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762" w:rsidRDefault="00795762">
      <w:pPr>
        <w:widowControl/>
        <w:jc w:val="center"/>
        <w:rPr>
          <w:rFonts w:ascii="宋体" w:hAnsi="宋体" w:cs="宋体"/>
          <w:color w:val="000000" w:themeColor="text1"/>
          <w:kern w:val="0"/>
          <w:sz w:val="36"/>
          <w:szCs w:val="36"/>
        </w:rPr>
      </w:pPr>
    </w:p>
    <w:p w:rsidR="00795762" w:rsidRDefault="00795762">
      <w:pPr>
        <w:widowControl/>
        <w:jc w:val="center"/>
        <w:rPr>
          <w:rFonts w:ascii="宋体" w:hAnsi="宋体" w:cs="宋体"/>
          <w:color w:val="000000" w:themeColor="text1"/>
          <w:kern w:val="0"/>
          <w:sz w:val="36"/>
          <w:szCs w:val="36"/>
        </w:rPr>
      </w:pPr>
    </w:p>
    <w:p w:rsidR="00795762" w:rsidRDefault="00956EB5">
      <w:pPr>
        <w:widowControl/>
        <w:jc w:val="center"/>
        <w:rPr>
          <w:rFonts w:ascii="方正小标宋简体" w:eastAsia="方正小标宋简体" w:hAnsi="方正小标宋简体" w:cs="方正小标宋简体"/>
          <w:color w:val="000000" w:themeColor="text1"/>
          <w:kern w:val="0"/>
          <w:sz w:val="52"/>
          <w:szCs w:val="52"/>
        </w:rPr>
      </w:pPr>
      <w:r>
        <w:rPr>
          <w:rFonts w:ascii="方正小标宋简体" w:eastAsia="方正小标宋简体" w:hAnsi="方正小标宋简体" w:cs="方正小标宋简体" w:hint="eastAsia"/>
          <w:color w:val="000000" w:themeColor="text1"/>
          <w:kern w:val="0"/>
          <w:sz w:val="52"/>
          <w:szCs w:val="52"/>
        </w:rPr>
        <w:t xml:space="preserve">   </w:t>
      </w:r>
    </w:p>
    <w:p w:rsidR="00795762" w:rsidRDefault="00956EB5">
      <w:pPr>
        <w:widowControl/>
        <w:jc w:val="center"/>
        <w:rPr>
          <w:rFonts w:ascii="方正小标宋简体" w:eastAsia="方正小标宋简体" w:hAnsi="方正小标宋简体" w:cs="方正小标宋简体"/>
          <w:color w:val="000000" w:themeColor="text1"/>
          <w:kern w:val="0"/>
          <w:sz w:val="44"/>
          <w:szCs w:val="44"/>
        </w:rPr>
      </w:pPr>
      <w:r>
        <w:rPr>
          <w:rFonts w:ascii="方正小标宋简体" w:eastAsia="方正小标宋简体" w:hAnsi="方正小标宋简体" w:cs="方正小标宋简体" w:hint="eastAsia"/>
          <w:noProof/>
          <w:color w:val="000000" w:themeColor="text1"/>
          <w:sz w:val="44"/>
          <w:szCs w:val="44"/>
        </w:rPr>
        <w:drawing>
          <wp:anchor distT="0" distB="0" distL="114300" distR="114300" simplePos="0" relativeHeight="251659264" behindDoc="0" locked="0" layoutInCell="1" allowOverlap="1">
            <wp:simplePos x="0" y="0"/>
            <wp:positionH relativeFrom="column">
              <wp:posOffset>383540</wp:posOffset>
            </wp:positionH>
            <wp:positionV relativeFrom="paragraph">
              <wp:posOffset>19685</wp:posOffset>
            </wp:positionV>
            <wp:extent cx="539115" cy="515620"/>
            <wp:effectExtent l="0" t="0" r="13335" b="1778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srcRect l="18399" t="17551" r="22235" b="15521"/>
                    <a:stretch>
                      <a:fillRect/>
                    </a:stretch>
                  </pic:blipFill>
                  <pic:spPr>
                    <a:xfrm>
                      <a:off x="0" y="0"/>
                      <a:ext cx="539115" cy="515620"/>
                    </a:xfrm>
                    <a:prstGeom prst="ellipse">
                      <a:avLst/>
                    </a:prstGeom>
                    <a:noFill/>
                    <a:ln>
                      <a:noFill/>
                    </a:ln>
                  </pic:spPr>
                </pic:pic>
              </a:graphicData>
            </a:graphic>
          </wp:anchor>
        </w:drawing>
      </w:r>
      <w:r>
        <w:rPr>
          <w:rFonts w:ascii="方正小标宋简体" w:eastAsia="方正小标宋简体" w:hAnsi="方正小标宋简体" w:cs="方正小标宋简体" w:hint="eastAsia"/>
          <w:color w:val="000000" w:themeColor="text1"/>
          <w:kern w:val="0"/>
          <w:sz w:val="44"/>
          <w:szCs w:val="44"/>
        </w:rPr>
        <w:t>鄂尔多斯生态环境职业学院</w:t>
      </w:r>
    </w:p>
    <w:p w:rsidR="00795762" w:rsidRDefault="00956EB5">
      <w:pPr>
        <w:widowControl/>
        <w:jc w:val="center"/>
        <w:rPr>
          <w:rFonts w:ascii="方正小标宋简体" w:eastAsia="方正小标宋简体" w:hAnsi="方正小标宋简体" w:cs="方正小标宋简体"/>
          <w:color w:val="000000" w:themeColor="text1"/>
          <w:kern w:val="0"/>
          <w:sz w:val="44"/>
          <w:szCs w:val="44"/>
        </w:rPr>
      </w:pPr>
      <w:r>
        <w:rPr>
          <w:rFonts w:ascii="方正小标宋简体" w:eastAsia="方正小标宋简体" w:hAnsi="方正小标宋简体" w:cs="方正小标宋简体" w:hint="eastAsia"/>
          <w:color w:val="000000" w:themeColor="text1"/>
          <w:kern w:val="0"/>
          <w:sz w:val="44"/>
          <w:szCs w:val="44"/>
        </w:rPr>
        <w:t>三年制高职人才培养方案</w:t>
      </w:r>
    </w:p>
    <w:p w:rsidR="00795762" w:rsidRDefault="00795762">
      <w:pPr>
        <w:widowControl/>
        <w:rPr>
          <w:rFonts w:ascii="方正小标宋简体" w:eastAsia="方正小标宋简体" w:hAnsi="方正小标宋简体" w:cs="方正小标宋简体"/>
          <w:color w:val="000000" w:themeColor="text1"/>
          <w:kern w:val="0"/>
          <w:sz w:val="44"/>
          <w:szCs w:val="44"/>
        </w:rPr>
      </w:pPr>
    </w:p>
    <w:p w:rsidR="00795762" w:rsidRDefault="00795762">
      <w:pPr>
        <w:widowControl/>
        <w:rPr>
          <w:rFonts w:ascii="方正小标宋简体" w:eastAsia="方正小标宋简体" w:hAnsi="方正小标宋简体" w:cs="方正小标宋简体"/>
          <w:color w:val="000000" w:themeColor="text1"/>
          <w:kern w:val="0"/>
          <w:sz w:val="44"/>
          <w:szCs w:val="44"/>
        </w:rPr>
      </w:pPr>
    </w:p>
    <w:tbl>
      <w:tblPr>
        <w:tblW w:w="0" w:type="auto"/>
        <w:tblInd w:w="751" w:type="dxa"/>
        <w:tblLook w:val="04A0"/>
      </w:tblPr>
      <w:tblGrid>
        <w:gridCol w:w="1858"/>
        <w:gridCol w:w="5457"/>
      </w:tblGrid>
      <w:tr w:rsidR="00795762">
        <w:tc>
          <w:tcPr>
            <w:tcW w:w="1858" w:type="dxa"/>
          </w:tcPr>
          <w:p w:rsidR="00795762" w:rsidRDefault="00956EB5">
            <w:pPr>
              <w:widowControl/>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专业</w:t>
            </w:r>
          </w:p>
        </w:tc>
        <w:tc>
          <w:tcPr>
            <w:tcW w:w="5457" w:type="dxa"/>
          </w:tcPr>
          <w:p w:rsidR="00795762" w:rsidRDefault="002C010E">
            <w:pPr>
              <w:widowControl/>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大数据与</w:t>
            </w:r>
            <w:r w:rsidR="00C878ED">
              <w:rPr>
                <w:rFonts w:ascii="仿宋_GB2312" w:eastAsia="仿宋_GB2312" w:hAnsi="仿宋_GB2312" w:cs="仿宋_GB2312" w:hint="eastAsia"/>
                <w:color w:val="000000" w:themeColor="text1"/>
                <w:kern w:val="0"/>
                <w:sz w:val="32"/>
                <w:szCs w:val="32"/>
              </w:rPr>
              <w:t>财务管理</w:t>
            </w:r>
          </w:p>
        </w:tc>
      </w:tr>
      <w:tr w:rsidR="00795762">
        <w:tc>
          <w:tcPr>
            <w:tcW w:w="1858" w:type="dxa"/>
          </w:tcPr>
          <w:p w:rsidR="00795762" w:rsidRDefault="00956EB5">
            <w:pPr>
              <w:widowControl/>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制订人</w:t>
            </w:r>
          </w:p>
        </w:tc>
        <w:tc>
          <w:tcPr>
            <w:tcW w:w="5457" w:type="dxa"/>
          </w:tcPr>
          <w:p w:rsidR="00795762" w:rsidRDefault="002C010E">
            <w:pPr>
              <w:widowControl/>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李娇</w:t>
            </w:r>
          </w:p>
        </w:tc>
      </w:tr>
      <w:tr w:rsidR="00795762">
        <w:tc>
          <w:tcPr>
            <w:tcW w:w="1858" w:type="dxa"/>
          </w:tcPr>
          <w:p w:rsidR="00795762" w:rsidRDefault="00956EB5">
            <w:pPr>
              <w:widowControl/>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审核人</w:t>
            </w:r>
          </w:p>
        </w:tc>
        <w:tc>
          <w:tcPr>
            <w:tcW w:w="5457" w:type="dxa"/>
          </w:tcPr>
          <w:p w:rsidR="00795762" w:rsidRDefault="000F1DAB">
            <w:pPr>
              <w:widowControl/>
              <w:jc w:val="left"/>
              <w:rPr>
                <w:rFonts w:ascii="仿宋_GB2312" w:eastAsia="仿宋_GB2312" w:hAnsi="仿宋_GB2312" w:cs="仿宋_GB2312" w:hint="eastAsia"/>
                <w:color w:val="000000" w:themeColor="text1"/>
                <w:kern w:val="0"/>
                <w:sz w:val="32"/>
                <w:szCs w:val="32"/>
              </w:rPr>
            </w:pPr>
            <w:r>
              <w:rPr>
                <w:rFonts w:ascii="仿宋_GB2312" w:eastAsia="仿宋_GB2312" w:hAnsi="仿宋_GB2312" w:cs="仿宋_GB2312" w:hint="eastAsia"/>
                <w:color w:val="000000" w:themeColor="text1"/>
                <w:kern w:val="0"/>
                <w:sz w:val="32"/>
                <w:szCs w:val="32"/>
              </w:rPr>
              <w:t>于辉</w:t>
            </w:r>
          </w:p>
        </w:tc>
      </w:tr>
      <w:tr w:rsidR="00795762">
        <w:tc>
          <w:tcPr>
            <w:tcW w:w="1858" w:type="dxa"/>
          </w:tcPr>
          <w:p w:rsidR="00795762" w:rsidRDefault="00956EB5">
            <w:pPr>
              <w:widowControl/>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制定日期</w:t>
            </w:r>
          </w:p>
        </w:tc>
        <w:tc>
          <w:tcPr>
            <w:tcW w:w="5457" w:type="dxa"/>
          </w:tcPr>
          <w:p w:rsidR="00795762" w:rsidRDefault="002C010E">
            <w:pPr>
              <w:widowControl/>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w:t>
            </w:r>
            <w:r>
              <w:rPr>
                <w:rFonts w:ascii="仿宋_GB2312" w:eastAsia="仿宋_GB2312" w:hAnsi="仿宋_GB2312" w:cs="仿宋_GB2312"/>
                <w:color w:val="000000" w:themeColor="text1"/>
                <w:kern w:val="0"/>
                <w:sz w:val="32"/>
                <w:szCs w:val="32"/>
              </w:rPr>
              <w:t>022.11.1</w:t>
            </w:r>
          </w:p>
        </w:tc>
      </w:tr>
    </w:tbl>
    <w:p w:rsidR="00795762" w:rsidRDefault="00795762">
      <w:pPr>
        <w:widowControl/>
        <w:jc w:val="left"/>
        <w:rPr>
          <w:rFonts w:ascii="仿宋_GB2312" w:eastAsia="仿宋_GB2312" w:hAnsi="仿宋_GB2312" w:cs="仿宋_GB2312"/>
          <w:color w:val="000000" w:themeColor="text1"/>
          <w:kern w:val="0"/>
          <w:sz w:val="32"/>
          <w:szCs w:val="32"/>
        </w:rPr>
      </w:pPr>
    </w:p>
    <w:p w:rsidR="00795762" w:rsidRDefault="00795762">
      <w:pPr>
        <w:widowControl/>
        <w:rPr>
          <w:rFonts w:ascii="方正小标宋简体" w:eastAsia="方正小标宋简体" w:hAnsi="方正小标宋简体" w:cs="方正小标宋简体"/>
          <w:color w:val="000000" w:themeColor="text1"/>
          <w:kern w:val="0"/>
          <w:sz w:val="44"/>
          <w:szCs w:val="44"/>
        </w:rPr>
      </w:pPr>
    </w:p>
    <w:p w:rsidR="00795762" w:rsidRDefault="00795762">
      <w:pPr>
        <w:widowControl/>
        <w:rPr>
          <w:rFonts w:ascii="方正小标宋简体" w:eastAsia="方正小标宋简体" w:hAnsi="方正小标宋简体" w:cs="方正小标宋简体"/>
          <w:color w:val="000000" w:themeColor="text1"/>
          <w:kern w:val="0"/>
          <w:sz w:val="44"/>
          <w:szCs w:val="44"/>
        </w:rPr>
      </w:pPr>
    </w:p>
    <w:p w:rsidR="00795762" w:rsidRDefault="00956EB5">
      <w:pPr>
        <w:widowControl/>
        <w:jc w:val="center"/>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鄂尔多斯生态环境职业学院教务处制</w:t>
      </w:r>
    </w:p>
    <w:p w:rsidR="00795762" w:rsidRDefault="00956EB5">
      <w:pPr>
        <w:widowControl/>
        <w:jc w:val="center"/>
        <w:rPr>
          <w:rFonts w:ascii="黑体" w:eastAsia="黑体" w:hAnsi="黑体" w:cs="黑体"/>
          <w:color w:val="000000" w:themeColor="text1"/>
          <w:kern w:val="0"/>
          <w:sz w:val="32"/>
          <w:szCs w:val="32"/>
        </w:rPr>
        <w:sectPr w:rsidR="00795762">
          <w:footerReference w:type="default" r:id="rId10"/>
          <w:pgSz w:w="11906" w:h="16838"/>
          <w:pgMar w:top="2098" w:right="1474" w:bottom="1984" w:left="1587" w:header="851" w:footer="992" w:gutter="0"/>
          <w:pgNumType w:start="1"/>
          <w:cols w:space="720"/>
          <w:docGrid w:type="lines" w:linePitch="312"/>
        </w:sectPr>
      </w:pPr>
      <w:r>
        <w:rPr>
          <w:rFonts w:ascii="黑体" w:eastAsia="黑体" w:hAnsi="黑体" w:cs="黑体" w:hint="eastAsia"/>
          <w:color w:val="000000" w:themeColor="text1"/>
          <w:kern w:val="0"/>
          <w:sz w:val="32"/>
          <w:szCs w:val="32"/>
        </w:rPr>
        <w:t>二○二二年十月</w:t>
      </w:r>
    </w:p>
    <w:sdt>
      <w:sdtPr>
        <w:rPr>
          <w:rFonts w:ascii="方正小标宋简体" w:eastAsia="方正小标宋简体" w:hAnsi="方正小标宋简体" w:cs="方正小标宋简体" w:hint="eastAsia"/>
          <w:color w:val="000000" w:themeColor="text1"/>
          <w:sz w:val="44"/>
          <w:szCs w:val="44"/>
        </w:rPr>
        <w:id w:val="147469859"/>
        <w:docPartObj>
          <w:docPartGallery w:val="Table of Contents"/>
          <w:docPartUnique/>
        </w:docPartObj>
      </w:sdtPr>
      <w:sdtEndPr>
        <w:rPr>
          <w:rFonts w:ascii="Segoe UI Variable Text" w:eastAsia="Segoe UI Variable Text" w:hAnsi="Segoe UI Variable Text" w:cs="Segoe UI Variable Text"/>
          <w:sz w:val="21"/>
          <w:szCs w:val="22"/>
        </w:rPr>
      </w:sdtEndPr>
      <w:sdtContent>
        <w:p w:rsidR="00795762" w:rsidRDefault="00956EB5" w:rsidP="00B050EF">
          <w:pPr>
            <w:spacing w:line="400" w:lineRule="exact"/>
            <w:jc w:val="left"/>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目录</w:t>
          </w:r>
        </w:p>
        <w:p w:rsidR="00795762" w:rsidRDefault="00684B72" w:rsidP="00B050EF">
          <w:pPr>
            <w:pStyle w:val="30"/>
            <w:tabs>
              <w:tab w:val="right" w:leader="dot" w:pos="8845"/>
            </w:tabs>
            <w:spacing w:line="400" w:lineRule="exact"/>
            <w:jc w:val="left"/>
            <w:rPr>
              <w:noProof/>
            </w:rPr>
          </w:pPr>
          <w:r w:rsidRPr="00684B72">
            <w:rPr>
              <w:rFonts w:ascii="Times New Roman" w:eastAsia="宋体" w:hAnsi="Times New Roman" w:cs="Times New Roman"/>
              <w:color w:val="000000" w:themeColor="text1"/>
              <w:szCs w:val="24"/>
            </w:rPr>
            <w:fldChar w:fldCharType="begin"/>
          </w:r>
          <w:r w:rsidR="00956EB5">
            <w:rPr>
              <w:color w:val="000000" w:themeColor="text1"/>
            </w:rPr>
            <w:instrText xml:space="preserve">TOC \o "1-3" \h \u </w:instrText>
          </w:r>
          <w:r w:rsidRPr="00684B72">
            <w:rPr>
              <w:rFonts w:ascii="Times New Roman" w:eastAsia="宋体" w:hAnsi="Times New Roman" w:cs="Times New Roman"/>
              <w:color w:val="000000" w:themeColor="text1"/>
              <w:szCs w:val="24"/>
            </w:rPr>
            <w:fldChar w:fldCharType="separate"/>
          </w:r>
          <w:hyperlink w:anchor="_Toc30087" w:history="1">
            <w:r w:rsidR="00956EB5">
              <w:rPr>
                <w:rFonts w:ascii="黑体" w:eastAsia="黑体" w:hAnsi="黑体" w:cs="黑体" w:hint="eastAsia"/>
                <w:bCs/>
                <w:noProof/>
                <w:szCs w:val="28"/>
              </w:rPr>
              <w:t>一、专业名称（专业代码）</w:t>
            </w:r>
            <w:r w:rsidR="00956EB5">
              <w:rPr>
                <w:noProof/>
              </w:rPr>
              <w:tab/>
            </w:r>
            <w:r>
              <w:rPr>
                <w:noProof/>
              </w:rPr>
              <w:fldChar w:fldCharType="begin"/>
            </w:r>
            <w:r w:rsidR="00956EB5">
              <w:rPr>
                <w:noProof/>
              </w:rPr>
              <w:instrText xml:space="preserve"> PAGEREF _Toc30087 \h </w:instrText>
            </w:r>
            <w:r>
              <w:rPr>
                <w:noProof/>
              </w:rPr>
            </w:r>
            <w:r>
              <w:rPr>
                <w:noProof/>
              </w:rPr>
              <w:fldChar w:fldCharType="separate"/>
            </w:r>
            <w:r w:rsidR="00FE0B87">
              <w:rPr>
                <w:noProof/>
              </w:rPr>
              <w:t>3</w:t>
            </w:r>
            <w:r>
              <w:rPr>
                <w:noProof/>
              </w:rPr>
              <w:fldChar w:fldCharType="end"/>
            </w:r>
          </w:hyperlink>
        </w:p>
        <w:p w:rsidR="00795762" w:rsidRDefault="00684B72" w:rsidP="00B050EF">
          <w:pPr>
            <w:pStyle w:val="30"/>
            <w:tabs>
              <w:tab w:val="right" w:leader="dot" w:pos="8845"/>
            </w:tabs>
            <w:spacing w:line="400" w:lineRule="exact"/>
            <w:jc w:val="left"/>
            <w:rPr>
              <w:noProof/>
            </w:rPr>
          </w:pPr>
          <w:hyperlink w:anchor="_Toc10415" w:history="1">
            <w:r w:rsidR="00956EB5">
              <w:rPr>
                <w:rFonts w:ascii="黑体" w:eastAsia="黑体" w:hAnsi="黑体" w:cs="黑体" w:hint="eastAsia"/>
                <w:bCs/>
                <w:noProof/>
                <w:szCs w:val="28"/>
              </w:rPr>
              <w:t>二、入学要求</w:t>
            </w:r>
            <w:r w:rsidR="00956EB5">
              <w:rPr>
                <w:noProof/>
              </w:rPr>
              <w:tab/>
            </w:r>
            <w:r>
              <w:rPr>
                <w:noProof/>
              </w:rPr>
              <w:fldChar w:fldCharType="begin"/>
            </w:r>
            <w:r w:rsidR="00956EB5">
              <w:rPr>
                <w:noProof/>
              </w:rPr>
              <w:instrText xml:space="preserve"> PAGEREF _Toc10415 \h </w:instrText>
            </w:r>
            <w:r>
              <w:rPr>
                <w:noProof/>
              </w:rPr>
            </w:r>
            <w:r>
              <w:rPr>
                <w:noProof/>
              </w:rPr>
              <w:fldChar w:fldCharType="separate"/>
            </w:r>
            <w:r w:rsidR="00FE0B87">
              <w:rPr>
                <w:noProof/>
              </w:rPr>
              <w:t>3</w:t>
            </w:r>
            <w:r>
              <w:rPr>
                <w:noProof/>
              </w:rPr>
              <w:fldChar w:fldCharType="end"/>
            </w:r>
          </w:hyperlink>
        </w:p>
        <w:p w:rsidR="00795762" w:rsidRDefault="00684B72" w:rsidP="00B050EF">
          <w:pPr>
            <w:pStyle w:val="30"/>
            <w:tabs>
              <w:tab w:val="right" w:leader="dot" w:pos="8845"/>
            </w:tabs>
            <w:spacing w:line="400" w:lineRule="exact"/>
            <w:jc w:val="left"/>
            <w:rPr>
              <w:noProof/>
            </w:rPr>
          </w:pPr>
          <w:hyperlink w:anchor="_Toc20397" w:history="1">
            <w:r w:rsidR="00956EB5">
              <w:rPr>
                <w:rFonts w:ascii="黑体" w:eastAsia="黑体" w:hAnsi="黑体" w:cs="黑体" w:hint="eastAsia"/>
                <w:bCs/>
                <w:noProof/>
                <w:szCs w:val="28"/>
              </w:rPr>
              <w:t>三、修业年限及学历</w:t>
            </w:r>
            <w:r w:rsidR="00956EB5">
              <w:rPr>
                <w:noProof/>
              </w:rPr>
              <w:tab/>
            </w:r>
            <w:r>
              <w:rPr>
                <w:noProof/>
              </w:rPr>
              <w:fldChar w:fldCharType="begin"/>
            </w:r>
            <w:r w:rsidR="00956EB5">
              <w:rPr>
                <w:noProof/>
              </w:rPr>
              <w:instrText xml:space="preserve"> PAGEREF _Toc20397 \h </w:instrText>
            </w:r>
            <w:r>
              <w:rPr>
                <w:noProof/>
              </w:rPr>
            </w:r>
            <w:r>
              <w:rPr>
                <w:noProof/>
              </w:rPr>
              <w:fldChar w:fldCharType="separate"/>
            </w:r>
            <w:r w:rsidR="00FE0B87">
              <w:rPr>
                <w:noProof/>
              </w:rPr>
              <w:t>3</w:t>
            </w:r>
            <w:r>
              <w:rPr>
                <w:noProof/>
              </w:rPr>
              <w:fldChar w:fldCharType="end"/>
            </w:r>
          </w:hyperlink>
        </w:p>
        <w:p w:rsidR="00795762" w:rsidRDefault="00684B72" w:rsidP="00B050EF">
          <w:pPr>
            <w:pStyle w:val="30"/>
            <w:tabs>
              <w:tab w:val="right" w:leader="dot" w:pos="8845"/>
            </w:tabs>
            <w:spacing w:line="400" w:lineRule="exact"/>
            <w:jc w:val="left"/>
            <w:rPr>
              <w:noProof/>
            </w:rPr>
          </w:pPr>
          <w:hyperlink w:anchor="_Toc27009" w:history="1">
            <w:r w:rsidR="00956EB5">
              <w:rPr>
                <w:rFonts w:ascii="黑体" w:eastAsia="黑体" w:hAnsi="黑体" w:cs="黑体" w:hint="eastAsia"/>
                <w:bCs/>
                <w:noProof/>
                <w:szCs w:val="28"/>
              </w:rPr>
              <w:t>四、职业面向</w:t>
            </w:r>
            <w:r w:rsidR="00956EB5">
              <w:rPr>
                <w:noProof/>
              </w:rPr>
              <w:tab/>
            </w:r>
            <w:r>
              <w:rPr>
                <w:noProof/>
              </w:rPr>
              <w:fldChar w:fldCharType="begin"/>
            </w:r>
            <w:r w:rsidR="00956EB5">
              <w:rPr>
                <w:noProof/>
              </w:rPr>
              <w:instrText xml:space="preserve"> PAGEREF _Toc27009 \h </w:instrText>
            </w:r>
            <w:r>
              <w:rPr>
                <w:noProof/>
              </w:rPr>
            </w:r>
            <w:r>
              <w:rPr>
                <w:noProof/>
              </w:rPr>
              <w:fldChar w:fldCharType="separate"/>
            </w:r>
            <w:r w:rsidR="00FE0B87">
              <w:rPr>
                <w:noProof/>
              </w:rPr>
              <w:t>3</w:t>
            </w:r>
            <w:r>
              <w:rPr>
                <w:noProof/>
              </w:rPr>
              <w:fldChar w:fldCharType="end"/>
            </w:r>
          </w:hyperlink>
        </w:p>
        <w:p w:rsidR="00795762" w:rsidRDefault="00684B72" w:rsidP="00FE0B87">
          <w:pPr>
            <w:pStyle w:val="a8"/>
            <w:tabs>
              <w:tab w:val="right" w:leader="dot" w:pos="8845"/>
            </w:tabs>
            <w:spacing w:line="400" w:lineRule="exact"/>
            <w:ind w:left="420" w:firstLineChars="300" w:firstLine="540"/>
            <w:jc w:val="left"/>
            <w:rPr>
              <w:noProof/>
            </w:rPr>
          </w:pPr>
          <w:hyperlink w:anchor="_Toc16142" w:history="1">
            <w:r w:rsidR="00956EB5">
              <w:rPr>
                <w:rFonts w:ascii="楷体_GB2312" w:eastAsia="楷体_GB2312" w:hAnsi="楷体_GB2312" w:cs="楷体_GB2312" w:hint="eastAsia"/>
                <w:noProof/>
                <w:szCs w:val="28"/>
              </w:rPr>
              <w:t>（一）本专业职业面向（参照专业教学标准填写）</w:t>
            </w:r>
            <w:r w:rsidR="00956EB5">
              <w:rPr>
                <w:noProof/>
              </w:rPr>
              <w:tab/>
            </w:r>
            <w:r>
              <w:rPr>
                <w:noProof/>
              </w:rPr>
              <w:fldChar w:fldCharType="begin"/>
            </w:r>
            <w:r w:rsidR="00956EB5">
              <w:rPr>
                <w:noProof/>
              </w:rPr>
              <w:instrText xml:space="preserve"> PAGEREF _Toc16142 \h </w:instrText>
            </w:r>
            <w:r>
              <w:rPr>
                <w:noProof/>
              </w:rPr>
            </w:r>
            <w:r>
              <w:rPr>
                <w:noProof/>
              </w:rPr>
              <w:fldChar w:fldCharType="separate"/>
            </w:r>
            <w:r w:rsidR="00FE0B87">
              <w:rPr>
                <w:noProof/>
              </w:rPr>
              <w:t>3</w:t>
            </w:r>
            <w:r>
              <w:rPr>
                <w:noProof/>
              </w:rPr>
              <w:fldChar w:fldCharType="end"/>
            </w:r>
          </w:hyperlink>
        </w:p>
        <w:p w:rsidR="00795762" w:rsidRDefault="00684B72" w:rsidP="00FE0B87">
          <w:pPr>
            <w:pStyle w:val="a8"/>
            <w:tabs>
              <w:tab w:val="right" w:leader="dot" w:pos="8845"/>
            </w:tabs>
            <w:spacing w:line="400" w:lineRule="exact"/>
            <w:ind w:left="420" w:firstLineChars="300" w:firstLine="540"/>
            <w:jc w:val="left"/>
            <w:rPr>
              <w:noProof/>
            </w:rPr>
          </w:pPr>
          <w:hyperlink w:anchor="_Toc9981" w:history="1">
            <w:r w:rsidR="00956EB5">
              <w:rPr>
                <w:rFonts w:ascii="楷体_GB2312" w:eastAsia="楷体_GB2312" w:hAnsi="楷体_GB2312" w:cs="楷体_GB2312" w:hint="eastAsia"/>
                <w:noProof/>
                <w:szCs w:val="28"/>
              </w:rPr>
              <w:t>（二）职业等级证书、行业企业标准和证书</w:t>
            </w:r>
            <w:r w:rsidR="00956EB5">
              <w:rPr>
                <w:noProof/>
              </w:rPr>
              <w:tab/>
            </w:r>
            <w:r>
              <w:rPr>
                <w:noProof/>
              </w:rPr>
              <w:fldChar w:fldCharType="begin"/>
            </w:r>
            <w:r w:rsidR="00956EB5">
              <w:rPr>
                <w:noProof/>
              </w:rPr>
              <w:instrText xml:space="preserve"> PAGEREF _Toc9981 \h </w:instrText>
            </w:r>
            <w:r>
              <w:rPr>
                <w:noProof/>
              </w:rPr>
            </w:r>
            <w:r>
              <w:rPr>
                <w:noProof/>
              </w:rPr>
              <w:fldChar w:fldCharType="separate"/>
            </w:r>
            <w:r w:rsidR="00FE0B87">
              <w:rPr>
                <w:noProof/>
              </w:rPr>
              <w:t>3</w:t>
            </w:r>
            <w:r>
              <w:rPr>
                <w:noProof/>
              </w:rPr>
              <w:fldChar w:fldCharType="end"/>
            </w:r>
          </w:hyperlink>
        </w:p>
        <w:p w:rsidR="00795762" w:rsidRDefault="00684B72" w:rsidP="00FE0B87">
          <w:pPr>
            <w:pStyle w:val="a8"/>
            <w:tabs>
              <w:tab w:val="right" w:leader="dot" w:pos="8845"/>
            </w:tabs>
            <w:spacing w:line="400" w:lineRule="exact"/>
            <w:ind w:left="420" w:firstLineChars="500" w:firstLine="900"/>
            <w:jc w:val="left"/>
            <w:rPr>
              <w:noProof/>
            </w:rPr>
          </w:pPr>
          <w:hyperlink w:anchor="_Toc93" w:history="1">
            <w:r w:rsidR="00956EB5">
              <w:rPr>
                <w:rFonts w:ascii="仿宋_GB2312" w:eastAsia="仿宋_GB2312" w:hAnsi="仿宋_GB2312" w:cs="仿宋_GB2312" w:hint="eastAsia"/>
                <w:noProof/>
                <w:szCs w:val="28"/>
              </w:rPr>
              <w:t>1.通用证书</w:t>
            </w:r>
            <w:r w:rsidR="00956EB5">
              <w:rPr>
                <w:noProof/>
              </w:rPr>
              <w:tab/>
            </w:r>
            <w:r>
              <w:rPr>
                <w:noProof/>
              </w:rPr>
              <w:fldChar w:fldCharType="begin"/>
            </w:r>
            <w:r w:rsidR="00956EB5">
              <w:rPr>
                <w:noProof/>
              </w:rPr>
              <w:instrText xml:space="preserve"> PAGEREF _Toc93 \h </w:instrText>
            </w:r>
            <w:r>
              <w:rPr>
                <w:noProof/>
              </w:rPr>
            </w:r>
            <w:r>
              <w:rPr>
                <w:noProof/>
              </w:rPr>
              <w:fldChar w:fldCharType="separate"/>
            </w:r>
            <w:r w:rsidR="00FE0B87">
              <w:rPr>
                <w:noProof/>
              </w:rPr>
              <w:t>3</w:t>
            </w:r>
            <w:r>
              <w:rPr>
                <w:noProof/>
              </w:rPr>
              <w:fldChar w:fldCharType="end"/>
            </w:r>
          </w:hyperlink>
        </w:p>
        <w:p w:rsidR="00795762" w:rsidRDefault="00684B72" w:rsidP="00FE0B87">
          <w:pPr>
            <w:pStyle w:val="a8"/>
            <w:tabs>
              <w:tab w:val="right" w:leader="dot" w:pos="8845"/>
            </w:tabs>
            <w:spacing w:line="400" w:lineRule="exact"/>
            <w:ind w:left="420" w:firstLineChars="500" w:firstLine="900"/>
            <w:jc w:val="left"/>
            <w:rPr>
              <w:noProof/>
            </w:rPr>
          </w:pPr>
          <w:hyperlink w:anchor="_Toc8164" w:history="1">
            <w:r w:rsidR="00956EB5">
              <w:rPr>
                <w:rFonts w:ascii="仿宋_GB2312" w:eastAsia="仿宋_GB2312" w:hAnsi="仿宋_GB2312" w:cs="仿宋_GB2312" w:hint="eastAsia"/>
                <w:noProof/>
                <w:szCs w:val="28"/>
              </w:rPr>
              <w:t>2.本专业职业资格证书</w:t>
            </w:r>
            <w:r w:rsidR="00956EB5">
              <w:rPr>
                <w:noProof/>
              </w:rPr>
              <w:tab/>
            </w:r>
            <w:r>
              <w:rPr>
                <w:noProof/>
              </w:rPr>
              <w:fldChar w:fldCharType="begin"/>
            </w:r>
            <w:r w:rsidR="00956EB5">
              <w:rPr>
                <w:noProof/>
              </w:rPr>
              <w:instrText xml:space="preserve"> PAGEREF _Toc8164 \h </w:instrText>
            </w:r>
            <w:r>
              <w:rPr>
                <w:noProof/>
              </w:rPr>
            </w:r>
            <w:r>
              <w:rPr>
                <w:noProof/>
              </w:rPr>
              <w:fldChar w:fldCharType="separate"/>
            </w:r>
            <w:r w:rsidR="00FE0B87">
              <w:rPr>
                <w:noProof/>
              </w:rPr>
              <w:t>3</w:t>
            </w:r>
            <w:r>
              <w:rPr>
                <w:noProof/>
              </w:rPr>
              <w:fldChar w:fldCharType="end"/>
            </w:r>
          </w:hyperlink>
        </w:p>
        <w:p w:rsidR="00795762" w:rsidRDefault="00684B72" w:rsidP="00FE0B87">
          <w:pPr>
            <w:pStyle w:val="a8"/>
            <w:tabs>
              <w:tab w:val="right" w:leader="dot" w:pos="8845"/>
            </w:tabs>
            <w:spacing w:line="400" w:lineRule="exact"/>
            <w:ind w:left="420" w:firstLineChars="300" w:firstLine="540"/>
            <w:jc w:val="left"/>
            <w:rPr>
              <w:noProof/>
            </w:rPr>
          </w:pPr>
          <w:hyperlink w:anchor="_Toc24781" w:history="1">
            <w:r w:rsidR="00956EB5">
              <w:rPr>
                <w:rFonts w:ascii="楷体_GB2312" w:eastAsia="楷体_GB2312" w:hAnsi="楷体_GB2312" w:cs="楷体_GB2312" w:hint="eastAsia"/>
                <w:noProof/>
                <w:szCs w:val="28"/>
              </w:rPr>
              <w:t>（三）职业生涯发展路径</w:t>
            </w:r>
            <w:r w:rsidR="00956EB5">
              <w:rPr>
                <w:noProof/>
              </w:rPr>
              <w:tab/>
            </w:r>
            <w:r>
              <w:rPr>
                <w:noProof/>
              </w:rPr>
              <w:fldChar w:fldCharType="begin"/>
            </w:r>
            <w:r w:rsidR="00956EB5">
              <w:rPr>
                <w:noProof/>
              </w:rPr>
              <w:instrText xml:space="preserve"> PAGEREF _Toc24781 \h </w:instrText>
            </w:r>
            <w:r>
              <w:rPr>
                <w:noProof/>
              </w:rPr>
            </w:r>
            <w:r>
              <w:rPr>
                <w:noProof/>
              </w:rPr>
              <w:fldChar w:fldCharType="separate"/>
            </w:r>
            <w:r w:rsidR="00FE0B87">
              <w:rPr>
                <w:noProof/>
              </w:rPr>
              <w:t>4</w:t>
            </w:r>
            <w:r>
              <w:rPr>
                <w:noProof/>
              </w:rPr>
              <w:fldChar w:fldCharType="end"/>
            </w:r>
          </w:hyperlink>
        </w:p>
        <w:p w:rsidR="00795762" w:rsidRDefault="00684B72" w:rsidP="00B050EF">
          <w:pPr>
            <w:pStyle w:val="30"/>
            <w:tabs>
              <w:tab w:val="right" w:leader="dot" w:pos="8845"/>
            </w:tabs>
            <w:spacing w:line="400" w:lineRule="exact"/>
            <w:jc w:val="left"/>
            <w:rPr>
              <w:noProof/>
            </w:rPr>
          </w:pPr>
          <w:hyperlink w:anchor="_Toc7860" w:history="1">
            <w:r w:rsidR="00956EB5">
              <w:rPr>
                <w:rFonts w:ascii="黑体" w:eastAsia="黑体" w:hAnsi="黑体" w:cs="黑体" w:hint="eastAsia"/>
                <w:bCs/>
                <w:noProof/>
                <w:szCs w:val="28"/>
              </w:rPr>
              <w:t>五、培养目标与规格</w:t>
            </w:r>
            <w:r w:rsidR="00956EB5">
              <w:rPr>
                <w:noProof/>
              </w:rPr>
              <w:tab/>
            </w:r>
            <w:r>
              <w:rPr>
                <w:noProof/>
              </w:rPr>
              <w:fldChar w:fldCharType="begin"/>
            </w:r>
            <w:r w:rsidR="00956EB5">
              <w:rPr>
                <w:noProof/>
              </w:rPr>
              <w:instrText xml:space="preserve"> PAGEREF _Toc7860 \h </w:instrText>
            </w:r>
            <w:r>
              <w:rPr>
                <w:noProof/>
              </w:rPr>
            </w:r>
            <w:r>
              <w:rPr>
                <w:noProof/>
              </w:rPr>
              <w:fldChar w:fldCharType="separate"/>
            </w:r>
            <w:r w:rsidR="00FE0B87">
              <w:rPr>
                <w:noProof/>
              </w:rPr>
              <w:t>4</w:t>
            </w:r>
            <w:r>
              <w:rPr>
                <w:noProof/>
              </w:rPr>
              <w:fldChar w:fldCharType="end"/>
            </w:r>
          </w:hyperlink>
        </w:p>
        <w:p w:rsidR="00795762" w:rsidRDefault="00684B72" w:rsidP="00FE0B87">
          <w:pPr>
            <w:pStyle w:val="30"/>
            <w:tabs>
              <w:tab w:val="right" w:leader="dot" w:pos="8845"/>
            </w:tabs>
            <w:spacing w:line="400" w:lineRule="exact"/>
            <w:ind w:leftChars="0" w:left="0" w:firstLineChars="400" w:firstLine="840"/>
            <w:jc w:val="left"/>
            <w:rPr>
              <w:noProof/>
            </w:rPr>
          </w:pPr>
          <w:hyperlink w:anchor="_Toc31453" w:history="1">
            <w:r w:rsidR="00956EB5">
              <w:rPr>
                <w:rFonts w:ascii="楷体_GB2312" w:eastAsia="楷体_GB2312" w:hAnsi="楷体_GB2312" w:cs="楷体_GB2312" w:hint="eastAsia"/>
                <w:bCs/>
                <w:noProof/>
                <w:szCs w:val="28"/>
              </w:rPr>
              <w:t>（一）培养目标</w:t>
            </w:r>
            <w:r w:rsidR="00956EB5">
              <w:rPr>
                <w:noProof/>
              </w:rPr>
              <w:tab/>
            </w:r>
            <w:r>
              <w:rPr>
                <w:noProof/>
              </w:rPr>
              <w:fldChar w:fldCharType="begin"/>
            </w:r>
            <w:r w:rsidR="00956EB5">
              <w:rPr>
                <w:noProof/>
              </w:rPr>
              <w:instrText xml:space="preserve"> PAGEREF _Toc31453 \h </w:instrText>
            </w:r>
            <w:r>
              <w:rPr>
                <w:noProof/>
              </w:rPr>
            </w:r>
            <w:r>
              <w:rPr>
                <w:noProof/>
              </w:rPr>
              <w:fldChar w:fldCharType="separate"/>
            </w:r>
            <w:r w:rsidR="00FE0B87">
              <w:rPr>
                <w:noProof/>
              </w:rPr>
              <w:t>4</w:t>
            </w:r>
            <w:r>
              <w:rPr>
                <w:noProof/>
              </w:rPr>
              <w:fldChar w:fldCharType="end"/>
            </w:r>
          </w:hyperlink>
        </w:p>
        <w:p w:rsidR="00795762" w:rsidRPr="00DA08D4" w:rsidRDefault="00684B72" w:rsidP="00FE0B87">
          <w:pPr>
            <w:pStyle w:val="30"/>
            <w:tabs>
              <w:tab w:val="right" w:leader="dot" w:pos="8845"/>
            </w:tabs>
            <w:spacing w:line="400" w:lineRule="exact"/>
            <w:ind w:leftChars="0" w:left="0" w:firstLineChars="400" w:firstLine="840"/>
            <w:jc w:val="left"/>
            <w:rPr>
              <w:rFonts w:ascii="楷体_GB2312" w:eastAsia="楷体_GB2312" w:hAnsi="楷体_GB2312" w:cs="楷体_GB2312"/>
              <w:bCs/>
              <w:noProof/>
              <w:szCs w:val="28"/>
            </w:rPr>
          </w:pPr>
          <w:hyperlink w:anchor="_Toc20435" w:history="1">
            <w:r w:rsidR="00956EB5" w:rsidRPr="00DA08D4">
              <w:rPr>
                <w:rFonts w:ascii="楷体_GB2312" w:eastAsia="楷体_GB2312" w:hAnsi="楷体_GB2312" w:cs="楷体_GB2312" w:hint="eastAsia"/>
                <w:bCs/>
                <w:noProof/>
                <w:szCs w:val="28"/>
              </w:rPr>
              <w:t>（二）培养规格</w:t>
            </w:r>
            <w:r w:rsidR="00956EB5" w:rsidRPr="00DA08D4">
              <w:rPr>
                <w:rFonts w:ascii="楷体_GB2312" w:eastAsia="楷体_GB2312" w:hAnsi="楷体_GB2312" w:cs="楷体_GB2312"/>
                <w:bCs/>
                <w:noProof/>
                <w:szCs w:val="28"/>
              </w:rPr>
              <w:tab/>
            </w:r>
            <w:r w:rsidRPr="00DA08D4">
              <w:rPr>
                <w:rFonts w:ascii="楷体_GB2312" w:eastAsia="楷体_GB2312" w:hAnsi="楷体_GB2312" w:cs="楷体_GB2312"/>
                <w:bCs/>
                <w:noProof/>
                <w:szCs w:val="28"/>
              </w:rPr>
              <w:fldChar w:fldCharType="begin"/>
            </w:r>
            <w:r w:rsidR="00956EB5" w:rsidRPr="00DA08D4">
              <w:rPr>
                <w:rFonts w:ascii="楷体_GB2312" w:eastAsia="楷体_GB2312" w:hAnsi="楷体_GB2312" w:cs="楷体_GB2312"/>
                <w:bCs/>
                <w:noProof/>
                <w:szCs w:val="28"/>
              </w:rPr>
              <w:instrText xml:space="preserve"> PAGEREF _Toc20435 \h </w:instrText>
            </w:r>
            <w:r w:rsidRPr="00DA08D4">
              <w:rPr>
                <w:rFonts w:ascii="楷体_GB2312" w:eastAsia="楷体_GB2312" w:hAnsi="楷体_GB2312" w:cs="楷体_GB2312"/>
                <w:bCs/>
                <w:noProof/>
                <w:szCs w:val="28"/>
              </w:rPr>
            </w:r>
            <w:r w:rsidRPr="00DA08D4">
              <w:rPr>
                <w:rFonts w:ascii="楷体_GB2312" w:eastAsia="楷体_GB2312" w:hAnsi="楷体_GB2312" w:cs="楷体_GB2312"/>
                <w:bCs/>
                <w:noProof/>
                <w:szCs w:val="28"/>
              </w:rPr>
              <w:fldChar w:fldCharType="separate"/>
            </w:r>
            <w:r w:rsidR="00FE0B87">
              <w:rPr>
                <w:rFonts w:ascii="楷体_GB2312" w:eastAsia="楷体_GB2312" w:hAnsi="楷体_GB2312" w:cs="楷体_GB2312"/>
                <w:bCs/>
                <w:noProof/>
                <w:szCs w:val="28"/>
              </w:rPr>
              <w:t>4</w:t>
            </w:r>
            <w:r w:rsidRPr="00DA08D4">
              <w:rPr>
                <w:rFonts w:ascii="楷体_GB2312" w:eastAsia="楷体_GB2312" w:hAnsi="楷体_GB2312" w:cs="楷体_GB2312"/>
                <w:bCs/>
                <w:noProof/>
                <w:szCs w:val="28"/>
              </w:rPr>
              <w:fldChar w:fldCharType="end"/>
            </w:r>
          </w:hyperlink>
        </w:p>
        <w:p w:rsidR="00795762" w:rsidRDefault="00684B72" w:rsidP="00FE0B87">
          <w:pPr>
            <w:pStyle w:val="a8"/>
            <w:tabs>
              <w:tab w:val="right" w:leader="dot" w:pos="8845"/>
            </w:tabs>
            <w:spacing w:line="400" w:lineRule="exact"/>
            <w:ind w:firstLineChars="500" w:firstLine="900"/>
            <w:jc w:val="left"/>
            <w:rPr>
              <w:noProof/>
            </w:rPr>
          </w:pPr>
          <w:hyperlink w:anchor="_Toc9617" w:history="1">
            <w:r w:rsidR="00956EB5" w:rsidRPr="00DA08D4">
              <w:rPr>
                <w:rFonts w:ascii="楷体_GB2312" w:eastAsia="楷体_GB2312" w:hAnsi="楷体_GB2312" w:cs="楷体_GB2312" w:hint="eastAsia"/>
                <w:bCs/>
                <w:noProof/>
                <w:szCs w:val="28"/>
              </w:rPr>
              <w:t>（三）创新创业能力的培养</w:t>
            </w:r>
            <w:r w:rsidR="00956EB5" w:rsidRPr="00DA08D4">
              <w:rPr>
                <w:rFonts w:ascii="楷体_GB2312" w:eastAsia="楷体_GB2312" w:hAnsi="楷体_GB2312" w:cs="楷体_GB2312"/>
                <w:bCs/>
                <w:noProof/>
                <w:szCs w:val="28"/>
              </w:rPr>
              <w:tab/>
            </w:r>
            <w:r w:rsidRPr="00DA08D4">
              <w:rPr>
                <w:rFonts w:ascii="楷体_GB2312" w:eastAsia="楷体_GB2312" w:hAnsi="楷体_GB2312" w:cs="楷体_GB2312"/>
                <w:bCs/>
                <w:noProof/>
                <w:szCs w:val="28"/>
              </w:rPr>
              <w:fldChar w:fldCharType="begin"/>
            </w:r>
            <w:r w:rsidR="00956EB5" w:rsidRPr="00DA08D4">
              <w:rPr>
                <w:rFonts w:ascii="楷体_GB2312" w:eastAsia="楷体_GB2312" w:hAnsi="楷体_GB2312" w:cs="楷体_GB2312"/>
                <w:bCs/>
                <w:noProof/>
                <w:szCs w:val="28"/>
              </w:rPr>
              <w:instrText xml:space="preserve"> PAGEREF _Toc9617 \h </w:instrText>
            </w:r>
            <w:r w:rsidRPr="00DA08D4">
              <w:rPr>
                <w:rFonts w:ascii="楷体_GB2312" w:eastAsia="楷体_GB2312" w:hAnsi="楷体_GB2312" w:cs="楷体_GB2312"/>
                <w:bCs/>
                <w:noProof/>
                <w:szCs w:val="28"/>
              </w:rPr>
            </w:r>
            <w:r w:rsidRPr="00DA08D4">
              <w:rPr>
                <w:rFonts w:ascii="楷体_GB2312" w:eastAsia="楷体_GB2312" w:hAnsi="楷体_GB2312" w:cs="楷体_GB2312"/>
                <w:bCs/>
                <w:noProof/>
                <w:szCs w:val="28"/>
              </w:rPr>
              <w:fldChar w:fldCharType="separate"/>
            </w:r>
            <w:r w:rsidR="00FE0B87">
              <w:rPr>
                <w:rFonts w:ascii="楷体_GB2312" w:eastAsia="楷体_GB2312" w:hAnsi="楷体_GB2312" w:cs="楷体_GB2312"/>
                <w:bCs/>
                <w:noProof/>
                <w:szCs w:val="28"/>
              </w:rPr>
              <w:t>6</w:t>
            </w:r>
            <w:r w:rsidRPr="00DA08D4">
              <w:rPr>
                <w:rFonts w:ascii="楷体_GB2312" w:eastAsia="楷体_GB2312" w:hAnsi="楷体_GB2312" w:cs="楷体_GB2312"/>
                <w:bCs/>
                <w:noProof/>
                <w:szCs w:val="28"/>
              </w:rPr>
              <w:fldChar w:fldCharType="end"/>
            </w:r>
          </w:hyperlink>
        </w:p>
        <w:p w:rsidR="00795762" w:rsidRDefault="00684B72" w:rsidP="00B050EF">
          <w:pPr>
            <w:pStyle w:val="30"/>
            <w:tabs>
              <w:tab w:val="right" w:leader="dot" w:pos="8845"/>
            </w:tabs>
            <w:spacing w:line="400" w:lineRule="exact"/>
            <w:jc w:val="left"/>
            <w:rPr>
              <w:noProof/>
            </w:rPr>
          </w:pPr>
          <w:hyperlink w:anchor="_Toc13220" w:history="1">
            <w:r w:rsidR="00956EB5">
              <w:rPr>
                <w:rFonts w:ascii="黑体" w:eastAsia="黑体" w:hAnsi="黑体" w:cs="黑体" w:hint="eastAsia"/>
                <w:noProof/>
                <w:szCs w:val="28"/>
              </w:rPr>
              <w:t>六、课程设置及要求</w:t>
            </w:r>
            <w:r w:rsidR="00956EB5">
              <w:rPr>
                <w:noProof/>
              </w:rPr>
              <w:tab/>
            </w:r>
            <w:r>
              <w:rPr>
                <w:noProof/>
              </w:rPr>
              <w:fldChar w:fldCharType="begin"/>
            </w:r>
            <w:r w:rsidR="00956EB5">
              <w:rPr>
                <w:noProof/>
              </w:rPr>
              <w:instrText xml:space="preserve"> PAGEREF _Toc13220 \h </w:instrText>
            </w:r>
            <w:r>
              <w:rPr>
                <w:noProof/>
              </w:rPr>
            </w:r>
            <w:r>
              <w:rPr>
                <w:noProof/>
              </w:rPr>
              <w:fldChar w:fldCharType="separate"/>
            </w:r>
            <w:r w:rsidR="00FE0B87">
              <w:rPr>
                <w:noProof/>
              </w:rPr>
              <w:t>7</w:t>
            </w:r>
            <w:r>
              <w:rPr>
                <w:noProof/>
              </w:rPr>
              <w:fldChar w:fldCharType="end"/>
            </w:r>
          </w:hyperlink>
        </w:p>
        <w:p w:rsidR="00795762" w:rsidRDefault="00684B72" w:rsidP="00FE0B87">
          <w:pPr>
            <w:pStyle w:val="30"/>
            <w:tabs>
              <w:tab w:val="right" w:leader="dot" w:pos="8845"/>
            </w:tabs>
            <w:spacing w:line="400" w:lineRule="exact"/>
            <w:ind w:leftChars="0" w:left="0" w:firstLineChars="400" w:firstLine="840"/>
            <w:jc w:val="left"/>
            <w:rPr>
              <w:noProof/>
            </w:rPr>
          </w:pPr>
          <w:hyperlink w:anchor="_Toc29687" w:history="1">
            <w:r w:rsidR="00956EB5">
              <w:rPr>
                <w:rFonts w:ascii="楷体_GB2312" w:eastAsia="楷体_GB2312" w:hAnsi="楷体_GB2312" w:cs="楷体_GB2312" w:hint="eastAsia"/>
                <w:bCs/>
                <w:noProof/>
                <w:szCs w:val="28"/>
              </w:rPr>
              <w:t>（一）本专业公共基础课设置</w:t>
            </w:r>
            <w:r w:rsidR="00956EB5">
              <w:rPr>
                <w:noProof/>
              </w:rPr>
              <w:tab/>
            </w:r>
            <w:r>
              <w:rPr>
                <w:noProof/>
              </w:rPr>
              <w:fldChar w:fldCharType="begin"/>
            </w:r>
            <w:r w:rsidR="00956EB5">
              <w:rPr>
                <w:noProof/>
              </w:rPr>
              <w:instrText xml:space="preserve"> PAGEREF _Toc29687 \h </w:instrText>
            </w:r>
            <w:r>
              <w:rPr>
                <w:noProof/>
              </w:rPr>
            </w:r>
            <w:r>
              <w:rPr>
                <w:noProof/>
              </w:rPr>
              <w:fldChar w:fldCharType="separate"/>
            </w:r>
            <w:r w:rsidR="00FE0B87">
              <w:rPr>
                <w:noProof/>
              </w:rPr>
              <w:t>7</w:t>
            </w:r>
            <w:r>
              <w:rPr>
                <w:noProof/>
              </w:rPr>
              <w:fldChar w:fldCharType="end"/>
            </w:r>
          </w:hyperlink>
        </w:p>
        <w:p w:rsidR="00795762" w:rsidRDefault="00684B72" w:rsidP="00FE0B87">
          <w:pPr>
            <w:pStyle w:val="30"/>
            <w:tabs>
              <w:tab w:val="right" w:leader="dot" w:pos="8845"/>
            </w:tabs>
            <w:spacing w:line="400" w:lineRule="exact"/>
            <w:ind w:leftChars="0" w:left="0" w:firstLineChars="400" w:firstLine="840"/>
            <w:jc w:val="left"/>
            <w:rPr>
              <w:noProof/>
            </w:rPr>
          </w:pPr>
          <w:hyperlink w:anchor="_Toc27140" w:history="1">
            <w:r w:rsidR="00956EB5">
              <w:rPr>
                <w:rFonts w:ascii="楷体_GB2312" w:eastAsia="楷体_GB2312" w:hAnsi="楷体_GB2312" w:cs="楷体_GB2312" w:hint="eastAsia"/>
                <w:bCs/>
                <w:noProof/>
                <w:szCs w:val="28"/>
              </w:rPr>
              <w:t>（二）专业（技能）课设置</w:t>
            </w:r>
            <w:r w:rsidR="00956EB5">
              <w:rPr>
                <w:noProof/>
              </w:rPr>
              <w:tab/>
            </w:r>
            <w:r>
              <w:rPr>
                <w:noProof/>
              </w:rPr>
              <w:fldChar w:fldCharType="begin"/>
            </w:r>
            <w:r w:rsidR="00956EB5">
              <w:rPr>
                <w:noProof/>
              </w:rPr>
              <w:instrText xml:space="preserve"> PAGEREF _Toc27140 \h </w:instrText>
            </w:r>
            <w:r>
              <w:rPr>
                <w:noProof/>
              </w:rPr>
            </w:r>
            <w:r>
              <w:rPr>
                <w:noProof/>
              </w:rPr>
              <w:fldChar w:fldCharType="separate"/>
            </w:r>
            <w:r w:rsidR="00FE0B87">
              <w:rPr>
                <w:noProof/>
              </w:rPr>
              <w:t>10</w:t>
            </w:r>
            <w:r>
              <w:rPr>
                <w:noProof/>
              </w:rPr>
              <w:fldChar w:fldCharType="end"/>
            </w:r>
          </w:hyperlink>
        </w:p>
        <w:p w:rsidR="00795762" w:rsidRDefault="00684B72" w:rsidP="00B050EF">
          <w:pPr>
            <w:pStyle w:val="30"/>
            <w:tabs>
              <w:tab w:val="right" w:leader="dot" w:pos="8845"/>
            </w:tabs>
            <w:spacing w:line="400" w:lineRule="exact"/>
            <w:jc w:val="left"/>
            <w:rPr>
              <w:noProof/>
            </w:rPr>
          </w:pPr>
          <w:hyperlink w:anchor="_Toc16060" w:history="1">
            <w:r w:rsidR="00956EB5">
              <w:rPr>
                <w:rFonts w:ascii="黑体" w:eastAsia="黑体" w:hAnsi="黑体" w:cs="黑体" w:hint="eastAsia"/>
                <w:bCs/>
                <w:noProof/>
                <w:szCs w:val="30"/>
              </w:rPr>
              <w:t>七、教学进程总体安排</w:t>
            </w:r>
            <w:r w:rsidR="00956EB5">
              <w:rPr>
                <w:noProof/>
              </w:rPr>
              <w:tab/>
            </w:r>
            <w:r>
              <w:rPr>
                <w:noProof/>
              </w:rPr>
              <w:fldChar w:fldCharType="begin"/>
            </w:r>
            <w:r w:rsidR="00956EB5">
              <w:rPr>
                <w:noProof/>
              </w:rPr>
              <w:instrText xml:space="preserve"> PAGEREF _Toc16060 \h </w:instrText>
            </w:r>
            <w:r>
              <w:rPr>
                <w:noProof/>
              </w:rPr>
            </w:r>
            <w:r>
              <w:rPr>
                <w:noProof/>
              </w:rPr>
              <w:fldChar w:fldCharType="separate"/>
            </w:r>
            <w:r w:rsidR="00FE0B87">
              <w:rPr>
                <w:noProof/>
              </w:rPr>
              <w:t>15</w:t>
            </w:r>
            <w:r>
              <w:rPr>
                <w:noProof/>
              </w:rPr>
              <w:fldChar w:fldCharType="end"/>
            </w:r>
          </w:hyperlink>
        </w:p>
        <w:p w:rsidR="00795762" w:rsidRDefault="00684B72" w:rsidP="00FE0B87">
          <w:pPr>
            <w:pStyle w:val="a8"/>
            <w:tabs>
              <w:tab w:val="right" w:leader="dot" w:pos="8845"/>
            </w:tabs>
            <w:spacing w:line="400" w:lineRule="exact"/>
            <w:ind w:left="420" w:firstLineChars="200" w:firstLine="360"/>
            <w:jc w:val="left"/>
            <w:rPr>
              <w:noProof/>
            </w:rPr>
          </w:pPr>
          <w:hyperlink w:anchor="_Toc18477" w:history="1">
            <w:r w:rsidR="00956EB5">
              <w:rPr>
                <w:rFonts w:ascii="楷体_GB2312" w:eastAsia="楷体_GB2312" w:hAnsi="楷体_GB2312" w:cs="楷体_GB2312" w:hint="eastAsia"/>
                <w:bCs/>
                <w:noProof/>
                <w:szCs w:val="30"/>
              </w:rPr>
              <w:t>（一）教育教学时间安排表</w:t>
            </w:r>
            <w:r w:rsidR="00956EB5">
              <w:rPr>
                <w:noProof/>
              </w:rPr>
              <w:tab/>
            </w:r>
            <w:r>
              <w:rPr>
                <w:noProof/>
              </w:rPr>
              <w:fldChar w:fldCharType="begin"/>
            </w:r>
            <w:r w:rsidR="00956EB5">
              <w:rPr>
                <w:noProof/>
              </w:rPr>
              <w:instrText xml:space="preserve"> PAGEREF _Toc18477 \h </w:instrText>
            </w:r>
            <w:r>
              <w:rPr>
                <w:noProof/>
              </w:rPr>
            </w:r>
            <w:r>
              <w:rPr>
                <w:noProof/>
              </w:rPr>
              <w:fldChar w:fldCharType="separate"/>
            </w:r>
            <w:r w:rsidR="00FE0B87">
              <w:rPr>
                <w:noProof/>
              </w:rPr>
              <w:t>15</w:t>
            </w:r>
            <w:r>
              <w:rPr>
                <w:noProof/>
              </w:rPr>
              <w:fldChar w:fldCharType="end"/>
            </w:r>
          </w:hyperlink>
        </w:p>
        <w:p w:rsidR="00795762" w:rsidRDefault="00684B72" w:rsidP="00FE0B87">
          <w:pPr>
            <w:pStyle w:val="a8"/>
            <w:tabs>
              <w:tab w:val="right" w:leader="dot" w:pos="8845"/>
            </w:tabs>
            <w:spacing w:line="400" w:lineRule="exact"/>
            <w:ind w:left="420" w:firstLineChars="200" w:firstLine="360"/>
            <w:jc w:val="left"/>
            <w:rPr>
              <w:noProof/>
            </w:rPr>
          </w:pPr>
          <w:hyperlink w:anchor="_Toc20608" w:history="1">
            <w:r w:rsidR="00956EB5">
              <w:rPr>
                <w:rFonts w:ascii="楷体_GB2312" w:eastAsia="楷体_GB2312" w:hAnsi="楷体_GB2312" w:cs="楷体_GB2312" w:hint="eastAsia"/>
                <w:bCs/>
                <w:noProof/>
                <w:szCs w:val="30"/>
              </w:rPr>
              <w:t>（二）理论与实践教学学时分配表</w:t>
            </w:r>
            <w:r w:rsidR="00956EB5">
              <w:rPr>
                <w:noProof/>
              </w:rPr>
              <w:tab/>
            </w:r>
            <w:r>
              <w:rPr>
                <w:noProof/>
              </w:rPr>
              <w:fldChar w:fldCharType="begin"/>
            </w:r>
            <w:r w:rsidR="00956EB5">
              <w:rPr>
                <w:noProof/>
              </w:rPr>
              <w:instrText xml:space="preserve"> PAGEREF _Toc20608 \h </w:instrText>
            </w:r>
            <w:r>
              <w:rPr>
                <w:noProof/>
              </w:rPr>
            </w:r>
            <w:r>
              <w:rPr>
                <w:noProof/>
              </w:rPr>
              <w:fldChar w:fldCharType="separate"/>
            </w:r>
            <w:r w:rsidR="00FE0B87">
              <w:rPr>
                <w:noProof/>
              </w:rPr>
              <w:t>15</w:t>
            </w:r>
            <w:r>
              <w:rPr>
                <w:noProof/>
              </w:rPr>
              <w:fldChar w:fldCharType="end"/>
            </w:r>
          </w:hyperlink>
        </w:p>
        <w:p w:rsidR="00795762" w:rsidRDefault="00684B72" w:rsidP="00FE0B87">
          <w:pPr>
            <w:pStyle w:val="a8"/>
            <w:tabs>
              <w:tab w:val="right" w:leader="dot" w:pos="8845"/>
            </w:tabs>
            <w:spacing w:line="400" w:lineRule="exact"/>
            <w:ind w:left="420" w:firstLineChars="200" w:firstLine="360"/>
            <w:jc w:val="left"/>
            <w:rPr>
              <w:noProof/>
            </w:rPr>
          </w:pPr>
          <w:hyperlink w:anchor="_Toc22338" w:history="1">
            <w:r w:rsidR="00956EB5">
              <w:rPr>
                <w:rFonts w:ascii="楷体_GB2312" w:eastAsia="楷体_GB2312" w:hAnsi="楷体_GB2312" w:cs="楷体_GB2312" w:hint="eastAsia"/>
                <w:bCs/>
                <w:noProof/>
                <w:szCs w:val="28"/>
              </w:rPr>
              <w:t>（三）教学进度安排计划表----必修课程设置及学分、学时、进程表</w:t>
            </w:r>
            <w:r w:rsidR="00956EB5">
              <w:rPr>
                <w:noProof/>
              </w:rPr>
              <w:tab/>
            </w:r>
            <w:r>
              <w:rPr>
                <w:noProof/>
              </w:rPr>
              <w:fldChar w:fldCharType="begin"/>
            </w:r>
            <w:r w:rsidR="00956EB5">
              <w:rPr>
                <w:noProof/>
              </w:rPr>
              <w:instrText xml:space="preserve"> PAGEREF _Toc22338 \h </w:instrText>
            </w:r>
            <w:r>
              <w:rPr>
                <w:noProof/>
              </w:rPr>
            </w:r>
            <w:r>
              <w:rPr>
                <w:noProof/>
              </w:rPr>
              <w:fldChar w:fldCharType="separate"/>
            </w:r>
            <w:r w:rsidR="00FE0B87">
              <w:rPr>
                <w:noProof/>
              </w:rPr>
              <w:t>16</w:t>
            </w:r>
            <w:r>
              <w:rPr>
                <w:noProof/>
              </w:rPr>
              <w:fldChar w:fldCharType="end"/>
            </w:r>
          </w:hyperlink>
        </w:p>
        <w:p w:rsidR="00795762" w:rsidRDefault="00684B72" w:rsidP="00B050EF">
          <w:pPr>
            <w:pStyle w:val="30"/>
            <w:tabs>
              <w:tab w:val="right" w:leader="dot" w:pos="8845"/>
            </w:tabs>
            <w:spacing w:line="400" w:lineRule="exact"/>
            <w:jc w:val="left"/>
            <w:rPr>
              <w:noProof/>
            </w:rPr>
          </w:pPr>
          <w:hyperlink w:anchor="_Toc31424" w:history="1">
            <w:r w:rsidR="00956EB5">
              <w:rPr>
                <w:rFonts w:ascii="黑体" w:eastAsia="黑体" w:hAnsi="黑体" w:cs="黑体" w:hint="eastAsia"/>
                <w:bCs/>
                <w:noProof/>
                <w:szCs w:val="28"/>
              </w:rPr>
              <w:t>八、实施与保障</w:t>
            </w:r>
            <w:r w:rsidR="00956EB5">
              <w:rPr>
                <w:noProof/>
              </w:rPr>
              <w:tab/>
            </w:r>
            <w:r>
              <w:rPr>
                <w:noProof/>
              </w:rPr>
              <w:fldChar w:fldCharType="begin"/>
            </w:r>
            <w:r w:rsidR="00956EB5">
              <w:rPr>
                <w:noProof/>
              </w:rPr>
              <w:instrText xml:space="preserve"> PAGEREF _Toc31424 \h </w:instrText>
            </w:r>
            <w:r>
              <w:rPr>
                <w:noProof/>
              </w:rPr>
            </w:r>
            <w:r>
              <w:rPr>
                <w:noProof/>
              </w:rPr>
              <w:fldChar w:fldCharType="separate"/>
            </w:r>
            <w:r w:rsidR="00FE0B87">
              <w:rPr>
                <w:noProof/>
              </w:rPr>
              <w:t>25</w:t>
            </w:r>
            <w:r>
              <w:rPr>
                <w:noProof/>
              </w:rPr>
              <w:fldChar w:fldCharType="end"/>
            </w:r>
          </w:hyperlink>
        </w:p>
        <w:p w:rsidR="00795762" w:rsidRDefault="00684B72" w:rsidP="00FE0B87">
          <w:pPr>
            <w:pStyle w:val="a8"/>
            <w:tabs>
              <w:tab w:val="right" w:leader="dot" w:pos="8845"/>
            </w:tabs>
            <w:spacing w:line="400" w:lineRule="exact"/>
            <w:ind w:left="420" w:firstLineChars="200" w:firstLine="360"/>
            <w:jc w:val="left"/>
            <w:rPr>
              <w:noProof/>
            </w:rPr>
          </w:pPr>
          <w:hyperlink w:anchor="_Toc25638" w:history="1">
            <w:r w:rsidR="00956EB5">
              <w:rPr>
                <w:rFonts w:ascii="楷体_GB2312" w:eastAsia="楷体_GB2312" w:hAnsi="楷体_GB2312" w:cs="楷体_GB2312" w:hint="eastAsia"/>
                <w:bCs/>
                <w:noProof/>
                <w:szCs w:val="28"/>
              </w:rPr>
              <w:t>（一）师资队伍</w:t>
            </w:r>
            <w:r w:rsidR="00956EB5">
              <w:rPr>
                <w:noProof/>
              </w:rPr>
              <w:tab/>
            </w:r>
            <w:r>
              <w:rPr>
                <w:noProof/>
              </w:rPr>
              <w:fldChar w:fldCharType="begin"/>
            </w:r>
            <w:r w:rsidR="00956EB5">
              <w:rPr>
                <w:noProof/>
              </w:rPr>
              <w:instrText xml:space="preserve"> PAGEREF _Toc25638 \h </w:instrText>
            </w:r>
            <w:r>
              <w:rPr>
                <w:noProof/>
              </w:rPr>
            </w:r>
            <w:r>
              <w:rPr>
                <w:noProof/>
              </w:rPr>
              <w:fldChar w:fldCharType="separate"/>
            </w:r>
            <w:r w:rsidR="00FE0B87">
              <w:rPr>
                <w:noProof/>
              </w:rPr>
              <w:t>25</w:t>
            </w:r>
            <w:r>
              <w:rPr>
                <w:noProof/>
              </w:rPr>
              <w:fldChar w:fldCharType="end"/>
            </w:r>
          </w:hyperlink>
        </w:p>
        <w:p w:rsidR="00795762" w:rsidRDefault="00684B72" w:rsidP="00FE0B87">
          <w:pPr>
            <w:pStyle w:val="a8"/>
            <w:tabs>
              <w:tab w:val="right" w:leader="dot" w:pos="8845"/>
            </w:tabs>
            <w:spacing w:line="400" w:lineRule="exact"/>
            <w:ind w:left="420" w:firstLineChars="200" w:firstLine="360"/>
            <w:jc w:val="left"/>
            <w:rPr>
              <w:noProof/>
            </w:rPr>
          </w:pPr>
          <w:hyperlink w:anchor="_Toc31426" w:history="1">
            <w:r w:rsidR="00956EB5">
              <w:rPr>
                <w:rFonts w:ascii="楷体_GB2312" w:eastAsia="楷体_GB2312" w:hAnsi="楷体_GB2312" w:cs="楷体_GB2312" w:hint="eastAsia"/>
                <w:bCs/>
                <w:noProof/>
                <w:szCs w:val="28"/>
              </w:rPr>
              <w:t>（二）教学设施</w:t>
            </w:r>
            <w:r w:rsidR="00956EB5">
              <w:rPr>
                <w:noProof/>
              </w:rPr>
              <w:tab/>
            </w:r>
            <w:r>
              <w:rPr>
                <w:noProof/>
              </w:rPr>
              <w:fldChar w:fldCharType="begin"/>
            </w:r>
            <w:r w:rsidR="00956EB5">
              <w:rPr>
                <w:noProof/>
              </w:rPr>
              <w:instrText xml:space="preserve"> PAGEREF _Toc31426 \h </w:instrText>
            </w:r>
            <w:r>
              <w:rPr>
                <w:noProof/>
              </w:rPr>
            </w:r>
            <w:r>
              <w:rPr>
                <w:noProof/>
              </w:rPr>
              <w:fldChar w:fldCharType="separate"/>
            </w:r>
            <w:r w:rsidR="00FE0B87">
              <w:rPr>
                <w:noProof/>
              </w:rPr>
              <w:t>25</w:t>
            </w:r>
            <w:r>
              <w:rPr>
                <w:noProof/>
              </w:rPr>
              <w:fldChar w:fldCharType="end"/>
            </w:r>
          </w:hyperlink>
        </w:p>
        <w:p w:rsidR="00795762" w:rsidRDefault="00684B72" w:rsidP="00FE0B87">
          <w:pPr>
            <w:pStyle w:val="a8"/>
            <w:tabs>
              <w:tab w:val="right" w:leader="dot" w:pos="8845"/>
            </w:tabs>
            <w:spacing w:line="400" w:lineRule="exact"/>
            <w:ind w:firstLineChars="400" w:firstLine="720"/>
            <w:jc w:val="left"/>
            <w:rPr>
              <w:noProof/>
            </w:rPr>
          </w:pPr>
          <w:hyperlink w:anchor="_Toc4916" w:history="1">
            <w:r w:rsidR="00956EB5">
              <w:rPr>
                <w:rFonts w:ascii="楷体_GB2312" w:eastAsia="楷体_GB2312" w:hAnsi="楷体_GB2312" w:cs="楷体_GB2312" w:hint="eastAsia"/>
                <w:bCs/>
                <w:noProof/>
                <w:szCs w:val="28"/>
              </w:rPr>
              <w:t>（三）教学资源</w:t>
            </w:r>
            <w:r w:rsidR="00956EB5">
              <w:rPr>
                <w:noProof/>
              </w:rPr>
              <w:tab/>
            </w:r>
            <w:r>
              <w:rPr>
                <w:noProof/>
              </w:rPr>
              <w:fldChar w:fldCharType="begin"/>
            </w:r>
            <w:r w:rsidR="00956EB5">
              <w:rPr>
                <w:noProof/>
              </w:rPr>
              <w:instrText xml:space="preserve"> PAGEREF _Toc4916 \h </w:instrText>
            </w:r>
            <w:r>
              <w:rPr>
                <w:noProof/>
              </w:rPr>
            </w:r>
            <w:r>
              <w:rPr>
                <w:noProof/>
              </w:rPr>
              <w:fldChar w:fldCharType="separate"/>
            </w:r>
            <w:r w:rsidR="00FE0B87">
              <w:rPr>
                <w:noProof/>
              </w:rPr>
              <w:t>25</w:t>
            </w:r>
            <w:r>
              <w:rPr>
                <w:noProof/>
              </w:rPr>
              <w:fldChar w:fldCharType="end"/>
            </w:r>
          </w:hyperlink>
        </w:p>
        <w:p w:rsidR="00795762" w:rsidRDefault="00684B72" w:rsidP="00FE0B87">
          <w:pPr>
            <w:pStyle w:val="a8"/>
            <w:tabs>
              <w:tab w:val="right" w:leader="dot" w:pos="8845"/>
            </w:tabs>
            <w:spacing w:line="400" w:lineRule="exact"/>
            <w:ind w:left="420" w:firstLineChars="200" w:firstLine="360"/>
            <w:jc w:val="left"/>
            <w:rPr>
              <w:noProof/>
            </w:rPr>
          </w:pPr>
          <w:hyperlink w:anchor="_Toc30455" w:history="1">
            <w:r w:rsidR="00956EB5">
              <w:rPr>
                <w:rFonts w:ascii="楷体_GB2312" w:eastAsia="楷体_GB2312" w:hAnsi="楷体_GB2312" w:cs="楷体_GB2312" w:hint="eastAsia"/>
                <w:bCs/>
                <w:noProof/>
                <w:szCs w:val="28"/>
              </w:rPr>
              <w:t>（四）教学方法</w:t>
            </w:r>
            <w:r w:rsidR="00956EB5">
              <w:rPr>
                <w:noProof/>
              </w:rPr>
              <w:tab/>
            </w:r>
            <w:r>
              <w:rPr>
                <w:noProof/>
              </w:rPr>
              <w:fldChar w:fldCharType="begin"/>
            </w:r>
            <w:r w:rsidR="00956EB5">
              <w:rPr>
                <w:noProof/>
              </w:rPr>
              <w:instrText xml:space="preserve"> PAGEREF _Toc30455 \h </w:instrText>
            </w:r>
            <w:r>
              <w:rPr>
                <w:noProof/>
              </w:rPr>
            </w:r>
            <w:r>
              <w:rPr>
                <w:noProof/>
              </w:rPr>
              <w:fldChar w:fldCharType="separate"/>
            </w:r>
            <w:r w:rsidR="00FE0B87">
              <w:rPr>
                <w:noProof/>
              </w:rPr>
              <w:t>26</w:t>
            </w:r>
            <w:r>
              <w:rPr>
                <w:noProof/>
              </w:rPr>
              <w:fldChar w:fldCharType="end"/>
            </w:r>
          </w:hyperlink>
        </w:p>
        <w:p w:rsidR="00795762" w:rsidRDefault="00684B72" w:rsidP="00FE0B87">
          <w:pPr>
            <w:pStyle w:val="a8"/>
            <w:tabs>
              <w:tab w:val="right" w:leader="dot" w:pos="8845"/>
            </w:tabs>
            <w:spacing w:line="400" w:lineRule="exact"/>
            <w:ind w:left="420" w:firstLineChars="200" w:firstLine="360"/>
            <w:jc w:val="left"/>
            <w:rPr>
              <w:noProof/>
            </w:rPr>
          </w:pPr>
          <w:hyperlink w:anchor="_Toc16020" w:history="1">
            <w:r w:rsidR="00956EB5">
              <w:rPr>
                <w:rFonts w:ascii="楷体_GB2312" w:eastAsia="楷体_GB2312" w:hAnsi="楷体_GB2312" w:cs="楷体_GB2312" w:hint="eastAsia"/>
                <w:bCs/>
                <w:noProof/>
                <w:szCs w:val="28"/>
              </w:rPr>
              <w:t>（五）学习评价</w:t>
            </w:r>
            <w:r w:rsidR="00956EB5">
              <w:rPr>
                <w:noProof/>
              </w:rPr>
              <w:tab/>
            </w:r>
            <w:r>
              <w:rPr>
                <w:noProof/>
              </w:rPr>
              <w:fldChar w:fldCharType="begin"/>
            </w:r>
            <w:r w:rsidR="00956EB5">
              <w:rPr>
                <w:noProof/>
              </w:rPr>
              <w:instrText xml:space="preserve"> PAGEREF _Toc16020 \h </w:instrText>
            </w:r>
            <w:r>
              <w:rPr>
                <w:noProof/>
              </w:rPr>
            </w:r>
            <w:r>
              <w:rPr>
                <w:noProof/>
              </w:rPr>
              <w:fldChar w:fldCharType="separate"/>
            </w:r>
            <w:r w:rsidR="00FE0B87">
              <w:rPr>
                <w:noProof/>
              </w:rPr>
              <w:t>26</w:t>
            </w:r>
            <w:r>
              <w:rPr>
                <w:noProof/>
              </w:rPr>
              <w:fldChar w:fldCharType="end"/>
            </w:r>
          </w:hyperlink>
        </w:p>
        <w:p w:rsidR="00795762" w:rsidRDefault="00684B72" w:rsidP="00FE0B87">
          <w:pPr>
            <w:pStyle w:val="a8"/>
            <w:tabs>
              <w:tab w:val="right" w:leader="dot" w:pos="8845"/>
            </w:tabs>
            <w:spacing w:line="400" w:lineRule="exact"/>
            <w:ind w:left="420" w:firstLineChars="200" w:firstLine="360"/>
            <w:jc w:val="left"/>
            <w:rPr>
              <w:noProof/>
            </w:rPr>
          </w:pPr>
          <w:hyperlink w:anchor="_Toc24701" w:history="1">
            <w:r w:rsidR="00956EB5">
              <w:rPr>
                <w:rFonts w:ascii="楷体_GB2312" w:eastAsia="楷体_GB2312" w:hAnsi="楷体_GB2312" w:cs="楷体_GB2312" w:hint="eastAsia"/>
                <w:bCs/>
                <w:noProof/>
                <w:szCs w:val="28"/>
              </w:rPr>
              <w:t>（六）质量管理</w:t>
            </w:r>
            <w:r w:rsidR="00956EB5">
              <w:rPr>
                <w:noProof/>
              </w:rPr>
              <w:tab/>
            </w:r>
            <w:r>
              <w:rPr>
                <w:noProof/>
              </w:rPr>
              <w:fldChar w:fldCharType="begin"/>
            </w:r>
            <w:r w:rsidR="00956EB5">
              <w:rPr>
                <w:noProof/>
              </w:rPr>
              <w:instrText xml:space="preserve"> PAGEREF _Toc24701 \h </w:instrText>
            </w:r>
            <w:r>
              <w:rPr>
                <w:noProof/>
              </w:rPr>
            </w:r>
            <w:r>
              <w:rPr>
                <w:noProof/>
              </w:rPr>
              <w:fldChar w:fldCharType="separate"/>
            </w:r>
            <w:r w:rsidR="00FE0B87">
              <w:rPr>
                <w:noProof/>
              </w:rPr>
              <w:t>27</w:t>
            </w:r>
            <w:r>
              <w:rPr>
                <w:noProof/>
              </w:rPr>
              <w:fldChar w:fldCharType="end"/>
            </w:r>
          </w:hyperlink>
        </w:p>
        <w:p w:rsidR="00795762" w:rsidRDefault="00684B72" w:rsidP="00B050EF">
          <w:pPr>
            <w:pStyle w:val="30"/>
            <w:tabs>
              <w:tab w:val="right" w:leader="dot" w:pos="8845"/>
            </w:tabs>
            <w:spacing w:line="400" w:lineRule="exact"/>
            <w:jc w:val="left"/>
            <w:rPr>
              <w:noProof/>
            </w:rPr>
          </w:pPr>
          <w:hyperlink w:anchor="_Toc23606" w:history="1">
            <w:r w:rsidR="00956EB5">
              <w:rPr>
                <w:rFonts w:ascii="黑体" w:eastAsia="黑体" w:hAnsi="黑体" w:cs="黑体" w:hint="eastAsia"/>
                <w:bCs/>
                <w:noProof/>
                <w:szCs w:val="28"/>
              </w:rPr>
              <w:t>九、毕业生要求</w:t>
            </w:r>
            <w:r w:rsidR="00956EB5">
              <w:rPr>
                <w:noProof/>
              </w:rPr>
              <w:tab/>
            </w:r>
            <w:r>
              <w:rPr>
                <w:noProof/>
              </w:rPr>
              <w:fldChar w:fldCharType="begin"/>
            </w:r>
            <w:r w:rsidR="00956EB5">
              <w:rPr>
                <w:noProof/>
              </w:rPr>
              <w:instrText xml:space="preserve"> PAGEREF _Toc23606 \h </w:instrText>
            </w:r>
            <w:r>
              <w:rPr>
                <w:noProof/>
              </w:rPr>
            </w:r>
            <w:r>
              <w:rPr>
                <w:noProof/>
              </w:rPr>
              <w:fldChar w:fldCharType="separate"/>
            </w:r>
            <w:r w:rsidR="00FE0B87">
              <w:rPr>
                <w:noProof/>
              </w:rPr>
              <w:t>28</w:t>
            </w:r>
            <w:r>
              <w:rPr>
                <w:noProof/>
              </w:rPr>
              <w:fldChar w:fldCharType="end"/>
            </w:r>
          </w:hyperlink>
        </w:p>
        <w:p w:rsidR="00795762" w:rsidRDefault="00684B72" w:rsidP="00B050EF">
          <w:pPr>
            <w:spacing w:line="400" w:lineRule="exact"/>
            <w:jc w:val="left"/>
            <w:rPr>
              <w:color w:val="000000" w:themeColor="text1"/>
            </w:rPr>
          </w:pPr>
          <w:r>
            <w:rPr>
              <w:color w:val="000000" w:themeColor="text1"/>
            </w:rPr>
            <w:fldChar w:fldCharType="end"/>
          </w:r>
        </w:p>
      </w:sdtContent>
    </w:sdt>
    <w:p w:rsidR="00795762" w:rsidRDefault="00795762" w:rsidP="00B050EF">
      <w:pPr>
        <w:wordWrap w:val="0"/>
        <w:spacing w:line="480" w:lineRule="exact"/>
        <w:jc w:val="left"/>
        <w:outlineLvl w:val="0"/>
        <w:rPr>
          <w:rFonts w:ascii="黑体" w:eastAsia="黑体" w:hAnsi="黑体" w:cs="黑体"/>
          <w:bCs/>
          <w:color w:val="000000" w:themeColor="text1"/>
          <w:sz w:val="28"/>
          <w:szCs w:val="28"/>
        </w:rPr>
      </w:pPr>
    </w:p>
    <w:p w:rsidR="00795762" w:rsidRDefault="00956EB5">
      <w:pPr>
        <w:wordWrap w:val="0"/>
        <w:spacing w:line="480" w:lineRule="exact"/>
        <w:ind w:firstLineChars="200" w:firstLine="560"/>
        <w:jc w:val="left"/>
        <w:outlineLvl w:val="0"/>
        <w:rPr>
          <w:rFonts w:ascii="黑体" w:eastAsia="黑体" w:hAnsi="黑体" w:cs="黑体"/>
          <w:bCs/>
          <w:color w:val="000000" w:themeColor="text1"/>
          <w:sz w:val="28"/>
          <w:szCs w:val="28"/>
        </w:rPr>
      </w:pPr>
      <w:bookmarkStart w:id="0" w:name="_Toc30087"/>
      <w:r>
        <w:rPr>
          <w:rFonts w:ascii="黑体" w:eastAsia="黑体" w:hAnsi="黑体" w:cs="黑体" w:hint="eastAsia"/>
          <w:bCs/>
          <w:color w:val="000000" w:themeColor="text1"/>
          <w:sz w:val="28"/>
          <w:szCs w:val="28"/>
        </w:rPr>
        <w:lastRenderedPageBreak/>
        <w:t>一、专业名称（专业代码）</w:t>
      </w:r>
      <w:bookmarkEnd w:id="0"/>
    </w:p>
    <w:p w:rsidR="00795762" w:rsidRDefault="00956EB5">
      <w:pPr>
        <w:wordWrap w:val="0"/>
        <w:spacing w:line="480" w:lineRule="exact"/>
        <w:ind w:firstLine="600"/>
        <w:jc w:val="left"/>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专业名称：</w:t>
      </w:r>
      <w:r w:rsidR="002C010E">
        <w:rPr>
          <w:rFonts w:ascii="仿宋_GB2312" w:eastAsia="仿宋_GB2312" w:hAnsi="仿宋_GB2312" w:cs="仿宋_GB2312" w:hint="eastAsia"/>
          <w:bCs/>
          <w:color w:val="000000" w:themeColor="text1"/>
          <w:sz w:val="28"/>
          <w:szCs w:val="28"/>
        </w:rPr>
        <w:t>大数据与</w:t>
      </w:r>
      <w:r w:rsidR="00C878ED">
        <w:rPr>
          <w:rFonts w:ascii="仿宋_GB2312" w:eastAsia="仿宋_GB2312" w:hAnsi="仿宋_GB2312" w:cs="仿宋_GB2312" w:hint="eastAsia"/>
          <w:bCs/>
          <w:color w:val="000000" w:themeColor="text1"/>
          <w:sz w:val="28"/>
          <w:szCs w:val="28"/>
        </w:rPr>
        <w:t>财务管理</w:t>
      </w:r>
    </w:p>
    <w:p w:rsidR="00795762" w:rsidRDefault="00956EB5">
      <w:pPr>
        <w:wordWrap w:val="0"/>
        <w:spacing w:line="480" w:lineRule="exact"/>
        <w:ind w:firstLine="600"/>
        <w:jc w:val="left"/>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专业代码：</w:t>
      </w:r>
      <w:r w:rsidR="002C010E" w:rsidRPr="002C010E">
        <w:rPr>
          <w:rFonts w:ascii="仿宋_GB2312" w:eastAsia="仿宋_GB2312" w:hAnsi="仿宋_GB2312" w:cs="仿宋_GB2312"/>
          <w:bCs/>
          <w:color w:val="000000" w:themeColor="text1"/>
          <w:sz w:val="28"/>
          <w:szCs w:val="28"/>
        </w:rPr>
        <w:t>53030</w:t>
      </w:r>
      <w:r w:rsidR="00C878ED">
        <w:rPr>
          <w:rFonts w:ascii="仿宋_GB2312" w:eastAsia="仿宋_GB2312" w:hAnsi="仿宋_GB2312" w:cs="仿宋_GB2312"/>
          <w:bCs/>
          <w:color w:val="000000" w:themeColor="text1"/>
          <w:sz w:val="28"/>
          <w:szCs w:val="28"/>
        </w:rPr>
        <w:t>1</w:t>
      </w:r>
    </w:p>
    <w:p w:rsidR="00795762" w:rsidRDefault="00956EB5">
      <w:pPr>
        <w:wordWrap w:val="0"/>
        <w:spacing w:line="480" w:lineRule="exact"/>
        <w:ind w:firstLineChars="200" w:firstLine="560"/>
        <w:jc w:val="left"/>
        <w:outlineLvl w:val="0"/>
        <w:rPr>
          <w:rFonts w:ascii="黑体" w:eastAsia="黑体" w:hAnsi="黑体" w:cs="黑体"/>
          <w:bCs/>
          <w:color w:val="000000" w:themeColor="text1"/>
          <w:sz w:val="28"/>
          <w:szCs w:val="28"/>
        </w:rPr>
      </w:pPr>
      <w:bookmarkStart w:id="1" w:name="_Toc10415"/>
      <w:r>
        <w:rPr>
          <w:rFonts w:ascii="黑体" w:eastAsia="黑体" w:hAnsi="黑体" w:cs="黑体" w:hint="eastAsia"/>
          <w:bCs/>
          <w:color w:val="000000" w:themeColor="text1"/>
          <w:sz w:val="28"/>
          <w:szCs w:val="28"/>
        </w:rPr>
        <w:t>二、入学要求</w:t>
      </w:r>
      <w:bookmarkEnd w:id="1"/>
    </w:p>
    <w:p w:rsidR="00795762" w:rsidRDefault="00956EB5">
      <w:pPr>
        <w:wordWrap w:val="0"/>
        <w:spacing w:line="480" w:lineRule="exact"/>
        <w:ind w:firstLineChars="200" w:firstLine="560"/>
        <w:jc w:val="left"/>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高中阶段教育毕业生/具有同等学力者。</w:t>
      </w:r>
    </w:p>
    <w:p w:rsidR="00795762" w:rsidRDefault="00956EB5">
      <w:pPr>
        <w:wordWrap w:val="0"/>
        <w:spacing w:line="480" w:lineRule="exact"/>
        <w:ind w:firstLineChars="200" w:firstLine="560"/>
        <w:jc w:val="left"/>
        <w:outlineLvl w:val="0"/>
        <w:rPr>
          <w:rFonts w:ascii="黑体" w:eastAsia="黑体" w:hAnsi="黑体" w:cs="黑体"/>
          <w:bCs/>
          <w:color w:val="000000" w:themeColor="text1"/>
          <w:sz w:val="28"/>
          <w:szCs w:val="28"/>
        </w:rPr>
      </w:pPr>
      <w:bookmarkStart w:id="2" w:name="_Toc20397"/>
      <w:r>
        <w:rPr>
          <w:rFonts w:ascii="黑体" w:eastAsia="黑体" w:hAnsi="黑体" w:cs="黑体" w:hint="eastAsia"/>
          <w:bCs/>
          <w:color w:val="000000" w:themeColor="text1"/>
          <w:sz w:val="28"/>
          <w:szCs w:val="28"/>
        </w:rPr>
        <w:t>三、修业年限及学历</w:t>
      </w:r>
      <w:bookmarkEnd w:id="2"/>
    </w:p>
    <w:p w:rsidR="00795762" w:rsidRDefault="00956EB5">
      <w:pPr>
        <w:wordWrap w:val="0"/>
        <w:spacing w:line="480" w:lineRule="exact"/>
        <w:ind w:firstLine="600"/>
        <w:jc w:val="left"/>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基本学制3年，专科。</w:t>
      </w:r>
    </w:p>
    <w:p w:rsidR="00795762" w:rsidRDefault="00956EB5">
      <w:pPr>
        <w:wordWrap w:val="0"/>
        <w:spacing w:line="480" w:lineRule="exact"/>
        <w:ind w:firstLineChars="200" w:firstLine="560"/>
        <w:jc w:val="left"/>
        <w:outlineLvl w:val="0"/>
        <w:rPr>
          <w:rFonts w:ascii="黑体" w:eastAsia="黑体" w:hAnsi="黑体" w:cs="黑体"/>
          <w:bCs/>
          <w:color w:val="000000" w:themeColor="text1"/>
          <w:sz w:val="28"/>
          <w:szCs w:val="28"/>
        </w:rPr>
      </w:pPr>
      <w:bookmarkStart w:id="3" w:name="_Toc27009"/>
      <w:r>
        <w:rPr>
          <w:rFonts w:ascii="黑体" w:eastAsia="黑体" w:hAnsi="黑体" w:cs="黑体" w:hint="eastAsia"/>
          <w:bCs/>
          <w:color w:val="000000" w:themeColor="text1"/>
          <w:sz w:val="28"/>
          <w:szCs w:val="28"/>
        </w:rPr>
        <w:t>四、职业面向</w:t>
      </w:r>
      <w:bookmarkStart w:id="4" w:name="_Toc38299245"/>
      <w:bookmarkStart w:id="5" w:name="_Toc38201832"/>
      <w:bookmarkEnd w:id="3"/>
    </w:p>
    <w:p w:rsidR="00A1619D" w:rsidRPr="00A1619D" w:rsidRDefault="00956EB5" w:rsidP="00A1619D">
      <w:pPr>
        <w:wordWrap w:val="0"/>
        <w:spacing w:line="480" w:lineRule="exact"/>
        <w:ind w:firstLineChars="200" w:firstLine="560"/>
        <w:jc w:val="left"/>
        <w:outlineLvl w:val="1"/>
        <w:rPr>
          <w:rFonts w:ascii="楷体_GB2312" w:eastAsia="楷体_GB2312" w:hAnsi="楷体_GB2312" w:cs="楷体_GB2312"/>
          <w:color w:val="FF0000"/>
          <w:sz w:val="28"/>
          <w:szCs w:val="28"/>
        </w:rPr>
      </w:pPr>
      <w:bookmarkStart w:id="6" w:name="_Toc16142"/>
      <w:r>
        <w:rPr>
          <w:rFonts w:ascii="楷体_GB2312" w:eastAsia="楷体_GB2312" w:hAnsi="楷体_GB2312" w:cs="楷体_GB2312" w:hint="eastAsia"/>
          <w:color w:val="000000" w:themeColor="text1"/>
          <w:sz w:val="28"/>
          <w:szCs w:val="28"/>
        </w:rPr>
        <w:t>（一）本专业职业面向</w:t>
      </w:r>
      <w:bookmarkEnd w:id="4"/>
      <w:bookmarkEnd w:id="5"/>
      <w:bookmarkEnd w:id="6"/>
    </w:p>
    <w:tbl>
      <w:tblPr>
        <w:tblpPr w:leftFromText="180" w:rightFromText="180" w:vertAnchor="text" w:horzAnchor="page" w:tblpX="1407" w:tblpY="350"/>
        <w:tblOverlap w:val="neve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1417"/>
        <w:gridCol w:w="1843"/>
        <w:gridCol w:w="2123"/>
        <w:gridCol w:w="2419"/>
      </w:tblGrid>
      <w:tr w:rsidR="00795762" w:rsidTr="00A1619D">
        <w:trPr>
          <w:trHeight w:val="536"/>
        </w:trPr>
        <w:tc>
          <w:tcPr>
            <w:tcW w:w="1555" w:type="dxa"/>
            <w:tcBorders>
              <w:top w:val="single" w:sz="4" w:space="0" w:color="auto"/>
              <w:left w:val="single" w:sz="4" w:space="0" w:color="auto"/>
              <w:bottom w:val="single" w:sz="4" w:space="0" w:color="auto"/>
              <w:right w:val="single" w:sz="4" w:space="0" w:color="auto"/>
            </w:tcBorders>
            <w:vAlign w:val="center"/>
          </w:tcPr>
          <w:p w:rsidR="00795762" w:rsidRDefault="00956EB5" w:rsidP="00A1619D">
            <w:pPr>
              <w:snapToGrid w:val="0"/>
              <w:jc w:val="center"/>
              <w:rPr>
                <w:rFonts w:ascii="宋体" w:eastAsia="宋体" w:hAnsi="宋体" w:cs="宋体"/>
                <w:b/>
                <w:color w:val="000000" w:themeColor="text1"/>
                <w:szCs w:val="21"/>
              </w:rPr>
            </w:pPr>
            <w:r>
              <w:rPr>
                <w:rFonts w:ascii="宋体" w:eastAsia="宋体" w:hAnsi="宋体" w:cs="宋体" w:hint="eastAsia"/>
                <w:b/>
                <w:color w:val="000000" w:themeColor="text1"/>
                <w:kern w:val="0"/>
                <w:szCs w:val="21"/>
              </w:rPr>
              <w:t>所属专业大类（代码）</w:t>
            </w:r>
          </w:p>
        </w:tc>
        <w:tc>
          <w:tcPr>
            <w:tcW w:w="1417" w:type="dxa"/>
            <w:tcBorders>
              <w:top w:val="single" w:sz="4" w:space="0" w:color="auto"/>
              <w:left w:val="single" w:sz="4" w:space="0" w:color="auto"/>
              <w:bottom w:val="single" w:sz="4" w:space="0" w:color="auto"/>
              <w:right w:val="single" w:sz="4" w:space="0" w:color="auto"/>
            </w:tcBorders>
            <w:vAlign w:val="center"/>
          </w:tcPr>
          <w:p w:rsidR="00795762" w:rsidRDefault="00956EB5" w:rsidP="00A1619D">
            <w:pPr>
              <w:snapToGrid w:val="0"/>
              <w:jc w:val="center"/>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所属专业类</w:t>
            </w:r>
          </w:p>
          <w:p w:rsidR="00795762" w:rsidRDefault="00956EB5" w:rsidP="00A1619D">
            <w:pPr>
              <w:snapToGrid w:val="0"/>
              <w:jc w:val="center"/>
              <w:rPr>
                <w:rFonts w:ascii="宋体" w:eastAsia="宋体" w:hAnsi="宋体" w:cs="宋体"/>
                <w:b/>
                <w:color w:val="000000" w:themeColor="text1"/>
                <w:szCs w:val="21"/>
              </w:rPr>
            </w:pPr>
            <w:r>
              <w:rPr>
                <w:rFonts w:ascii="宋体" w:eastAsia="宋体" w:hAnsi="宋体" w:cs="宋体" w:hint="eastAsia"/>
                <w:b/>
                <w:color w:val="000000" w:themeColor="text1"/>
                <w:kern w:val="0"/>
                <w:szCs w:val="21"/>
              </w:rPr>
              <w:t>（代码）</w:t>
            </w:r>
          </w:p>
        </w:tc>
        <w:tc>
          <w:tcPr>
            <w:tcW w:w="1843" w:type="dxa"/>
            <w:tcBorders>
              <w:top w:val="single" w:sz="4" w:space="0" w:color="auto"/>
              <w:left w:val="single" w:sz="4" w:space="0" w:color="auto"/>
              <w:bottom w:val="single" w:sz="4" w:space="0" w:color="auto"/>
              <w:right w:val="single" w:sz="4" w:space="0" w:color="auto"/>
            </w:tcBorders>
            <w:vAlign w:val="center"/>
          </w:tcPr>
          <w:p w:rsidR="00795762" w:rsidRDefault="00956EB5" w:rsidP="00A1619D">
            <w:pPr>
              <w:snapToGrid w:val="0"/>
              <w:jc w:val="center"/>
              <w:rPr>
                <w:rFonts w:ascii="宋体" w:eastAsia="宋体" w:hAnsi="宋体" w:cs="宋体"/>
                <w:b/>
                <w:color w:val="000000" w:themeColor="text1"/>
                <w:szCs w:val="21"/>
              </w:rPr>
            </w:pPr>
            <w:r>
              <w:rPr>
                <w:rFonts w:ascii="宋体" w:eastAsia="宋体" w:hAnsi="宋体" w:cs="宋体" w:hint="eastAsia"/>
                <w:b/>
                <w:color w:val="000000" w:themeColor="text1"/>
                <w:kern w:val="0"/>
                <w:szCs w:val="21"/>
              </w:rPr>
              <w:t>对应行业</w:t>
            </w:r>
          </w:p>
          <w:p w:rsidR="00795762" w:rsidRDefault="00956EB5" w:rsidP="00A1619D">
            <w:pPr>
              <w:snapToGrid w:val="0"/>
              <w:jc w:val="center"/>
              <w:rPr>
                <w:rFonts w:ascii="宋体" w:eastAsia="宋体" w:hAnsi="宋体" w:cs="宋体"/>
                <w:b/>
                <w:color w:val="000000" w:themeColor="text1"/>
                <w:szCs w:val="21"/>
              </w:rPr>
            </w:pPr>
            <w:r>
              <w:rPr>
                <w:rFonts w:ascii="宋体" w:eastAsia="宋体" w:hAnsi="宋体" w:cs="宋体" w:hint="eastAsia"/>
                <w:b/>
                <w:color w:val="000000" w:themeColor="text1"/>
                <w:kern w:val="0"/>
                <w:szCs w:val="21"/>
              </w:rPr>
              <w:t>（代码）</w:t>
            </w:r>
          </w:p>
        </w:tc>
        <w:tc>
          <w:tcPr>
            <w:tcW w:w="2123" w:type="dxa"/>
            <w:tcBorders>
              <w:top w:val="single" w:sz="4" w:space="0" w:color="auto"/>
              <w:left w:val="single" w:sz="4" w:space="0" w:color="auto"/>
              <w:bottom w:val="single" w:sz="4" w:space="0" w:color="auto"/>
              <w:right w:val="single" w:sz="4" w:space="0" w:color="auto"/>
            </w:tcBorders>
            <w:vAlign w:val="center"/>
          </w:tcPr>
          <w:p w:rsidR="00795762" w:rsidRDefault="00956EB5" w:rsidP="00A1619D">
            <w:pPr>
              <w:snapToGrid w:val="0"/>
              <w:jc w:val="center"/>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主要职业类别</w:t>
            </w:r>
          </w:p>
          <w:p w:rsidR="00795762" w:rsidRDefault="00956EB5" w:rsidP="00A1619D">
            <w:pPr>
              <w:snapToGrid w:val="0"/>
              <w:jc w:val="center"/>
              <w:rPr>
                <w:rFonts w:ascii="宋体" w:eastAsia="宋体" w:hAnsi="宋体" w:cs="宋体"/>
                <w:b/>
                <w:color w:val="000000" w:themeColor="text1"/>
                <w:szCs w:val="21"/>
              </w:rPr>
            </w:pPr>
            <w:r>
              <w:rPr>
                <w:rFonts w:ascii="宋体" w:eastAsia="宋体" w:hAnsi="宋体" w:cs="宋体" w:hint="eastAsia"/>
                <w:b/>
                <w:color w:val="000000" w:themeColor="text1"/>
                <w:kern w:val="0"/>
                <w:szCs w:val="21"/>
              </w:rPr>
              <w:t>（代码）</w:t>
            </w:r>
          </w:p>
        </w:tc>
        <w:tc>
          <w:tcPr>
            <w:tcW w:w="2419" w:type="dxa"/>
            <w:tcBorders>
              <w:top w:val="single" w:sz="4" w:space="0" w:color="auto"/>
              <w:left w:val="single" w:sz="4" w:space="0" w:color="auto"/>
              <w:bottom w:val="single" w:sz="4" w:space="0" w:color="auto"/>
              <w:right w:val="single" w:sz="4" w:space="0" w:color="auto"/>
            </w:tcBorders>
            <w:vAlign w:val="center"/>
          </w:tcPr>
          <w:p w:rsidR="00795762" w:rsidRDefault="00956EB5" w:rsidP="00A1619D">
            <w:pPr>
              <w:snapToGrid w:val="0"/>
              <w:jc w:val="center"/>
              <w:rPr>
                <w:rFonts w:ascii="宋体" w:eastAsia="宋体" w:hAnsi="宋体" w:cs="宋体"/>
                <w:b/>
                <w:color w:val="000000" w:themeColor="text1"/>
                <w:szCs w:val="21"/>
              </w:rPr>
            </w:pPr>
            <w:r>
              <w:rPr>
                <w:rFonts w:ascii="宋体" w:eastAsia="宋体" w:hAnsi="宋体" w:cs="宋体" w:hint="eastAsia"/>
                <w:b/>
                <w:color w:val="000000" w:themeColor="text1"/>
                <w:kern w:val="0"/>
                <w:szCs w:val="21"/>
              </w:rPr>
              <w:t>主要岗位群或技术领域举例</w:t>
            </w:r>
          </w:p>
        </w:tc>
      </w:tr>
      <w:tr w:rsidR="00795762" w:rsidTr="00C878ED">
        <w:trPr>
          <w:trHeight w:val="1558"/>
        </w:trPr>
        <w:tc>
          <w:tcPr>
            <w:tcW w:w="1555" w:type="dxa"/>
            <w:tcBorders>
              <w:top w:val="single" w:sz="4" w:space="0" w:color="auto"/>
              <w:left w:val="single" w:sz="4" w:space="0" w:color="auto"/>
              <w:bottom w:val="single" w:sz="4" w:space="0" w:color="auto"/>
              <w:right w:val="single" w:sz="4" w:space="0" w:color="auto"/>
            </w:tcBorders>
            <w:vAlign w:val="center"/>
          </w:tcPr>
          <w:p w:rsidR="00795762" w:rsidRPr="00A1619D" w:rsidRDefault="00A1619D" w:rsidP="00A1619D">
            <w:pPr>
              <w:snapToGrid w:val="0"/>
              <w:jc w:val="center"/>
              <w:rPr>
                <w:rFonts w:ascii="宋体" w:eastAsia="宋体" w:hAnsi="宋体" w:cs="仿宋_GB2312"/>
                <w:bCs/>
                <w:color w:val="000000" w:themeColor="text1"/>
                <w:szCs w:val="21"/>
              </w:rPr>
            </w:pPr>
            <w:r w:rsidRPr="00A1619D">
              <w:rPr>
                <w:rFonts w:ascii="宋体" w:eastAsia="宋体" w:hAnsi="宋体" w:cs="仿宋_GB2312"/>
                <w:bCs/>
                <w:color w:val="000000" w:themeColor="text1"/>
                <w:szCs w:val="21"/>
              </w:rPr>
              <w:t>财经商贸大类(53)</w:t>
            </w:r>
          </w:p>
        </w:tc>
        <w:tc>
          <w:tcPr>
            <w:tcW w:w="1417" w:type="dxa"/>
            <w:tcBorders>
              <w:top w:val="single" w:sz="4" w:space="0" w:color="auto"/>
              <w:left w:val="single" w:sz="4" w:space="0" w:color="auto"/>
              <w:bottom w:val="single" w:sz="4" w:space="0" w:color="auto"/>
              <w:right w:val="single" w:sz="4" w:space="0" w:color="auto"/>
            </w:tcBorders>
            <w:vAlign w:val="center"/>
          </w:tcPr>
          <w:p w:rsidR="00795762" w:rsidRPr="00A1619D" w:rsidRDefault="00A1619D" w:rsidP="00A1619D">
            <w:pPr>
              <w:snapToGrid w:val="0"/>
              <w:jc w:val="center"/>
              <w:rPr>
                <w:rFonts w:ascii="宋体" w:eastAsia="宋体" w:hAnsi="宋体" w:cs="仿宋_GB2312"/>
                <w:bCs/>
                <w:color w:val="000000" w:themeColor="text1"/>
                <w:szCs w:val="21"/>
              </w:rPr>
            </w:pPr>
            <w:r w:rsidRPr="00A1619D">
              <w:rPr>
                <w:rFonts w:ascii="宋体" w:eastAsia="宋体" w:hAnsi="宋体" w:cs="仿宋_GB2312"/>
                <w:bCs/>
                <w:color w:val="000000" w:themeColor="text1"/>
                <w:szCs w:val="21"/>
              </w:rPr>
              <w:t>财务会计类(</w:t>
            </w:r>
            <w:r w:rsidR="00C878ED">
              <w:rPr>
                <w:rFonts w:ascii="宋体" w:eastAsia="宋体" w:hAnsi="宋体" w:cs="仿宋_GB2312"/>
                <w:bCs/>
                <w:color w:val="000000" w:themeColor="text1"/>
                <w:szCs w:val="21"/>
              </w:rPr>
              <w:t>53</w:t>
            </w:r>
            <w:r w:rsidRPr="00A1619D">
              <w:rPr>
                <w:rFonts w:ascii="宋体" w:eastAsia="宋体" w:hAnsi="宋体" w:cs="仿宋_GB2312"/>
                <w:bCs/>
                <w:color w:val="000000" w:themeColor="text1"/>
                <w:szCs w:val="21"/>
              </w:rPr>
              <w:t>03)</w:t>
            </w:r>
          </w:p>
        </w:tc>
        <w:tc>
          <w:tcPr>
            <w:tcW w:w="1843" w:type="dxa"/>
            <w:tcBorders>
              <w:top w:val="single" w:sz="4" w:space="0" w:color="auto"/>
              <w:left w:val="single" w:sz="4" w:space="0" w:color="auto"/>
              <w:bottom w:val="single" w:sz="4" w:space="0" w:color="auto"/>
              <w:right w:val="single" w:sz="4" w:space="0" w:color="auto"/>
            </w:tcBorders>
            <w:vAlign w:val="center"/>
          </w:tcPr>
          <w:p w:rsidR="00795762" w:rsidRPr="00A1619D" w:rsidRDefault="00C878ED" w:rsidP="00A1619D">
            <w:pPr>
              <w:snapToGrid w:val="0"/>
              <w:jc w:val="left"/>
              <w:rPr>
                <w:rFonts w:ascii="宋体" w:eastAsia="宋体" w:hAnsi="宋体" w:cs="仿宋_GB2312"/>
                <w:bCs/>
                <w:color w:val="000000" w:themeColor="text1"/>
                <w:szCs w:val="21"/>
              </w:rPr>
            </w:pPr>
            <w:r w:rsidRPr="00C878ED">
              <w:rPr>
                <w:rFonts w:ascii="宋体" w:eastAsia="宋体" w:hAnsi="宋体" w:cs="仿宋_GB2312"/>
                <w:bCs/>
                <w:color w:val="000000" w:themeColor="text1"/>
                <w:szCs w:val="21"/>
              </w:rPr>
              <w:t>会计、审计及税务服务(7241)</w:t>
            </w:r>
          </w:p>
        </w:tc>
        <w:tc>
          <w:tcPr>
            <w:tcW w:w="2123" w:type="dxa"/>
            <w:tcBorders>
              <w:top w:val="single" w:sz="4" w:space="0" w:color="auto"/>
              <w:left w:val="single" w:sz="4" w:space="0" w:color="auto"/>
              <w:bottom w:val="single" w:sz="4" w:space="0" w:color="auto"/>
              <w:right w:val="single" w:sz="4" w:space="0" w:color="auto"/>
            </w:tcBorders>
            <w:vAlign w:val="center"/>
          </w:tcPr>
          <w:p w:rsidR="00A1619D" w:rsidRDefault="00A1619D" w:rsidP="00A1619D">
            <w:pPr>
              <w:snapToGrid w:val="0"/>
              <w:jc w:val="left"/>
              <w:rPr>
                <w:rFonts w:ascii="宋体" w:eastAsia="宋体" w:hAnsi="宋体" w:cs="仿宋_GB2312"/>
                <w:bCs/>
                <w:color w:val="000000" w:themeColor="text1"/>
                <w:szCs w:val="21"/>
              </w:rPr>
            </w:pPr>
            <w:r w:rsidRPr="00A1619D">
              <w:rPr>
                <w:rFonts w:ascii="宋体" w:eastAsia="宋体" w:hAnsi="宋体" w:cs="仿宋_GB2312"/>
                <w:bCs/>
                <w:color w:val="000000" w:themeColor="text1"/>
                <w:szCs w:val="21"/>
              </w:rPr>
              <w:t>会计专业人员(2-06-03-00)</w:t>
            </w:r>
          </w:p>
          <w:p w:rsidR="00795762" w:rsidRPr="00A1619D" w:rsidRDefault="00A1619D" w:rsidP="00A1619D">
            <w:pPr>
              <w:snapToGrid w:val="0"/>
              <w:jc w:val="left"/>
              <w:rPr>
                <w:rFonts w:ascii="宋体" w:eastAsia="宋体" w:hAnsi="宋体" w:cs="仿宋_GB2312"/>
                <w:bCs/>
                <w:color w:val="000000" w:themeColor="text1"/>
                <w:szCs w:val="21"/>
              </w:rPr>
            </w:pPr>
            <w:r w:rsidRPr="00A1619D">
              <w:rPr>
                <w:rFonts w:ascii="宋体" w:eastAsia="宋体" w:hAnsi="宋体" w:cs="仿宋_GB2312"/>
                <w:bCs/>
                <w:color w:val="000000" w:themeColor="text1"/>
                <w:szCs w:val="21"/>
              </w:rPr>
              <w:t>税务专业人员(2-06-05-00)</w:t>
            </w:r>
          </w:p>
        </w:tc>
        <w:tc>
          <w:tcPr>
            <w:tcW w:w="2419" w:type="dxa"/>
            <w:tcBorders>
              <w:top w:val="single" w:sz="4" w:space="0" w:color="auto"/>
              <w:left w:val="single" w:sz="4" w:space="0" w:color="auto"/>
              <w:bottom w:val="single" w:sz="4" w:space="0" w:color="auto"/>
              <w:right w:val="single" w:sz="4" w:space="0" w:color="auto"/>
            </w:tcBorders>
            <w:vAlign w:val="center"/>
          </w:tcPr>
          <w:p w:rsidR="00795762" w:rsidRPr="00A1619D" w:rsidRDefault="00C878ED" w:rsidP="00A1619D">
            <w:pPr>
              <w:snapToGrid w:val="0"/>
              <w:jc w:val="left"/>
              <w:rPr>
                <w:rFonts w:ascii="宋体" w:eastAsia="宋体" w:hAnsi="宋体" w:cs="仿宋_GB2312"/>
                <w:bCs/>
                <w:color w:val="000000" w:themeColor="text1"/>
                <w:szCs w:val="21"/>
              </w:rPr>
            </w:pPr>
            <w:r w:rsidRPr="00C878ED">
              <w:rPr>
                <w:rFonts w:ascii="宋体" w:eastAsia="宋体" w:hAnsi="宋体" w:cs="仿宋_GB2312"/>
                <w:bCs/>
                <w:color w:val="000000" w:themeColor="text1"/>
                <w:szCs w:val="21"/>
              </w:rPr>
              <w:t>财务大数据分析、预算管理、投融资管理、成本管理、税务 管理、风险管理、财务机器人应用</w:t>
            </w:r>
          </w:p>
        </w:tc>
      </w:tr>
    </w:tbl>
    <w:p w:rsidR="00795762" w:rsidRDefault="00956EB5">
      <w:pPr>
        <w:wordWrap w:val="0"/>
        <w:spacing w:line="560" w:lineRule="exact"/>
        <w:ind w:firstLineChars="200" w:firstLine="560"/>
        <w:jc w:val="left"/>
        <w:outlineLvl w:val="1"/>
        <w:rPr>
          <w:rFonts w:ascii="楷体_GB2312" w:eastAsia="楷体_GB2312" w:hAnsi="楷体_GB2312" w:cs="楷体_GB2312"/>
          <w:color w:val="000000" w:themeColor="text1"/>
          <w:sz w:val="28"/>
          <w:szCs w:val="28"/>
        </w:rPr>
      </w:pPr>
      <w:bookmarkStart w:id="7" w:name="_Toc38299246"/>
      <w:bookmarkStart w:id="8" w:name="_Toc9981"/>
      <w:bookmarkStart w:id="9" w:name="_Toc38201833"/>
      <w:r>
        <w:rPr>
          <w:rFonts w:ascii="楷体_GB2312" w:eastAsia="楷体_GB2312" w:hAnsi="楷体_GB2312" w:cs="楷体_GB2312" w:hint="eastAsia"/>
          <w:color w:val="000000" w:themeColor="text1"/>
          <w:sz w:val="28"/>
          <w:szCs w:val="28"/>
        </w:rPr>
        <w:t>（二）职业等级证书、行业企业标准和证书</w:t>
      </w:r>
      <w:bookmarkEnd w:id="7"/>
      <w:bookmarkEnd w:id="8"/>
      <w:bookmarkEnd w:id="9"/>
    </w:p>
    <w:p w:rsidR="00795762" w:rsidRDefault="00956EB5">
      <w:pPr>
        <w:spacing w:line="560" w:lineRule="exact"/>
        <w:ind w:firstLineChars="200" w:firstLine="560"/>
        <w:rPr>
          <w:rFonts w:ascii="仿宋_GB2312" w:eastAsia="仿宋_GB2312" w:hAnsi="仿宋_GB2312" w:cs="仿宋_GB2312"/>
          <w:b/>
          <w:color w:val="000000" w:themeColor="text1"/>
          <w:sz w:val="28"/>
          <w:szCs w:val="28"/>
        </w:rPr>
      </w:pPr>
      <w:bookmarkStart w:id="10" w:name="_Toc9012"/>
      <w:bookmarkStart w:id="11" w:name="_Toc93"/>
      <w:r>
        <w:rPr>
          <w:rFonts w:ascii="仿宋_GB2312" w:eastAsia="仿宋_GB2312" w:hAnsi="仿宋_GB2312" w:cs="仿宋_GB2312" w:hint="eastAsia"/>
          <w:color w:val="000000" w:themeColor="text1"/>
          <w:sz w:val="28"/>
          <w:szCs w:val="28"/>
        </w:rPr>
        <w:t>1.通用证书</w:t>
      </w:r>
      <w:bookmarkEnd w:id="10"/>
      <w:bookmarkEnd w:id="11"/>
    </w:p>
    <w:tbl>
      <w:tblPr>
        <w:tblW w:w="8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3"/>
        <w:gridCol w:w="2190"/>
        <w:gridCol w:w="3762"/>
        <w:gridCol w:w="946"/>
        <w:gridCol w:w="845"/>
      </w:tblGrid>
      <w:tr w:rsidR="00795762">
        <w:trPr>
          <w:trHeight w:val="421"/>
          <w:jc w:val="center"/>
        </w:trPr>
        <w:tc>
          <w:tcPr>
            <w:tcW w:w="813" w:type="dxa"/>
            <w:vAlign w:val="center"/>
          </w:tcPr>
          <w:p w:rsidR="00795762" w:rsidRDefault="00956EB5">
            <w:pPr>
              <w:snapToGrid w:val="0"/>
              <w:jc w:val="center"/>
              <w:rPr>
                <w:rFonts w:asciiTheme="minorEastAsia" w:hAnsiTheme="minorEastAsia" w:cstheme="minorEastAsia"/>
                <w:b/>
                <w:color w:val="000000" w:themeColor="text1"/>
                <w:szCs w:val="21"/>
              </w:rPr>
            </w:pPr>
            <w:r>
              <w:rPr>
                <w:rFonts w:asciiTheme="minorEastAsia" w:hAnsiTheme="minorEastAsia" w:cstheme="minorEastAsia" w:hint="eastAsia"/>
                <w:b/>
                <w:color w:val="000000" w:themeColor="text1"/>
                <w:szCs w:val="21"/>
              </w:rPr>
              <w:t>序号</w:t>
            </w:r>
          </w:p>
        </w:tc>
        <w:tc>
          <w:tcPr>
            <w:tcW w:w="2190" w:type="dxa"/>
            <w:vAlign w:val="center"/>
          </w:tcPr>
          <w:p w:rsidR="00795762" w:rsidRDefault="00956EB5">
            <w:pPr>
              <w:snapToGrid w:val="0"/>
              <w:jc w:val="center"/>
              <w:rPr>
                <w:rFonts w:asciiTheme="minorEastAsia" w:hAnsiTheme="minorEastAsia" w:cstheme="minorEastAsia"/>
                <w:b/>
                <w:color w:val="000000" w:themeColor="text1"/>
                <w:szCs w:val="21"/>
              </w:rPr>
            </w:pPr>
            <w:r>
              <w:rPr>
                <w:rFonts w:asciiTheme="minorEastAsia" w:hAnsiTheme="minorEastAsia" w:cstheme="minorEastAsia" w:hint="eastAsia"/>
                <w:b/>
                <w:color w:val="000000" w:themeColor="text1"/>
                <w:szCs w:val="21"/>
              </w:rPr>
              <w:t>考核项目</w:t>
            </w:r>
          </w:p>
        </w:tc>
        <w:tc>
          <w:tcPr>
            <w:tcW w:w="3762" w:type="dxa"/>
            <w:vAlign w:val="center"/>
          </w:tcPr>
          <w:p w:rsidR="00795762" w:rsidRDefault="00956EB5">
            <w:pPr>
              <w:snapToGrid w:val="0"/>
              <w:jc w:val="center"/>
              <w:rPr>
                <w:rFonts w:asciiTheme="minorEastAsia" w:hAnsiTheme="minorEastAsia" w:cstheme="minorEastAsia"/>
                <w:b/>
                <w:color w:val="000000" w:themeColor="text1"/>
                <w:szCs w:val="21"/>
              </w:rPr>
            </w:pPr>
            <w:r>
              <w:rPr>
                <w:rFonts w:asciiTheme="minorEastAsia" w:hAnsiTheme="minorEastAsia" w:cstheme="minorEastAsia" w:hint="eastAsia"/>
                <w:b/>
                <w:color w:val="000000" w:themeColor="text1"/>
                <w:szCs w:val="21"/>
              </w:rPr>
              <w:t>考核发证部门</w:t>
            </w:r>
          </w:p>
        </w:tc>
        <w:tc>
          <w:tcPr>
            <w:tcW w:w="946" w:type="dxa"/>
            <w:vAlign w:val="center"/>
          </w:tcPr>
          <w:p w:rsidR="00795762" w:rsidRDefault="00956EB5">
            <w:pPr>
              <w:snapToGrid w:val="0"/>
              <w:jc w:val="center"/>
              <w:rPr>
                <w:rFonts w:asciiTheme="minorEastAsia" w:hAnsiTheme="minorEastAsia" w:cstheme="minorEastAsia"/>
                <w:b/>
                <w:color w:val="000000" w:themeColor="text1"/>
                <w:szCs w:val="21"/>
              </w:rPr>
            </w:pPr>
            <w:r>
              <w:rPr>
                <w:rFonts w:asciiTheme="minorEastAsia" w:hAnsiTheme="minorEastAsia" w:cstheme="minorEastAsia" w:hint="eastAsia"/>
                <w:b/>
                <w:color w:val="000000" w:themeColor="text1"/>
                <w:szCs w:val="21"/>
              </w:rPr>
              <w:t>等级</w:t>
            </w:r>
          </w:p>
        </w:tc>
        <w:tc>
          <w:tcPr>
            <w:tcW w:w="845" w:type="dxa"/>
            <w:vAlign w:val="center"/>
          </w:tcPr>
          <w:p w:rsidR="00795762" w:rsidRDefault="00956EB5">
            <w:pPr>
              <w:snapToGrid w:val="0"/>
              <w:jc w:val="center"/>
              <w:rPr>
                <w:rFonts w:asciiTheme="minorEastAsia" w:hAnsiTheme="minorEastAsia" w:cstheme="minorEastAsia"/>
                <w:b/>
                <w:color w:val="000000" w:themeColor="text1"/>
                <w:szCs w:val="21"/>
              </w:rPr>
            </w:pPr>
            <w:r>
              <w:rPr>
                <w:rFonts w:asciiTheme="minorEastAsia" w:hAnsiTheme="minorEastAsia" w:cstheme="minorEastAsia" w:hint="eastAsia"/>
                <w:b/>
                <w:color w:val="000000" w:themeColor="text1"/>
                <w:szCs w:val="21"/>
              </w:rPr>
              <w:t>备注</w:t>
            </w:r>
          </w:p>
        </w:tc>
      </w:tr>
      <w:tr w:rsidR="00795762">
        <w:trPr>
          <w:trHeight w:hRule="exact" w:val="427"/>
          <w:jc w:val="center"/>
        </w:trPr>
        <w:tc>
          <w:tcPr>
            <w:tcW w:w="813" w:type="dxa"/>
            <w:vAlign w:val="center"/>
          </w:tcPr>
          <w:p w:rsidR="00795762" w:rsidRDefault="00956EB5">
            <w:pPr>
              <w:snapToGrid w:val="0"/>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p>
        </w:tc>
        <w:tc>
          <w:tcPr>
            <w:tcW w:w="2190" w:type="dxa"/>
            <w:vAlign w:val="center"/>
          </w:tcPr>
          <w:p w:rsidR="00795762" w:rsidRDefault="00956EB5">
            <w:pPr>
              <w:snapToGrid w:val="0"/>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rPr>
              <w:t>全国英语等级考试</w:t>
            </w:r>
          </w:p>
        </w:tc>
        <w:tc>
          <w:tcPr>
            <w:tcW w:w="3762" w:type="dxa"/>
            <w:vAlign w:val="center"/>
          </w:tcPr>
          <w:p w:rsidR="00795762" w:rsidRDefault="00956EB5">
            <w:pPr>
              <w:snapToGrid w:val="0"/>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教育部考试中心</w:t>
            </w:r>
          </w:p>
        </w:tc>
        <w:tc>
          <w:tcPr>
            <w:tcW w:w="946" w:type="dxa"/>
            <w:vAlign w:val="center"/>
          </w:tcPr>
          <w:p w:rsidR="00795762" w:rsidRDefault="00956EB5">
            <w:pPr>
              <w:snapToGrid w:val="0"/>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三级</w:t>
            </w:r>
          </w:p>
        </w:tc>
        <w:tc>
          <w:tcPr>
            <w:tcW w:w="845" w:type="dxa"/>
            <w:vAlign w:val="center"/>
          </w:tcPr>
          <w:p w:rsidR="00795762" w:rsidRDefault="00795762">
            <w:pPr>
              <w:snapToGrid w:val="0"/>
              <w:jc w:val="center"/>
              <w:rPr>
                <w:rFonts w:asciiTheme="minorEastAsia" w:hAnsiTheme="minorEastAsia" w:cstheme="minorEastAsia"/>
                <w:color w:val="000000" w:themeColor="text1"/>
                <w:szCs w:val="21"/>
                <w:highlight w:val="yellow"/>
              </w:rPr>
            </w:pPr>
          </w:p>
        </w:tc>
      </w:tr>
      <w:tr w:rsidR="00795762">
        <w:trPr>
          <w:trHeight w:hRule="exact" w:val="436"/>
          <w:jc w:val="center"/>
        </w:trPr>
        <w:tc>
          <w:tcPr>
            <w:tcW w:w="813" w:type="dxa"/>
            <w:vAlign w:val="center"/>
          </w:tcPr>
          <w:p w:rsidR="00795762" w:rsidRDefault="00956EB5">
            <w:pPr>
              <w:snapToGrid w:val="0"/>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w:t>
            </w:r>
          </w:p>
        </w:tc>
        <w:tc>
          <w:tcPr>
            <w:tcW w:w="2190" w:type="dxa"/>
            <w:vAlign w:val="center"/>
          </w:tcPr>
          <w:p w:rsidR="00795762" w:rsidRDefault="00956EB5">
            <w:pPr>
              <w:snapToGrid w:val="0"/>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普通话</w:t>
            </w:r>
          </w:p>
        </w:tc>
        <w:tc>
          <w:tcPr>
            <w:tcW w:w="3762" w:type="dxa"/>
            <w:vAlign w:val="center"/>
          </w:tcPr>
          <w:p w:rsidR="00795762" w:rsidRDefault="00956EB5">
            <w:pPr>
              <w:snapToGrid w:val="0"/>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国家语言文字委员会</w:t>
            </w:r>
          </w:p>
        </w:tc>
        <w:tc>
          <w:tcPr>
            <w:tcW w:w="946" w:type="dxa"/>
            <w:vAlign w:val="center"/>
          </w:tcPr>
          <w:p w:rsidR="00795762" w:rsidRDefault="00956EB5">
            <w:pPr>
              <w:snapToGrid w:val="0"/>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三甲</w:t>
            </w:r>
          </w:p>
        </w:tc>
        <w:tc>
          <w:tcPr>
            <w:tcW w:w="845" w:type="dxa"/>
            <w:vAlign w:val="center"/>
          </w:tcPr>
          <w:p w:rsidR="00795762" w:rsidRDefault="00795762">
            <w:pPr>
              <w:snapToGrid w:val="0"/>
              <w:jc w:val="center"/>
              <w:rPr>
                <w:rFonts w:asciiTheme="minorEastAsia" w:hAnsiTheme="minorEastAsia" w:cstheme="minorEastAsia"/>
                <w:color w:val="000000" w:themeColor="text1"/>
                <w:szCs w:val="21"/>
              </w:rPr>
            </w:pPr>
          </w:p>
        </w:tc>
      </w:tr>
      <w:tr w:rsidR="00795762">
        <w:trPr>
          <w:trHeight w:hRule="exact" w:val="474"/>
          <w:jc w:val="center"/>
        </w:trPr>
        <w:tc>
          <w:tcPr>
            <w:tcW w:w="813" w:type="dxa"/>
            <w:vAlign w:val="center"/>
          </w:tcPr>
          <w:p w:rsidR="00795762" w:rsidRDefault="00956EB5">
            <w:pPr>
              <w:snapToGrid w:val="0"/>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w:t>
            </w:r>
          </w:p>
        </w:tc>
        <w:tc>
          <w:tcPr>
            <w:tcW w:w="2190" w:type="dxa"/>
            <w:vAlign w:val="center"/>
          </w:tcPr>
          <w:p w:rsidR="00795762" w:rsidRDefault="00956EB5">
            <w:pPr>
              <w:snapToGrid w:val="0"/>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全国计算机等级考试</w:t>
            </w:r>
          </w:p>
        </w:tc>
        <w:tc>
          <w:tcPr>
            <w:tcW w:w="3762" w:type="dxa"/>
            <w:vAlign w:val="center"/>
          </w:tcPr>
          <w:p w:rsidR="00795762" w:rsidRDefault="00956EB5">
            <w:pPr>
              <w:snapToGrid w:val="0"/>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教育部考试中心</w:t>
            </w:r>
          </w:p>
        </w:tc>
        <w:tc>
          <w:tcPr>
            <w:tcW w:w="946" w:type="dxa"/>
            <w:vAlign w:val="center"/>
          </w:tcPr>
          <w:p w:rsidR="00795762" w:rsidRDefault="00956EB5">
            <w:pPr>
              <w:snapToGrid w:val="0"/>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二级</w:t>
            </w:r>
          </w:p>
        </w:tc>
        <w:tc>
          <w:tcPr>
            <w:tcW w:w="845" w:type="dxa"/>
            <w:vAlign w:val="center"/>
          </w:tcPr>
          <w:p w:rsidR="00795762" w:rsidRDefault="00795762">
            <w:pPr>
              <w:snapToGrid w:val="0"/>
              <w:jc w:val="center"/>
              <w:rPr>
                <w:rFonts w:asciiTheme="minorEastAsia" w:hAnsiTheme="minorEastAsia" w:cstheme="minorEastAsia"/>
                <w:color w:val="000000" w:themeColor="text1"/>
                <w:szCs w:val="21"/>
              </w:rPr>
            </w:pPr>
          </w:p>
        </w:tc>
      </w:tr>
    </w:tbl>
    <w:p w:rsidR="00795762" w:rsidRDefault="00956EB5">
      <w:pPr>
        <w:ind w:firstLineChars="200" w:firstLine="560"/>
        <w:rPr>
          <w:rFonts w:ascii="仿宋_GB2312" w:eastAsia="仿宋_GB2312" w:hAnsi="仿宋_GB2312" w:cs="仿宋_GB2312"/>
          <w:b/>
          <w:color w:val="000000" w:themeColor="text1"/>
          <w:sz w:val="28"/>
          <w:szCs w:val="28"/>
        </w:rPr>
      </w:pPr>
      <w:bookmarkStart w:id="12" w:name="_Toc8164"/>
      <w:bookmarkStart w:id="13" w:name="_Toc32008"/>
      <w:r>
        <w:rPr>
          <w:rFonts w:ascii="仿宋_GB2312" w:eastAsia="仿宋_GB2312" w:hAnsi="仿宋_GB2312" w:cs="仿宋_GB2312" w:hint="eastAsia"/>
          <w:color w:val="000000" w:themeColor="text1"/>
          <w:sz w:val="28"/>
          <w:szCs w:val="28"/>
        </w:rPr>
        <w:t>2.本专业职业资格证书</w:t>
      </w:r>
      <w:bookmarkEnd w:id="12"/>
      <w:bookmarkEnd w:id="13"/>
    </w:p>
    <w:tbl>
      <w:tblPr>
        <w:tblW w:w="8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835"/>
        <w:gridCol w:w="3119"/>
        <w:gridCol w:w="992"/>
        <w:gridCol w:w="881"/>
      </w:tblGrid>
      <w:tr w:rsidR="00795762" w:rsidTr="00E4608C">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795762" w:rsidRDefault="00956EB5">
            <w:pPr>
              <w:snapToGrid w:val="0"/>
              <w:ind w:leftChars="50" w:left="105"/>
              <w:rPr>
                <w:rFonts w:ascii="宋体" w:eastAsia="宋体" w:hAnsi="宋体" w:cs="宋体"/>
                <w:b/>
                <w:color w:val="000000" w:themeColor="text1"/>
                <w:szCs w:val="21"/>
              </w:rPr>
            </w:pPr>
            <w:r>
              <w:rPr>
                <w:rFonts w:ascii="宋体" w:eastAsia="宋体" w:hAnsi="宋体" w:cs="宋体" w:hint="eastAsia"/>
                <w:b/>
                <w:color w:val="000000" w:themeColor="text1"/>
                <w:szCs w:val="21"/>
              </w:rPr>
              <w:t>序号</w:t>
            </w:r>
          </w:p>
        </w:tc>
        <w:tc>
          <w:tcPr>
            <w:tcW w:w="2835" w:type="dxa"/>
            <w:tcBorders>
              <w:top w:val="single" w:sz="4" w:space="0" w:color="auto"/>
              <w:left w:val="single" w:sz="4" w:space="0" w:color="auto"/>
              <w:bottom w:val="single" w:sz="4" w:space="0" w:color="auto"/>
              <w:right w:val="single" w:sz="4" w:space="0" w:color="auto"/>
            </w:tcBorders>
            <w:vAlign w:val="center"/>
          </w:tcPr>
          <w:p w:rsidR="00795762" w:rsidRDefault="00956EB5">
            <w:pPr>
              <w:snapToGrid w:val="0"/>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考核项目</w:t>
            </w:r>
          </w:p>
        </w:tc>
        <w:tc>
          <w:tcPr>
            <w:tcW w:w="3119" w:type="dxa"/>
            <w:tcBorders>
              <w:top w:val="single" w:sz="4" w:space="0" w:color="auto"/>
              <w:left w:val="single" w:sz="4" w:space="0" w:color="auto"/>
              <w:bottom w:val="single" w:sz="4" w:space="0" w:color="auto"/>
              <w:right w:val="single" w:sz="4" w:space="0" w:color="auto"/>
            </w:tcBorders>
            <w:vAlign w:val="center"/>
          </w:tcPr>
          <w:p w:rsidR="00795762" w:rsidRDefault="00956EB5">
            <w:pPr>
              <w:snapToGrid w:val="0"/>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考核发证部门</w:t>
            </w:r>
          </w:p>
        </w:tc>
        <w:tc>
          <w:tcPr>
            <w:tcW w:w="992" w:type="dxa"/>
            <w:tcBorders>
              <w:top w:val="single" w:sz="4" w:space="0" w:color="auto"/>
              <w:left w:val="single" w:sz="4" w:space="0" w:color="auto"/>
              <w:bottom w:val="single" w:sz="4" w:space="0" w:color="auto"/>
              <w:right w:val="single" w:sz="4" w:space="0" w:color="auto"/>
            </w:tcBorders>
            <w:vAlign w:val="center"/>
          </w:tcPr>
          <w:p w:rsidR="00795762" w:rsidRDefault="00956EB5">
            <w:pPr>
              <w:snapToGrid w:val="0"/>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等级</w:t>
            </w:r>
          </w:p>
        </w:tc>
        <w:tc>
          <w:tcPr>
            <w:tcW w:w="881" w:type="dxa"/>
            <w:tcBorders>
              <w:top w:val="single" w:sz="4" w:space="0" w:color="auto"/>
              <w:left w:val="single" w:sz="4" w:space="0" w:color="auto"/>
              <w:bottom w:val="single" w:sz="4" w:space="0" w:color="auto"/>
              <w:right w:val="single" w:sz="4" w:space="0" w:color="auto"/>
            </w:tcBorders>
            <w:vAlign w:val="center"/>
          </w:tcPr>
          <w:p w:rsidR="00795762" w:rsidRDefault="00956EB5">
            <w:pPr>
              <w:snapToGrid w:val="0"/>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备注</w:t>
            </w:r>
          </w:p>
        </w:tc>
      </w:tr>
      <w:tr w:rsidR="00795762" w:rsidTr="00E4608C">
        <w:trPr>
          <w:trHeight w:val="137"/>
          <w:jc w:val="center"/>
        </w:trPr>
        <w:tc>
          <w:tcPr>
            <w:tcW w:w="704" w:type="dxa"/>
            <w:tcBorders>
              <w:top w:val="single" w:sz="4" w:space="0" w:color="auto"/>
              <w:left w:val="single" w:sz="4" w:space="0" w:color="auto"/>
              <w:right w:val="single" w:sz="4" w:space="0" w:color="auto"/>
            </w:tcBorders>
            <w:vAlign w:val="center"/>
          </w:tcPr>
          <w:p w:rsidR="00795762" w:rsidRDefault="00956EB5">
            <w:pPr>
              <w:snapToGrid w:val="0"/>
              <w:jc w:val="center"/>
              <w:rPr>
                <w:rFonts w:ascii="宋体" w:eastAsia="宋体" w:hAnsi="宋体" w:cs="宋体"/>
                <w:color w:val="000000" w:themeColor="text1"/>
                <w:szCs w:val="21"/>
              </w:rPr>
            </w:pPr>
            <w:r>
              <w:rPr>
                <w:rFonts w:ascii="宋体" w:eastAsia="宋体" w:hAnsi="宋体" w:cs="宋体" w:hint="eastAsia"/>
                <w:color w:val="000000" w:themeColor="text1"/>
                <w:szCs w:val="21"/>
              </w:rPr>
              <w:t>1</w:t>
            </w:r>
          </w:p>
        </w:tc>
        <w:tc>
          <w:tcPr>
            <w:tcW w:w="2835" w:type="dxa"/>
            <w:tcBorders>
              <w:top w:val="single" w:sz="4" w:space="0" w:color="auto"/>
              <w:left w:val="single" w:sz="4" w:space="0" w:color="auto"/>
              <w:bottom w:val="single" w:sz="4" w:space="0" w:color="auto"/>
              <w:right w:val="single" w:sz="4" w:space="0" w:color="auto"/>
            </w:tcBorders>
            <w:vAlign w:val="bottom"/>
          </w:tcPr>
          <w:p w:rsidR="00795762" w:rsidRDefault="00A1619D" w:rsidP="009042BF">
            <w:pPr>
              <w:snapToGrid w:val="0"/>
              <w:jc w:val="center"/>
              <w:rPr>
                <w:rFonts w:ascii="宋体" w:eastAsia="宋体" w:hAnsi="宋体" w:cs="宋体"/>
                <w:color w:val="000000" w:themeColor="text1"/>
                <w:szCs w:val="21"/>
              </w:rPr>
            </w:pPr>
            <w:r>
              <w:rPr>
                <w:rFonts w:ascii="宋体" w:eastAsia="宋体" w:hAnsi="宋体" w:cs="宋体" w:hint="eastAsia"/>
                <w:color w:val="000000" w:themeColor="text1"/>
                <w:szCs w:val="21"/>
              </w:rPr>
              <w:t>助理会计师</w:t>
            </w:r>
          </w:p>
        </w:tc>
        <w:tc>
          <w:tcPr>
            <w:tcW w:w="3119" w:type="dxa"/>
            <w:tcBorders>
              <w:top w:val="single" w:sz="4" w:space="0" w:color="auto"/>
              <w:left w:val="single" w:sz="4" w:space="0" w:color="auto"/>
              <w:bottom w:val="single" w:sz="4" w:space="0" w:color="auto"/>
              <w:right w:val="single" w:sz="4" w:space="0" w:color="auto"/>
            </w:tcBorders>
            <w:vAlign w:val="center"/>
          </w:tcPr>
          <w:p w:rsidR="00795762" w:rsidRDefault="00A1619D">
            <w:pPr>
              <w:snapToGrid w:val="0"/>
              <w:jc w:val="center"/>
              <w:rPr>
                <w:rFonts w:ascii="宋体" w:eastAsia="宋体" w:hAnsi="宋体" w:cs="宋体"/>
                <w:color w:val="000000" w:themeColor="text1"/>
                <w:szCs w:val="21"/>
              </w:rPr>
            </w:pPr>
            <w:r>
              <w:rPr>
                <w:rFonts w:ascii="宋体" w:eastAsia="宋体" w:hAnsi="宋体" w:cs="宋体" w:hint="eastAsia"/>
                <w:color w:val="000000" w:themeColor="text1"/>
                <w:szCs w:val="21"/>
              </w:rPr>
              <w:t>内蒙古人力资源和社会保障厅</w:t>
            </w:r>
          </w:p>
        </w:tc>
        <w:tc>
          <w:tcPr>
            <w:tcW w:w="992" w:type="dxa"/>
            <w:tcBorders>
              <w:top w:val="single" w:sz="4" w:space="0" w:color="auto"/>
              <w:left w:val="single" w:sz="4" w:space="0" w:color="auto"/>
              <w:bottom w:val="single" w:sz="4" w:space="0" w:color="auto"/>
              <w:right w:val="single" w:sz="4" w:space="0" w:color="auto"/>
            </w:tcBorders>
            <w:vAlign w:val="center"/>
          </w:tcPr>
          <w:p w:rsidR="00795762" w:rsidRDefault="00A1619D">
            <w:pPr>
              <w:snapToGrid w:val="0"/>
              <w:jc w:val="center"/>
              <w:rPr>
                <w:rFonts w:ascii="宋体" w:eastAsia="宋体" w:hAnsi="宋体" w:cs="宋体"/>
                <w:color w:val="000000" w:themeColor="text1"/>
                <w:szCs w:val="21"/>
              </w:rPr>
            </w:pPr>
            <w:r>
              <w:rPr>
                <w:rFonts w:ascii="宋体" w:eastAsia="宋体" w:hAnsi="宋体" w:cs="宋体" w:hint="eastAsia"/>
                <w:color w:val="000000" w:themeColor="text1"/>
                <w:szCs w:val="21"/>
              </w:rPr>
              <w:t>初级</w:t>
            </w:r>
          </w:p>
        </w:tc>
        <w:tc>
          <w:tcPr>
            <w:tcW w:w="881" w:type="dxa"/>
            <w:tcBorders>
              <w:top w:val="single" w:sz="4" w:space="0" w:color="auto"/>
              <w:left w:val="single" w:sz="4" w:space="0" w:color="auto"/>
              <w:bottom w:val="single" w:sz="4" w:space="0" w:color="auto"/>
              <w:right w:val="single" w:sz="4" w:space="0" w:color="auto"/>
            </w:tcBorders>
            <w:vAlign w:val="bottom"/>
          </w:tcPr>
          <w:p w:rsidR="00795762" w:rsidRDefault="00795762">
            <w:pPr>
              <w:snapToGrid w:val="0"/>
              <w:jc w:val="center"/>
              <w:rPr>
                <w:rFonts w:ascii="宋体" w:eastAsia="宋体" w:hAnsi="宋体" w:cs="宋体"/>
                <w:color w:val="000000" w:themeColor="text1"/>
                <w:szCs w:val="21"/>
              </w:rPr>
            </w:pPr>
          </w:p>
        </w:tc>
      </w:tr>
      <w:tr w:rsidR="00795762" w:rsidTr="00E4608C">
        <w:trPr>
          <w:trHeight w:val="426"/>
          <w:jc w:val="center"/>
        </w:trPr>
        <w:tc>
          <w:tcPr>
            <w:tcW w:w="704" w:type="dxa"/>
            <w:tcBorders>
              <w:top w:val="single" w:sz="4" w:space="0" w:color="auto"/>
              <w:left w:val="single" w:sz="4" w:space="0" w:color="auto"/>
              <w:bottom w:val="single" w:sz="4" w:space="0" w:color="auto"/>
              <w:right w:val="single" w:sz="4" w:space="0" w:color="auto"/>
            </w:tcBorders>
            <w:vAlign w:val="bottom"/>
          </w:tcPr>
          <w:p w:rsidR="00795762" w:rsidRDefault="00956EB5">
            <w:pPr>
              <w:snapToGrid w:val="0"/>
              <w:jc w:val="center"/>
              <w:rPr>
                <w:rFonts w:ascii="宋体" w:eastAsia="宋体" w:hAnsi="宋体" w:cs="宋体"/>
                <w:color w:val="000000" w:themeColor="text1"/>
                <w:szCs w:val="21"/>
              </w:rPr>
            </w:pPr>
            <w:r>
              <w:rPr>
                <w:rFonts w:ascii="宋体" w:eastAsia="宋体" w:hAnsi="宋体" w:cs="宋体" w:hint="eastAsia"/>
                <w:color w:val="000000" w:themeColor="text1"/>
                <w:szCs w:val="21"/>
              </w:rPr>
              <w:t>2</w:t>
            </w:r>
          </w:p>
        </w:tc>
        <w:tc>
          <w:tcPr>
            <w:tcW w:w="2835" w:type="dxa"/>
            <w:tcBorders>
              <w:top w:val="single" w:sz="4" w:space="0" w:color="auto"/>
              <w:left w:val="single" w:sz="4" w:space="0" w:color="auto"/>
              <w:bottom w:val="single" w:sz="4" w:space="0" w:color="auto"/>
              <w:right w:val="single" w:sz="4" w:space="0" w:color="auto"/>
            </w:tcBorders>
            <w:vAlign w:val="center"/>
          </w:tcPr>
          <w:p w:rsidR="00795762" w:rsidRDefault="00A1619D" w:rsidP="009042BF">
            <w:pPr>
              <w:snapToGrid w:val="0"/>
              <w:jc w:val="center"/>
              <w:rPr>
                <w:rFonts w:ascii="宋体" w:eastAsia="宋体" w:hAnsi="宋体" w:cs="宋体"/>
                <w:color w:val="000000" w:themeColor="text1"/>
                <w:szCs w:val="21"/>
              </w:rPr>
            </w:pPr>
            <w:r>
              <w:rPr>
                <w:rFonts w:ascii="宋体" w:eastAsia="宋体" w:hAnsi="宋体" w:cs="宋体" w:hint="eastAsia"/>
                <w:color w:val="000000" w:themeColor="text1"/>
                <w:szCs w:val="21"/>
              </w:rPr>
              <w:t>会计师</w:t>
            </w:r>
          </w:p>
        </w:tc>
        <w:tc>
          <w:tcPr>
            <w:tcW w:w="3119" w:type="dxa"/>
            <w:tcBorders>
              <w:top w:val="single" w:sz="4" w:space="0" w:color="auto"/>
              <w:left w:val="single" w:sz="4" w:space="0" w:color="auto"/>
              <w:bottom w:val="single" w:sz="4" w:space="0" w:color="auto"/>
              <w:right w:val="single" w:sz="4" w:space="0" w:color="auto"/>
            </w:tcBorders>
            <w:vAlign w:val="center"/>
          </w:tcPr>
          <w:p w:rsidR="00795762" w:rsidRDefault="00A1619D">
            <w:pPr>
              <w:snapToGrid w:val="0"/>
              <w:jc w:val="center"/>
              <w:rPr>
                <w:rFonts w:ascii="宋体" w:eastAsia="宋体" w:hAnsi="宋体" w:cs="宋体"/>
                <w:color w:val="000000" w:themeColor="text1"/>
                <w:szCs w:val="21"/>
              </w:rPr>
            </w:pPr>
            <w:r>
              <w:rPr>
                <w:rFonts w:ascii="宋体" w:eastAsia="宋体" w:hAnsi="宋体" w:cs="宋体" w:hint="eastAsia"/>
                <w:color w:val="000000" w:themeColor="text1"/>
                <w:szCs w:val="21"/>
              </w:rPr>
              <w:t>内蒙古人力资源和社会保障厅</w:t>
            </w:r>
          </w:p>
        </w:tc>
        <w:tc>
          <w:tcPr>
            <w:tcW w:w="992" w:type="dxa"/>
            <w:tcBorders>
              <w:top w:val="single" w:sz="4" w:space="0" w:color="auto"/>
              <w:left w:val="single" w:sz="4" w:space="0" w:color="auto"/>
              <w:bottom w:val="single" w:sz="4" w:space="0" w:color="auto"/>
              <w:right w:val="single" w:sz="4" w:space="0" w:color="auto"/>
            </w:tcBorders>
            <w:vAlign w:val="center"/>
          </w:tcPr>
          <w:p w:rsidR="00795762" w:rsidRDefault="00A1619D">
            <w:pPr>
              <w:snapToGrid w:val="0"/>
              <w:jc w:val="center"/>
              <w:rPr>
                <w:rFonts w:ascii="宋体" w:eastAsia="宋体" w:hAnsi="宋体" w:cs="宋体"/>
                <w:color w:val="000000" w:themeColor="text1"/>
                <w:szCs w:val="21"/>
              </w:rPr>
            </w:pPr>
            <w:r>
              <w:rPr>
                <w:rFonts w:ascii="宋体" w:eastAsia="宋体" w:hAnsi="宋体" w:cs="宋体" w:hint="eastAsia"/>
                <w:color w:val="000000" w:themeColor="text1"/>
                <w:szCs w:val="21"/>
              </w:rPr>
              <w:t>中</w:t>
            </w:r>
            <w:r w:rsidR="00956EB5">
              <w:rPr>
                <w:rFonts w:ascii="宋体" w:eastAsia="宋体" w:hAnsi="宋体" w:cs="宋体" w:hint="eastAsia"/>
                <w:color w:val="000000" w:themeColor="text1"/>
                <w:szCs w:val="21"/>
              </w:rPr>
              <w:t>级</w:t>
            </w:r>
          </w:p>
        </w:tc>
        <w:tc>
          <w:tcPr>
            <w:tcW w:w="881" w:type="dxa"/>
            <w:tcBorders>
              <w:top w:val="single" w:sz="4" w:space="0" w:color="auto"/>
              <w:left w:val="single" w:sz="4" w:space="0" w:color="auto"/>
              <w:bottom w:val="single" w:sz="4" w:space="0" w:color="auto"/>
              <w:right w:val="single" w:sz="4" w:space="0" w:color="auto"/>
            </w:tcBorders>
            <w:vAlign w:val="bottom"/>
          </w:tcPr>
          <w:p w:rsidR="00795762" w:rsidRDefault="00795762">
            <w:pPr>
              <w:snapToGrid w:val="0"/>
              <w:jc w:val="center"/>
              <w:rPr>
                <w:rFonts w:ascii="宋体" w:eastAsia="宋体" w:hAnsi="宋体" w:cs="宋体"/>
                <w:color w:val="000000" w:themeColor="text1"/>
                <w:szCs w:val="21"/>
              </w:rPr>
            </w:pPr>
          </w:p>
        </w:tc>
      </w:tr>
      <w:tr w:rsidR="00795762" w:rsidTr="00E4608C">
        <w:trPr>
          <w:trHeight w:val="426"/>
          <w:jc w:val="center"/>
        </w:trPr>
        <w:tc>
          <w:tcPr>
            <w:tcW w:w="704" w:type="dxa"/>
            <w:tcBorders>
              <w:top w:val="single" w:sz="4" w:space="0" w:color="auto"/>
              <w:left w:val="single" w:sz="4" w:space="0" w:color="auto"/>
              <w:bottom w:val="single" w:sz="4" w:space="0" w:color="auto"/>
              <w:right w:val="single" w:sz="4" w:space="0" w:color="auto"/>
            </w:tcBorders>
            <w:vAlign w:val="bottom"/>
          </w:tcPr>
          <w:p w:rsidR="00795762" w:rsidRDefault="00956EB5">
            <w:pPr>
              <w:snapToGrid w:val="0"/>
              <w:jc w:val="center"/>
              <w:rPr>
                <w:rFonts w:ascii="宋体" w:eastAsia="宋体" w:hAnsi="宋体" w:cs="宋体"/>
                <w:color w:val="000000" w:themeColor="text1"/>
                <w:szCs w:val="21"/>
              </w:rPr>
            </w:pPr>
            <w:r>
              <w:rPr>
                <w:rFonts w:ascii="宋体" w:eastAsia="宋体" w:hAnsi="宋体" w:cs="宋体" w:hint="eastAsia"/>
                <w:color w:val="000000" w:themeColor="text1"/>
                <w:szCs w:val="21"/>
              </w:rPr>
              <w:t>3</w:t>
            </w:r>
          </w:p>
        </w:tc>
        <w:tc>
          <w:tcPr>
            <w:tcW w:w="2835" w:type="dxa"/>
            <w:tcBorders>
              <w:top w:val="single" w:sz="4" w:space="0" w:color="auto"/>
              <w:left w:val="single" w:sz="4" w:space="0" w:color="auto"/>
              <w:bottom w:val="single" w:sz="4" w:space="0" w:color="auto"/>
              <w:right w:val="single" w:sz="4" w:space="0" w:color="auto"/>
            </w:tcBorders>
            <w:vAlign w:val="center"/>
          </w:tcPr>
          <w:p w:rsidR="00795762" w:rsidRDefault="00A1619D" w:rsidP="009042BF">
            <w:pPr>
              <w:snapToGrid w:val="0"/>
              <w:jc w:val="center"/>
              <w:rPr>
                <w:rFonts w:ascii="宋体" w:eastAsia="宋体" w:hAnsi="宋体" w:cs="宋体"/>
                <w:color w:val="000000" w:themeColor="text1"/>
                <w:szCs w:val="21"/>
              </w:rPr>
            </w:pPr>
            <w:r w:rsidRPr="00A1619D">
              <w:rPr>
                <w:rFonts w:ascii="宋体" w:eastAsia="宋体" w:hAnsi="宋体" w:cs="宋体" w:hint="eastAsia"/>
                <w:color w:val="000000" w:themeColor="text1"/>
                <w:szCs w:val="21"/>
              </w:rPr>
              <w:t>财务共享服务</w:t>
            </w:r>
          </w:p>
        </w:tc>
        <w:tc>
          <w:tcPr>
            <w:tcW w:w="3119" w:type="dxa"/>
            <w:tcBorders>
              <w:top w:val="single" w:sz="4" w:space="0" w:color="auto"/>
              <w:left w:val="single" w:sz="4" w:space="0" w:color="auto"/>
              <w:bottom w:val="single" w:sz="4" w:space="0" w:color="auto"/>
              <w:right w:val="single" w:sz="4" w:space="0" w:color="auto"/>
            </w:tcBorders>
            <w:vAlign w:val="center"/>
          </w:tcPr>
          <w:p w:rsidR="00795762" w:rsidRDefault="00A1619D">
            <w:pPr>
              <w:snapToGrid w:val="0"/>
              <w:jc w:val="center"/>
              <w:rPr>
                <w:rFonts w:ascii="宋体" w:eastAsia="宋体" w:hAnsi="宋体" w:cs="宋体"/>
                <w:color w:val="000000" w:themeColor="text1"/>
                <w:szCs w:val="21"/>
              </w:rPr>
            </w:pPr>
            <w:r w:rsidRPr="00A1619D">
              <w:rPr>
                <w:rFonts w:ascii="宋体" w:eastAsia="宋体" w:hAnsi="宋体" w:cs="宋体" w:hint="eastAsia"/>
                <w:color w:val="000000" w:themeColor="text1"/>
                <w:szCs w:val="21"/>
              </w:rPr>
              <w:t>北京东大正保科技有限公司</w:t>
            </w:r>
          </w:p>
        </w:tc>
        <w:tc>
          <w:tcPr>
            <w:tcW w:w="992" w:type="dxa"/>
            <w:tcBorders>
              <w:top w:val="single" w:sz="4" w:space="0" w:color="auto"/>
              <w:left w:val="single" w:sz="4" w:space="0" w:color="auto"/>
              <w:bottom w:val="single" w:sz="4" w:space="0" w:color="auto"/>
              <w:right w:val="single" w:sz="4" w:space="0" w:color="auto"/>
            </w:tcBorders>
            <w:vAlign w:val="center"/>
          </w:tcPr>
          <w:p w:rsidR="00795762" w:rsidRDefault="00E4608C">
            <w:pPr>
              <w:snapToGrid w:val="0"/>
              <w:jc w:val="center"/>
              <w:rPr>
                <w:rFonts w:ascii="宋体" w:eastAsia="宋体" w:hAnsi="宋体" w:cs="宋体"/>
                <w:color w:val="000000" w:themeColor="text1"/>
                <w:szCs w:val="21"/>
              </w:rPr>
            </w:pPr>
            <w:r>
              <w:rPr>
                <w:rFonts w:ascii="宋体" w:eastAsia="宋体" w:hAnsi="宋体" w:cs="宋体" w:hint="eastAsia"/>
                <w:color w:val="000000" w:themeColor="text1"/>
                <w:szCs w:val="21"/>
              </w:rPr>
              <w:t>初级</w:t>
            </w:r>
          </w:p>
        </w:tc>
        <w:tc>
          <w:tcPr>
            <w:tcW w:w="881" w:type="dxa"/>
            <w:tcBorders>
              <w:top w:val="single" w:sz="4" w:space="0" w:color="auto"/>
              <w:left w:val="single" w:sz="4" w:space="0" w:color="auto"/>
              <w:bottom w:val="single" w:sz="4" w:space="0" w:color="auto"/>
              <w:right w:val="single" w:sz="4" w:space="0" w:color="auto"/>
            </w:tcBorders>
            <w:vAlign w:val="bottom"/>
          </w:tcPr>
          <w:p w:rsidR="00795762" w:rsidRDefault="00A1619D">
            <w:pPr>
              <w:snapToGrid w:val="0"/>
              <w:jc w:val="center"/>
              <w:rPr>
                <w:rFonts w:ascii="宋体" w:eastAsia="宋体" w:hAnsi="宋体" w:cs="宋体"/>
                <w:color w:val="000000" w:themeColor="text1"/>
                <w:szCs w:val="21"/>
              </w:rPr>
            </w:pPr>
            <w:r>
              <w:rPr>
                <w:rFonts w:ascii="宋体" w:eastAsia="宋体" w:hAnsi="宋体" w:cs="宋体" w:hint="eastAsia"/>
                <w:color w:val="000000" w:themeColor="text1"/>
                <w:szCs w:val="21"/>
              </w:rPr>
              <w:t>1</w:t>
            </w:r>
            <w:r>
              <w:rPr>
                <w:rFonts w:ascii="宋体" w:eastAsia="宋体" w:hAnsi="宋体" w:cs="宋体"/>
                <w:color w:val="000000" w:themeColor="text1"/>
                <w:szCs w:val="21"/>
              </w:rPr>
              <w:t>+X</w:t>
            </w:r>
          </w:p>
        </w:tc>
      </w:tr>
      <w:tr w:rsidR="00795762" w:rsidTr="00E4608C">
        <w:trPr>
          <w:trHeight w:val="426"/>
          <w:jc w:val="center"/>
        </w:trPr>
        <w:tc>
          <w:tcPr>
            <w:tcW w:w="704" w:type="dxa"/>
            <w:tcBorders>
              <w:top w:val="single" w:sz="4" w:space="0" w:color="auto"/>
              <w:left w:val="single" w:sz="4" w:space="0" w:color="auto"/>
              <w:bottom w:val="single" w:sz="4" w:space="0" w:color="auto"/>
              <w:right w:val="single" w:sz="4" w:space="0" w:color="auto"/>
            </w:tcBorders>
            <w:vAlign w:val="bottom"/>
          </w:tcPr>
          <w:p w:rsidR="00795762" w:rsidRDefault="00956EB5">
            <w:pPr>
              <w:snapToGrid w:val="0"/>
              <w:jc w:val="center"/>
              <w:rPr>
                <w:rFonts w:ascii="宋体" w:eastAsia="宋体" w:hAnsi="宋体" w:cs="宋体"/>
                <w:color w:val="000000" w:themeColor="text1"/>
                <w:szCs w:val="21"/>
              </w:rPr>
            </w:pPr>
            <w:r>
              <w:rPr>
                <w:rFonts w:ascii="宋体" w:eastAsia="宋体" w:hAnsi="宋体" w:cs="宋体" w:hint="eastAsia"/>
                <w:color w:val="000000" w:themeColor="text1"/>
                <w:szCs w:val="21"/>
              </w:rPr>
              <w:t>4</w:t>
            </w:r>
          </w:p>
        </w:tc>
        <w:tc>
          <w:tcPr>
            <w:tcW w:w="2835" w:type="dxa"/>
            <w:tcBorders>
              <w:top w:val="single" w:sz="4" w:space="0" w:color="auto"/>
              <w:left w:val="single" w:sz="4" w:space="0" w:color="auto"/>
              <w:bottom w:val="single" w:sz="4" w:space="0" w:color="auto"/>
              <w:right w:val="single" w:sz="4" w:space="0" w:color="auto"/>
            </w:tcBorders>
            <w:vAlign w:val="center"/>
          </w:tcPr>
          <w:p w:rsidR="00795762" w:rsidRDefault="00E4608C" w:rsidP="009042BF">
            <w:pPr>
              <w:snapToGrid w:val="0"/>
              <w:jc w:val="center"/>
              <w:rPr>
                <w:rFonts w:ascii="宋体" w:eastAsia="宋体" w:hAnsi="宋体" w:cs="宋体"/>
                <w:color w:val="000000" w:themeColor="text1"/>
                <w:szCs w:val="21"/>
              </w:rPr>
            </w:pPr>
            <w:r>
              <w:rPr>
                <w:rFonts w:ascii="宋体" w:eastAsia="宋体" w:hAnsi="宋体" w:cs="宋体" w:hint="eastAsia"/>
                <w:color w:val="000000" w:themeColor="text1"/>
                <w:szCs w:val="21"/>
              </w:rPr>
              <w:t>业财一体信息化应用</w:t>
            </w:r>
          </w:p>
        </w:tc>
        <w:tc>
          <w:tcPr>
            <w:tcW w:w="3119" w:type="dxa"/>
            <w:tcBorders>
              <w:top w:val="single" w:sz="4" w:space="0" w:color="auto"/>
              <w:left w:val="single" w:sz="4" w:space="0" w:color="auto"/>
              <w:bottom w:val="single" w:sz="4" w:space="0" w:color="auto"/>
              <w:right w:val="single" w:sz="4" w:space="0" w:color="auto"/>
            </w:tcBorders>
            <w:vAlign w:val="center"/>
          </w:tcPr>
          <w:p w:rsidR="00795762" w:rsidRDefault="00E4608C">
            <w:pPr>
              <w:snapToGrid w:val="0"/>
              <w:jc w:val="center"/>
              <w:rPr>
                <w:rFonts w:ascii="宋体" w:eastAsia="宋体" w:hAnsi="宋体" w:cs="宋体"/>
                <w:color w:val="000000" w:themeColor="text1"/>
                <w:szCs w:val="21"/>
              </w:rPr>
            </w:pPr>
            <w:r>
              <w:rPr>
                <w:rFonts w:ascii="宋体" w:eastAsia="宋体" w:hAnsi="宋体" w:cs="宋体" w:hint="eastAsia"/>
                <w:color w:val="000000" w:themeColor="text1"/>
                <w:szCs w:val="21"/>
              </w:rPr>
              <w:t>新道科技股份有限公司</w:t>
            </w:r>
          </w:p>
        </w:tc>
        <w:tc>
          <w:tcPr>
            <w:tcW w:w="992" w:type="dxa"/>
            <w:tcBorders>
              <w:top w:val="single" w:sz="4" w:space="0" w:color="auto"/>
              <w:left w:val="single" w:sz="4" w:space="0" w:color="auto"/>
              <w:bottom w:val="single" w:sz="4" w:space="0" w:color="auto"/>
              <w:right w:val="single" w:sz="4" w:space="0" w:color="auto"/>
            </w:tcBorders>
            <w:vAlign w:val="center"/>
          </w:tcPr>
          <w:p w:rsidR="00795762" w:rsidRDefault="00E4608C">
            <w:pPr>
              <w:snapToGrid w:val="0"/>
              <w:jc w:val="center"/>
              <w:rPr>
                <w:rFonts w:ascii="宋体" w:eastAsia="宋体" w:hAnsi="宋体" w:cs="宋体"/>
                <w:color w:val="000000" w:themeColor="text1"/>
                <w:szCs w:val="21"/>
              </w:rPr>
            </w:pPr>
            <w:r>
              <w:rPr>
                <w:rFonts w:ascii="宋体" w:eastAsia="宋体" w:hAnsi="宋体" w:cs="宋体" w:hint="eastAsia"/>
                <w:color w:val="000000" w:themeColor="text1"/>
                <w:szCs w:val="21"/>
              </w:rPr>
              <w:t>初</w:t>
            </w:r>
            <w:r w:rsidR="00956EB5">
              <w:rPr>
                <w:rFonts w:ascii="宋体" w:eastAsia="宋体" w:hAnsi="宋体" w:cs="宋体" w:hint="eastAsia"/>
                <w:color w:val="000000" w:themeColor="text1"/>
                <w:szCs w:val="21"/>
              </w:rPr>
              <w:t>级</w:t>
            </w:r>
          </w:p>
        </w:tc>
        <w:tc>
          <w:tcPr>
            <w:tcW w:w="881" w:type="dxa"/>
            <w:tcBorders>
              <w:top w:val="single" w:sz="4" w:space="0" w:color="auto"/>
              <w:left w:val="single" w:sz="4" w:space="0" w:color="auto"/>
              <w:bottom w:val="single" w:sz="4" w:space="0" w:color="auto"/>
              <w:right w:val="single" w:sz="4" w:space="0" w:color="auto"/>
            </w:tcBorders>
            <w:vAlign w:val="bottom"/>
          </w:tcPr>
          <w:p w:rsidR="00795762" w:rsidRDefault="00E4608C">
            <w:pPr>
              <w:snapToGrid w:val="0"/>
              <w:jc w:val="center"/>
              <w:rPr>
                <w:rFonts w:ascii="宋体" w:eastAsia="宋体" w:hAnsi="宋体" w:cs="宋体"/>
                <w:color w:val="000000" w:themeColor="text1"/>
                <w:szCs w:val="21"/>
              </w:rPr>
            </w:pPr>
            <w:r>
              <w:rPr>
                <w:rFonts w:ascii="宋体" w:eastAsia="宋体" w:hAnsi="宋体" w:cs="宋体" w:hint="eastAsia"/>
                <w:color w:val="000000" w:themeColor="text1"/>
                <w:szCs w:val="21"/>
              </w:rPr>
              <w:t>1</w:t>
            </w:r>
            <w:r>
              <w:rPr>
                <w:rFonts w:ascii="宋体" w:eastAsia="宋体" w:hAnsi="宋体" w:cs="宋体"/>
                <w:color w:val="000000" w:themeColor="text1"/>
                <w:szCs w:val="21"/>
              </w:rPr>
              <w:t>+X</w:t>
            </w:r>
          </w:p>
        </w:tc>
      </w:tr>
      <w:tr w:rsidR="00795762" w:rsidTr="00E4608C">
        <w:trPr>
          <w:trHeight w:val="426"/>
          <w:jc w:val="center"/>
        </w:trPr>
        <w:tc>
          <w:tcPr>
            <w:tcW w:w="704" w:type="dxa"/>
            <w:tcBorders>
              <w:top w:val="single" w:sz="4" w:space="0" w:color="auto"/>
              <w:left w:val="single" w:sz="4" w:space="0" w:color="auto"/>
              <w:bottom w:val="single" w:sz="4" w:space="0" w:color="auto"/>
              <w:right w:val="single" w:sz="4" w:space="0" w:color="auto"/>
            </w:tcBorders>
            <w:vAlign w:val="center"/>
          </w:tcPr>
          <w:p w:rsidR="00795762" w:rsidRDefault="00956EB5">
            <w:pPr>
              <w:snapToGrid w:val="0"/>
              <w:jc w:val="center"/>
              <w:rPr>
                <w:rFonts w:ascii="宋体" w:eastAsia="宋体" w:hAnsi="宋体" w:cs="宋体"/>
                <w:color w:val="000000" w:themeColor="text1"/>
                <w:szCs w:val="21"/>
              </w:rPr>
            </w:pPr>
            <w:r>
              <w:rPr>
                <w:rFonts w:ascii="宋体" w:eastAsia="宋体" w:hAnsi="宋体" w:cs="宋体" w:hint="eastAsia"/>
                <w:color w:val="000000" w:themeColor="text1"/>
                <w:szCs w:val="21"/>
              </w:rPr>
              <w:lastRenderedPageBreak/>
              <w:t>5</w:t>
            </w:r>
          </w:p>
        </w:tc>
        <w:tc>
          <w:tcPr>
            <w:tcW w:w="2835" w:type="dxa"/>
            <w:tcBorders>
              <w:top w:val="single" w:sz="4" w:space="0" w:color="auto"/>
              <w:left w:val="single" w:sz="4" w:space="0" w:color="auto"/>
              <w:bottom w:val="single" w:sz="4" w:space="0" w:color="auto"/>
              <w:right w:val="single" w:sz="4" w:space="0" w:color="auto"/>
            </w:tcBorders>
            <w:vAlign w:val="center"/>
          </w:tcPr>
          <w:p w:rsidR="00795762" w:rsidRDefault="00E4608C" w:rsidP="009042BF">
            <w:pPr>
              <w:snapToGrid w:val="0"/>
              <w:jc w:val="center"/>
              <w:rPr>
                <w:rFonts w:ascii="宋体" w:eastAsia="宋体" w:hAnsi="宋体" w:cs="宋体"/>
                <w:color w:val="000000" w:themeColor="text1"/>
                <w:szCs w:val="21"/>
              </w:rPr>
            </w:pPr>
            <w:r>
              <w:rPr>
                <w:rFonts w:ascii="宋体" w:eastAsia="宋体" w:hAnsi="宋体" w:cs="宋体" w:hint="eastAsia"/>
                <w:color w:val="000000" w:themeColor="text1"/>
                <w:szCs w:val="21"/>
              </w:rPr>
              <w:t>业财一体信息化应用</w:t>
            </w:r>
          </w:p>
        </w:tc>
        <w:tc>
          <w:tcPr>
            <w:tcW w:w="3119" w:type="dxa"/>
            <w:tcBorders>
              <w:top w:val="single" w:sz="4" w:space="0" w:color="auto"/>
              <w:left w:val="single" w:sz="4" w:space="0" w:color="auto"/>
              <w:bottom w:val="single" w:sz="4" w:space="0" w:color="auto"/>
              <w:right w:val="single" w:sz="4" w:space="0" w:color="auto"/>
            </w:tcBorders>
            <w:vAlign w:val="center"/>
          </w:tcPr>
          <w:p w:rsidR="00795762" w:rsidRDefault="00E4608C">
            <w:pPr>
              <w:snapToGrid w:val="0"/>
              <w:jc w:val="center"/>
              <w:rPr>
                <w:rFonts w:ascii="宋体" w:eastAsia="宋体" w:hAnsi="宋体" w:cs="宋体"/>
                <w:color w:val="000000" w:themeColor="text1"/>
                <w:szCs w:val="21"/>
              </w:rPr>
            </w:pPr>
            <w:r>
              <w:rPr>
                <w:rFonts w:ascii="宋体" w:eastAsia="宋体" w:hAnsi="宋体" w:cs="宋体" w:hint="eastAsia"/>
                <w:color w:val="000000" w:themeColor="text1"/>
                <w:szCs w:val="21"/>
              </w:rPr>
              <w:t>新道科技股份有限公司</w:t>
            </w:r>
          </w:p>
        </w:tc>
        <w:tc>
          <w:tcPr>
            <w:tcW w:w="992" w:type="dxa"/>
            <w:tcBorders>
              <w:top w:val="single" w:sz="4" w:space="0" w:color="auto"/>
              <w:left w:val="single" w:sz="4" w:space="0" w:color="auto"/>
              <w:bottom w:val="single" w:sz="4" w:space="0" w:color="auto"/>
              <w:right w:val="single" w:sz="4" w:space="0" w:color="auto"/>
            </w:tcBorders>
            <w:vAlign w:val="center"/>
          </w:tcPr>
          <w:p w:rsidR="00795762" w:rsidRDefault="00E4608C">
            <w:pPr>
              <w:snapToGrid w:val="0"/>
              <w:jc w:val="center"/>
              <w:rPr>
                <w:rFonts w:ascii="宋体" w:eastAsia="宋体" w:hAnsi="宋体" w:cs="宋体"/>
                <w:color w:val="000000" w:themeColor="text1"/>
                <w:szCs w:val="21"/>
              </w:rPr>
            </w:pPr>
            <w:r>
              <w:rPr>
                <w:rFonts w:ascii="宋体" w:eastAsia="宋体" w:hAnsi="宋体" w:cs="宋体" w:hint="eastAsia"/>
                <w:color w:val="000000" w:themeColor="text1"/>
                <w:szCs w:val="21"/>
              </w:rPr>
              <w:t>中</w:t>
            </w:r>
            <w:r w:rsidR="00956EB5">
              <w:rPr>
                <w:rFonts w:ascii="宋体" w:eastAsia="宋体" w:hAnsi="宋体" w:cs="宋体" w:hint="eastAsia"/>
                <w:color w:val="000000" w:themeColor="text1"/>
                <w:szCs w:val="21"/>
              </w:rPr>
              <w:t>级</w:t>
            </w:r>
          </w:p>
        </w:tc>
        <w:tc>
          <w:tcPr>
            <w:tcW w:w="881" w:type="dxa"/>
            <w:tcBorders>
              <w:top w:val="single" w:sz="4" w:space="0" w:color="auto"/>
              <w:left w:val="single" w:sz="4" w:space="0" w:color="auto"/>
              <w:bottom w:val="single" w:sz="4" w:space="0" w:color="auto"/>
              <w:right w:val="single" w:sz="4" w:space="0" w:color="auto"/>
            </w:tcBorders>
            <w:vAlign w:val="center"/>
          </w:tcPr>
          <w:p w:rsidR="00795762" w:rsidRDefault="00E4608C">
            <w:pPr>
              <w:snapToGrid w:val="0"/>
              <w:jc w:val="center"/>
              <w:rPr>
                <w:rFonts w:ascii="宋体" w:eastAsia="宋体" w:hAnsi="宋体" w:cs="宋体"/>
                <w:color w:val="000000" w:themeColor="text1"/>
                <w:szCs w:val="21"/>
              </w:rPr>
            </w:pPr>
            <w:r>
              <w:rPr>
                <w:rFonts w:ascii="宋体" w:eastAsia="宋体" w:hAnsi="宋体" w:cs="宋体" w:hint="eastAsia"/>
                <w:color w:val="000000" w:themeColor="text1"/>
                <w:szCs w:val="21"/>
              </w:rPr>
              <w:t>1</w:t>
            </w:r>
            <w:r>
              <w:rPr>
                <w:rFonts w:ascii="宋体" w:eastAsia="宋体" w:hAnsi="宋体" w:cs="宋体"/>
                <w:color w:val="000000" w:themeColor="text1"/>
                <w:szCs w:val="21"/>
              </w:rPr>
              <w:t>+X</w:t>
            </w:r>
          </w:p>
        </w:tc>
      </w:tr>
      <w:tr w:rsidR="00E4608C" w:rsidTr="00E4608C">
        <w:trPr>
          <w:trHeight w:val="426"/>
          <w:jc w:val="center"/>
        </w:trPr>
        <w:tc>
          <w:tcPr>
            <w:tcW w:w="704" w:type="dxa"/>
            <w:tcBorders>
              <w:top w:val="single" w:sz="4" w:space="0" w:color="auto"/>
              <w:left w:val="single" w:sz="4" w:space="0" w:color="auto"/>
              <w:bottom w:val="single" w:sz="4" w:space="0" w:color="auto"/>
              <w:right w:val="single" w:sz="4" w:space="0" w:color="auto"/>
            </w:tcBorders>
            <w:vAlign w:val="center"/>
          </w:tcPr>
          <w:p w:rsidR="00E4608C" w:rsidRDefault="00E4608C">
            <w:pPr>
              <w:snapToGrid w:val="0"/>
              <w:jc w:val="center"/>
              <w:rPr>
                <w:rFonts w:ascii="宋体" w:eastAsia="宋体" w:hAnsi="宋体" w:cs="宋体"/>
                <w:color w:val="000000" w:themeColor="text1"/>
                <w:szCs w:val="21"/>
              </w:rPr>
            </w:pPr>
            <w:r>
              <w:rPr>
                <w:rFonts w:ascii="宋体" w:eastAsia="宋体" w:hAnsi="宋体" w:cs="宋体"/>
                <w:color w:val="000000" w:themeColor="text1"/>
                <w:szCs w:val="21"/>
              </w:rPr>
              <w:t>6</w:t>
            </w:r>
          </w:p>
        </w:tc>
        <w:tc>
          <w:tcPr>
            <w:tcW w:w="2835" w:type="dxa"/>
            <w:tcBorders>
              <w:top w:val="single" w:sz="4" w:space="0" w:color="auto"/>
              <w:left w:val="single" w:sz="4" w:space="0" w:color="auto"/>
              <w:bottom w:val="single" w:sz="4" w:space="0" w:color="auto"/>
              <w:right w:val="single" w:sz="4" w:space="0" w:color="auto"/>
            </w:tcBorders>
            <w:vAlign w:val="center"/>
          </w:tcPr>
          <w:p w:rsidR="00E4608C" w:rsidRPr="00E4608C" w:rsidRDefault="00E4608C" w:rsidP="009042BF">
            <w:pPr>
              <w:spacing w:before="107" w:line="221" w:lineRule="auto"/>
              <w:ind w:firstLine="190"/>
              <w:jc w:val="center"/>
              <w:rPr>
                <w:rFonts w:ascii="宋体" w:eastAsia="宋体" w:hAnsi="宋体" w:cs="宋体"/>
              </w:rPr>
            </w:pPr>
            <w:r>
              <w:rPr>
                <w:rFonts w:ascii="宋体" w:eastAsia="宋体" w:hAnsi="宋体" w:cs="宋体"/>
                <w:spacing w:val="-2"/>
              </w:rPr>
              <w:t>智能</w:t>
            </w:r>
            <w:r>
              <w:rPr>
                <w:rFonts w:ascii="宋体" w:eastAsia="宋体" w:hAnsi="宋体" w:cs="宋体"/>
                <w:spacing w:val="-1"/>
              </w:rPr>
              <w:t>财税</w:t>
            </w:r>
            <w:r>
              <w:rPr>
                <w:rFonts w:ascii="宋体" w:eastAsia="宋体" w:hAnsi="宋体" w:cs="宋体" w:hint="eastAsia"/>
                <w:spacing w:val="-1"/>
              </w:rPr>
              <w:t>应用</w:t>
            </w:r>
          </w:p>
        </w:tc>
        <w:tc>
          <w:tcPr>
            <w:tcW w:w="3119" w:type="dxa"/>
            <w:tcBorders>
              <w:top w:val="single" w:sz="4" w:space="0" w:color="auto"/>
              <w:left w:val="single" w:sz="4" w:space="0" w:color="auto"/>
              <w:bottom w:val="single" w:sz="4" w:space="0" w:color="auto"/>
              <w:right w:val="single" w:sz="4" w:space="0" w:color="auto"/>
            </w:tcBorders>
            <w:vAlign w:val="center"/>
          </w:tcPr>
          <w:p w:rsidR="00E4608C" w:rsidRPr="00E4608C" w:rsidRDefault="003F50F1">
            <w:pPr>
              <w:snapToGrid w:val="0"/>
              <w:jc w:val="center"/>
              <w:rPr>
                <w:rFonts w:ascii="宋体" w:eastAsia="宋体" w:hAnsi="宋体" w:cs="宋体"/>
                <w:color w:val="000000" w:themeColor="text1"/>
                <w:szCs w:val="21"/>
              </w:rPr>
            </w:pPr>
            <w:r>
              <w:rPr>
                <w:rFonts w:ascii="宋体" w:eastAsia="宋体" w:hAnsi="宋体" w:cs="宋体"/>
                <w:spacing w:val="-5"/>
              </w:rPr>
              <w:t>中联</w:t>
            </w:r>
            <w:r>
              <w:rPr>
                <w:rFonts w:ascii="宋体" w:eastAsia="宋体" w:hAnsi="宋体" w:cs="宋体"/>
                <w:spacing w:val="-4"/>
              </w:rPr>
              <w:t>教育集团</w:t>
            </w:r>
            <w:r>
              <w:rPr>
                <w:rFonts w:ascii="宋体" w:eastAsia="宋体" w:hAnsi="宋体" w:cs="宋体"/>
                <w:spacing w:val="-2"/>
              </w:rPr>
              <w:t>有限</w:t>
            </w:r>
            <w:r>
              <w:rPr>
                <w:rFonts w:ascii="宋体" w:eastAsia="宋体" w:hAnsi="宋体" w:cs="宋体"/>
                <w:spacing w:val="-1"/>
              </w:rPr>
              <w:t>公司</w:t>
            </w:r>
          </w:p>
        </w:tc>
        <w:tc>
          <w:tcPr>
            <w:tcW w:w="992" w:type="dxa"/>
            <w:tcBorders>
              <w:top w:val="single" w:sz="4" w:space="0" w:color="auto"/>
              <w:left w:val="single" w:sz="4" w:space="0" w:color="auto"/>
              <w:bottom w:val="single" w:sz="4" w:space="0" w:color="auto"/>
              <w:right w:val="single" w:sz="4" w:space="0" w:color="auto"/>
            </w:tcBorders>
            <w:vAlign w:val="center"/>
          </w:tcPr>
          <w:p w:rsidR="00E4608C" w:rsidRDefault="00E4608C">
            <w:pPr>
              <w:snapToGrid w:val="0"/>
              <w:jc w:val="center"/>
              <w:rPr>
                <w:rFonts w:ascii="宋体" w:eastAsia="宋体" w:hAnsi="宋体" w:cs="宋体"/>
                <w:color w:val="000000" w:themeColor="text1"/>
                <w:szCs w:val="21"/>
              </w:rPr>
            </w:pPr>
            <w:r>
              <w:rPr>
                <w:rFonts w:ascii="宋体" w:eastAsia="宋体" w:hAnsi="宋体" w:cs="宋体" w:hint="eastAsia"/>
                <w:color w:val="000000" w:themeColor="text1"/>
                <w:szCs w:val="21"/>
              </w:rPr>
              <w:t>初级</w:t>
            </w:r>
          </w:p>
        </w:tc>
        <w:tc>
          <w:tcPr>
            <w:tcW w:w="881" w:type="dxa"/>
            <w:tcBorders>
              <w:top w:val="single" w:sz="4" w:space="0" w:color="auto"/>
              <w:left w:val="single" w:sz="4" w:space="0" w:color="auto"/>
              <w:bottom w:val="single" w:sz="4" w:space="0" w:color="auto"/>
              <w:right w:val="single" w:sz="4" w:space="0" w:color="auto"/>
            </w:tcBorders>
            <w:vAlign w:val="center"/>
          </w:tcPr>
          <w:p w:rsidR="00E4608C" w:rsidRDefault="00E4608C">
            <w:pPr>
              <w:snapToGrid w:val="0"/>
              <w:jc w:val="center"/>
              <w:rPr>
                <w:rFonts w:ascii="宋体" w:eastAsia="宋体" w:hAnsi="宋体" w:cs="宋体"/>
                <w:color w:val="000000" w:themeColor="text1"/>
                <w:szCs w:val="21"/>
              </w:rPr>
            </w:pPr>
            <w:r>
              <w:rPr>
                <w:rFonts w:ascii="宋体" w:eastAsia="宋体" w:hAnsi="宋体" w:cs="宋体" w:hint="eastAsia"/>
                <w:color w:val="000000" w:themeColor="text1"/>
                <w:szCs w:val="21"/>
              </w:rPr>
              <w:t>1</w:t>
            </w:r>
            <w:r>
              <w:rPr>
                <w:rFonts w:ascii="宋体" w:eastAsia="宋体" w:hAnsi="宋体" w:cs="宋体"/>
                <w:color w:val="000000" w:themeColor="text1"/>
                <w:szCs w:val="21"/>
              </w:rPr>
              <w:t>+X</w:t>
            </w:r>
          </w:p>
        </w:tc>
      </w:tr>
      <w:tr w:rsidR="00E4608C" w:rsidTr="00E4608C">
        <w:trPr>
          <w:trHeight w:val="426"/>
          <w:jc w:val="center"/>
        </w:trPr>
        <w:tc>
          <w:tcPr>
            <w:tcW w:w="704" w:type="dxa"/>
            <w:tcBorders>
              <w:top w:val="single" w:sz="4" w:space="0" w:color="auto"/>
              <w:left w:val="single" w:sz="4" w:space="0" w:color="auto"/>
              <w:bottom w:val="single" w:sz="4" w:space="0" w:color="auto"/>
              <w:right w:val="single" w:sz="4" w:space="0" w:color="auto"/>
            </w:tcBorders>
            <w:vAlign w:val="center"/>
          </w:tcPr>
          <w:p w:rsidR="00E4608C" w:rsidRDefault="00E4608C">
            <w:pPr>
              <w:snapToGrid w:val="0"/>
              <w:jc w:val="center"/>
              <w:rPr>
                <w:rFonts w:ascii="宋体" w:eastAsia="宋体" w:hAnsi="宋体" w:cs="宋体"/>
                <w:color w:val="000000" w:themeColor="text1"/>
                <w:szCs w:val="21"/>
              </w:rPr>
            </w:pPr>
            <w:r>
              <w:rPr>
                <w:rFonts w:ascii="宋体" w:eastAsia="宋体" w:hAnsi="宋体" w:cs="宋体" w:hint="eastAsia"/>
                <w:color w:val="000000" w:themeColor="text1"/>
                <w:szCs w:val="21"/>
              </w:rPr>
              <w:t>7</w:t>
            </w:r>
          </w:p>
        </w:tc>
        <w:tc>
          <w:tcPr>
            <w:tcW w:w="2835" w:type="dxa"/>
            <w:tcBorders>
              <w:top w:val="single" w:sz="4" w:space="0" w:color="auto"/>
              <w:left w:val="single" w:sz="4" w:space="0" w:color="auto"/>
              <w:bottom w:val="single" w:sz="4" w:space="0" w:color="auto"/>
              <w:right w:val="single" w:sz="4" w:space="0" w:color="auto"/>
            </w:tcBorders>
            <w:vAlign w:val="center"/>
          </w:tcPr>
          <w:p w:rsidR="00E4608C" w:rsidRDefault="00E4608C" w:rsidP="009042BF">
            <w:pPr>
              <w:snapToGrid w:val="0"/>
              <w:jc w:val="center"/>
              <w:rPr>
                <w:rFonts w:ascii="宋体" w:eastAsia="宋体" w:hAnsi="宋体" w:cs="宋体"/>
                <w:color w:val="000000" w:themeColor="text1"/>
                <w:szCs w:val="21"/>
              </w:rPr>
            </w:pPr>
            <w:r>
              <w:rPr>
                <w:rFonts w:ascii="宋体" w:eastAsia="宋体" w:hAnsi="宋体" w:cs="宋体" w:hint="eastAsia"/>
                <w:color w:val="000000" w:themeColor="text1"/>
                <w:szCs w:val="21"/>
              </w:rPr>
              <w:t>企业财务与会计机器人应用</w:t>
            </w:r>
          </w:p>
        </w:tc>
        <w:tc>
          <w:tcPr>
            <w:tcW w:w="3119" w:type="dxa"/>
            <w:tcBorders>
              <w:top w:val="single" w:sz="4" w:space="0" w:color="auto"/>
              <w:left w:val="single" w:sz="4" w:space="0" w:color="auto"/>
              <w:bottom w:val="single" w:sz="4" w:space="0" w:color="auto"/>
              <w:right w:val="single" w:sz="4" w:space="0" w:color="auto"/>
            </w:tcBorders>
            <w:vAlign w:val="center"/>
          </w:tcPr>
          <w:p w:rsidR="00E4608C" w:rsidRDefault="00E4608C">
            <w:pPr>
              <w:snapToGrid w:val="0"/>
              <w:jc w:val="center"/>
              <w:rPr>
                <w:rFonts w:ascii="宋体" w:eastAsia="宋体" w:hAnsi="宋体" w:cs="宋体"/>
                <w:color w:val="000000" w:themeColor="text1"/>
                <w:szCs w:val="21"/>
              </w:rPr>
            </w:pPr>
            <w:r>
              <w:rPr>
                <w:rFonts w:ascii="宋体" w:eastAsia="宋体" w:hAnsi="宋体" w:cs="宋体" w:hint="eastAsia"/>
                <w:color w:val="000000" w:themeColor="text1"/>
                <w:szCs w:val="21"/>
              </w:rPr>
              <w:t>厦门科云信息科技有限公司</w:t>
            </w:r>
          </w:p>
        </w:tc>
        <w:tc>
          <w:tcPr>
            <w:tcW w:w="992" w:type="dxa"/>
            <w:tcBorders>
              <w:top w:val="single" w:sz="4" w:space="0" w:color="auto"/>
              <w:left w:val="single" w:sz="4" w:space="0" w:color="auto"/>
              <w:bottom w:val="single" w:sz="4" w:space="0" w:color="auto"/>
              <w:right w:val="single" w:sz="4" w:space="0" w:color="auto"/>
            </w:tcBorders>
            <w:vAlign w:val="center"/>
          </w:tcPr>
          <w:p w:rsidR="00E4608C" w:rsidRDefault="00E4608C">
            <w:pPr>
              <w:snapToGrid w:val="0"/>
              <w:jc w:val="center"/>
              <w:rPr>
                <w:rFonts w:ascii="宋体" w:eastAsia="宋体" w:hAnsi="宋体" w:cs="宋体"/>
                <w:color w:val="000000" w:themeColor="text1"/>
                <w:szCs w:val="21"/>
              </w:rPr>
            </w:pPr>
            <w:r>
              <w:rPr>
                <w:rFonts w:ascii="宋体" w:eastAsia="宋体" w:hAnsi="宋体" w:cs="宋体" w:hint="eastAsia"/>
                <w:color w:val="000000" w:themeColor="text1"/>
                <w:szCs w:val="21"/>
              </w:rPr>
              <w:t>初级</w:t>
            </w:r>
          </w:p>
        </w:tc>
        <w:tc>
          <w:tcPr>
            <w:tcW w:w="881" w:type="dxa"/>
            <w:tcBorders>
              <w:top w:val="single" w:sz="4" w:space="0" w:color="auto"/>
              <w:left w:val="single" w:sz="4" w:space="0" w:color="auto"/>
              <w:bottom w:val="single" w:sz="4" w:space="0" w:color="auto"/>
              <w:right w:val="single" w:sz="4" w:space="0" w:color="auto"/>
            </w:tcBorders>
            <w:vAlign w:val="center"/>
          </w:tcPr>
          <w:p w:rsidR="00E4608C" w:rsidRDefault="00E4608C">
            <w:pPr>
              <w:snapToGrid w:val="0"/>
              <w:jc w:val="center"/>
              <w:rPr>
                <w:rFonts w:ascii="宋体" w:eastAsia="宋体" w:hAnsi="宋体" w:cs="宋体"/>
                <w:color w:val="000000" w:themeColor="text1"/>
                <w:szCs w:val="21"/>
              </w:rPr>
            </w:pPr>
            <w:r>
              <w:rPr>
                <w:rFonts w:ascii="宋体" w:eastAsia="宋体" w:hAnsi="宋体" w:cs="宋体" w:hint="eastAsia"/>
                <w:color w:val="000000" w:themeColor="text1"/>
                <w:szCs w:val="21"/>
              </w:rPr>
              <w:t>1</w:t>
            </w:r>
            <w:r>
              <w:rPr>
                <w:rFonts w:ascii="宋体" w:eastAsia="宋体" w:hAnsi="宋体" w:cs="宋体"/>
                <w:color w:val="000000" w:themeColor="text1"/>
                <w:szCs w:val="21"/>
              </w:rPr>
              <w:t>+X</w:t>
            </w:r>
          </w:p>
        </w:tc>
      </w:tr>
    </w:tbl>
    <w:p w:rsidR="00795762" w:rsidRDefault="00956EB5">
      <w:pPr>
        <w:snapToGrid w:val="0"/>
        <w:spacing w:line="360" w:lineRule="auto"/>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（说明：学生毕业应至少获得一种通用证书和一种专业职业资格证书。）</w:t>
      </w:r>
    </w:p>
    <w:p w:rsidR="00795762" w:rsidRDefault="00956EB5">
      <w:pPr>
        <w:wordWrap w:val="0"/>
        <w:spacing w:line="560" w:lineRule="exact"/>
        <w:ind w:firstLineChars="200" w:firstLine="560"/>
        <w:jc w:val="left"/>
        <w:outlineLvl w:val="1"/>
        <w:rPr>
          <w:rFonts w:ascii="楷体_GB2312" w:eastAsia="楷体_GB2312" w:hAnsi="楷体_GB2312" w:cs="楷体_GB2312"/>
          <w:color w:val="000000" w:themeColor="text1"/>
          <w:sz w:val="28"/>
          <w:szCs w:val="28"/>
        </w:rPr>
      </w:pPr>
      <w:bookmarkStart w:id="14" w:name="_Toc24781"/>
      <w:r>
        <w:rPr>
          <w:rFonts w:ascii="楷体_GB2312" w:eastAsia="楷体_GB2312" w:hAnsi="楷体_GB2312" w:cs="楷体_GB2312" w:hint="eastAsia"/>
          <w:color w:val="000000" w:themeColor="text1"/>
          <w:sz w:val="28"/>
          <w:szCs w:val="28"/>
        </w:rPr>
        <w:t>（三）职业生涯发展路径</w:t>
      </w:r>
      <w:bookmarkEnd w:id="14"/>
    </w:p>
    <w:p w:rsidR="00795762" w:rsidRDefault="00684B72">
      <w:pPr>
        <w:wordWrap w:val="0"/>
        <w:spacing w:line="560" w:lineRule="exact"/>
        <w:ind w:firstLineChars="200" w:firstLine="560"/>
        <w:jc w:val="left"/>
        <w:outlineLvl w:val="0"/>
        <w:rPr>
          <w:rFonts w:ascii="黑体" w:eastAsia="黑体" w:hAnsi="黑体" w:cs="黑体"/>
          <w:bCs/>
          <w:color w:val="000000" w:themeColor="text1"/>
          <w:sz w:val="28"/>
          <w:szCs w:val="28"/>
        </w:rPr>
      </w:pPr>
      <w:r w:rsidRPr="00684B72">
        <w:rPr>
          <w:noProof/>
          <w:color w:val="000000" w:themeColor="text1"/>
          <w:sz w:val="28"/>
          <w:szCs w:val="28"/>
        </w:rPr>
        <w:pict>
          <v:rect id="矩形 16" o:spid="_x0000_s1026" style="position:absolute;left:0;text-align:left;margin-left:344.55pt;margin-top:12.7pt;width:100.95pt;height:96.4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eSXpQIAAIMFAAAOAAAAZHJzL2Uyb0RvYy54bWysVNtuEzEQfUfiHyy/070o6SXqpopaFSFV&#10;tCIgnh2vnV3JN2wnu+FnkHjjI/o5iN9gbO9uClQ8IPKwsT1nzswcz/jyqpcC7Zl1rVYVLk5yjJii&#10;um7VtsIf3t++OsfIeaJqIrRiFT4wh6+WL19cdmbBSt1oUTOLgES5RWcq3HhvFlnmaMMkcSfaMAVG&#10;rq0kHrZ2m9WWdMAuRVbm+WnWaVsbqylzDk5vkhEvIz/njPp7zh3zSFQYcvPxa+N3E77Z8pIstpaY&#10;pqVDGuQfspCkVRB0orohnqCdbf+gki212mnuT6iWmea8pSzWANUU+W/VrBtiWKwFxHFmksn9P1r6&#10;dv9gUVvD3Z1ipIiEO/rx5dv3x68IDkCdzrgFgNbmwQ47B8tQas+tDP9QBOqjoodJUdZ7ROGwKM/L&#10;/HSOEQVbUZazi2IeWLOju7HOv2ZaorCosIUri0qS/Z3zCTpCQjSlb1sh4JwshEJdYD3L4WapNFCE&#10;U9vo7LRo6wAMuNhM7FpYtCfQBr4vhhR+QYUgN8Q1CRRNA0woSDjokCqPK38QLOXwjnHQD2otU+TQ&#10;ucdghFKmfJFMDalZop/n8BuzGD2iLEIBYWDmkP3EPRCMyEQycieRBnxwZbHxJ+f8b4kl58kjRtbK&#10;T86yVdo+RyCgqiFywo8iJWmCSr7f9AAJy42uD9BoVqcJdIbetiD4HXH+gVgYObhCeEb8PXy40HCv&#10;elhh1Gj7+bnzgIdJACtGHYwwXP+nHbEMI/FGwYxcFLNZmPm4mc3PStjYp5bNU4vayWsN7VHAg2Vo&#10;XAa8F+OSWy0/wmuzClHBRBSF2BWm3o6ba5+eFnivKFutIgzm3BB/p9aGBvIgsNKrnde8je19VGcQ&#10;ECY9dsLwKoWn5Ok+oo5v5/InAAAA//8DAFBLAwQUAAYACAAAACEA+rjKa+AAAAAKAQAADwAAAGRy&#10;cy9kb3ducmV2LnhtbEyPwU7DMBBE70j8g7VIXCrqpEAVQpwKgUA9VEgUOHDbxEsSGq+j2G3D37Oc&#10;4DizT7MzxWpyvTrQGDrPBtJ5Aoq49rbjxsDb6+NFBipEZIu9ZzLwTQFW5elJgbn1R36hwzY2SkI4&#10;5GigjXHItQ51Sw7D3A/Ecvv0o8Mocmy0HfEo4a7XiyRZaocdy4cWB7pvqd5t987Ax3qKzVf6FDc7&#10;nL3P1m1VPz9UxpyfTXe3oCJN8Q+G3/pSHUrpVPk926B6A8vsJhXUwOL6CpQAomVcJUaaXYIuC/1/&#10;QvkDAAD//wMAUEsBAi0AFAAGAAgAAAAhALaDOJL+AAAA4QEAABMAAAAAAAAAAAAAAAAAAAAAAFtD&#10;b250ZW50X1R5cGVzXS54bWxQSwECLQAUAAYACAAAACEAOP0h/9YAAACUAQAACwAAAAAAAAAAAAAA&#10;AAAvAQAAX3JlbHMvLnJlbHNQSwECLQAUAAYACAAAACEAdqHkl6UCAACDBQAADgAAAAAAAAAAAAAA&#10;AAAuAgAAZHJzL2Uyb0RvYy54bWxQSwECLQAUAAYACAAAACEA+rjKa+AAAAAKAQAADwAAAAAAAAAA&#10;AAAAAAD/BAAAZHJzL2Rvd25yZXYueG1sUEsFBgAAAAAEAAQA8wAAAAwGAAAAAA==&#10;" filled="f" strokecolor="black [3213]" strokeweight="1pt">
            <v:textbox>
              <w:txbxContent>
                <w:p w:rsidR="00795762" w:rsidRDefault="00956EB5">
                  <w:pPr>
                    <w:spacing w:line="360" w:lineRule="exact"/>
                    <w:jc w:val="center"/>
                    <w:rPr>
                      <w:color w:val="000000" w:themeColor="text1"/>
                      <w:sz w:val="24"/>
                      <w:szCs w:val="24"/>
                    </w:rPr>
                  </w:pPr>
                  <w:r>
                    <w:rPr>
                      <w:rFonts w:hint="eastAsia"/>
                      <w:color w:val="000000" w:themeColor="text1"/>
                      <w:sz w:val="24"/>
                      <w:szCs w:val="24"/>
                    </w:rPr>
                    <w:t>发展岗位</w:t>
                  </w:r>
                </w:p>
                <w:p w:rsidR="00795762" w:rsidRDefault="00956EB5">
                  <w:pPr>
                    <w:spacing w:line="360" w:lineRule="exact"/>
                    <w:jc w:val="center"/>
                    <w:rPr>
                      <w:color w:val="000000" w:themeColor="text1"/>
                      <w:sz w:val="24"/>
                      <w:szCs w:val="24"/>
                    </w:rPr>
                  </w:pPr>
                  <w:r>
                    <w:rPr>
                      <w:rFonts w:hint="eastAsia"/>
                      <w:color w:val="000000" w:themeColor="text1"/>
                      <w:sz w:val="24"/>
                      <w:szCs w:val="24"/>
                    </w:rPr>
                    <w:t>（</w:t>
                  </w:r>
                  <w:r w:rsidR="009042BF">
                    <w:rPr>
                      <w:rFonts w:hint="eastAsia"/>
                      <w:color w:val="000000" w:themeColor="text1"/>
                      <w:sz w:val="24"/>
                      <w:szCs w:val="24"/>
                    </w:rPr>
                    <w:t>管理会计岗</w:t>
                  </w:r>
                  <w:r>
                    <w:rPr>
                      <w:rFonts w:hint="eastAsia"/>
                      <w:color w:val="000000" w:themeColor="text1"/>
                      <w:sz w:val="24"/>
                      <w:szCs w:val="24"/>
                    </w:rPr>
                    <w:t>）</w:t>
                  </w:r>
                </w:p>
                <w:p w:rsidR="00795762" w:rsidRDefault="00956EB5">
                  <w:pPr>
                    <w:spacing w:line="360" w:lineRule="exact"/>
                    <w:jc w:val="center"/>
                    <w:rPr>
                      <w:color w:val="002060"/>
                      <w:sz w:val="24"/>
                      <w:szCs w:val="24"/>
                    </w:rPr>
                  </w:pPr>
                  <w:r>
                    <w:rPr>
                      <w:rFonts w:hint="eastAsia"/>
                      <w:color w:val="000000" w:themeColor="text1"/>
                      <w:sz w:val="24"/>
                      <w:szCs w:val="24"/>
                    </w:rPr>
                    <w:t>（</w:t>
                  </w:r>
                  <w:r w:rsidR="009042BF">
                    <w:rPr>
                      <w:rFonts w:hint="eastAsia"/>
                      <w:color w:val="000000" w:themeColor="text1"/>
                      <w:sz w:val="24"/>
                      <w:szCs w:val="24"/>
                    </w:rPr>
                    <w:t>会计主管</w:t>
                  </w:r>
                  <w:r>
                    <w:rPr>
                      <w:rFonts w:hint="eastAsia"/>
                      <w:color w:val="000000" w:themeColor="text1"/>
                      <w:sz w:val="24"/>
                      <w:szCs w:val="24"/>
                    </w:rPr>
                    <w:t>）</w:t>
                  </w:r>
                </w:p>
              </w:txbxContent>
            </v:textbox>
          </v:rect>
        </w:pict>
      </w:r>
      <w:r w:rsidRPr="00684B72">
        <w:rPr>
          <w:noProof/>
          <w:color w:val="000000" w:themeColor="text1"/>
          <w:sz w:val="28"/>
          <w:szCs w:val="28"/>
        </w:rPr>
        <w:pict>
          <v:rect id="矩形 15" o:spid="_x0000_s1027" style="position:absolute;left:0;text-align:left;margin-left:185.85pt;margin-top:12.7pt;width:100.95pt;height:95.7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pppwIAAIoFAAAOAAAAZHJzL2Uyb0RvYy54bWysVNtuEzEQfUfiHyy/073Q9BJ1U0WJipAq&#10;WlEQz47Xzq7kG7aT3fAzSLzxEXwO4jcY27ubAhUPiDxsbM+ZM57jmbm67qVAe2Zdq1WFi5McI6ao&#10;rlu1rfD7dzcvLjBynqiaCK1YhQ/M4evF82dXnZmzUjda1MwiIFFu3pkKN96beZY52jBJ3Ik2TIGR&#10;ayuJh63dZrUlHbBLkZV5fpZ12tbGasqcg9N1MuJF5OecUX/HuWMeiQrD3Xz82vjdhG+2uCLzrSWm&#10;aelwDfIPt5CkVRB0oloTT9DOtn9QyZZa7TT3J1TLTHPeUhZzgGyK/LdsHhpiWMwFxHFmksn9P1r6&#10;Zn9vUVvD280wUkTCG/34/PX7ty8IDkCdzrg5gB7MvR12DpYh1Z5bGf4hCdRHRQ+Toqz3iMJhUV6U&#10;+RkwU7AVZTF7eRk1z47uxjr/immJwqLCFp4sKkn2t85DSICOkBBN6ZtWiPhsQqEusJ7n8LJUGkjC&#10;qW10dlq0dQAGl1hMbCUs2hMoA98XITHg/QUVgqyJaxIomgaYUIAOOqTM48ofBAvcQr1lHPSDXMsU&#10;OVTuMRihlClfJFNDapboZzn8xluMHvFOkTAwc7j9xD0QjMhEMnKnZAZ8cGWx8Cfn/G8XS86TR4ys&#10;lZ+cZau0fYpAQFZD5IQfRUrSBJV8v+lTbQVkONno+gD1ZnVqRGfoTQu63xLn74mFzoOXhGni7+DD&#10;hYbn1cMKo0bbT0+dBzw0BFgx6qCToQo+7ohlGInXClrlsjg9Da0fN6ez8xI29rFl89iidnKloUoK&#10;mFuGxmXAezEuudXyAwydZYgKJqIoxK4w9XbcrHyaMDC2KFsuIwza3RB/qx4MDeRBZ6WXO695G6v8&#10;qM6gIzR8LIhhOIWJ8ngfUccRuvgJAAD//wMAUEsDBBQABgAIAAAAIQDXnn8s4gAAAAoBAAAPAAAA&#10;ZHJzL2Rvd25yZXYueG1sTI/BTsMwDIbvSLxDZCQuE0u7sXYqTScEAu2AkBhw4OY2oSlrnKrJtvL2&#10;mBMcbX/6/f3lZnK9OJoxdJ4UpPMEhKHG645aBW+vD1drECEiaew9GQXfJsCmOj8rsdD+RC/muIut&#10;4BAKBSqwMQ6FlKGxxmGY+8EQ3z796DDyOLZSj3jicNfLRZJk0mFH/MHiYO6safa7g1PwsZ1i+5U+&#10;xqc9zt5nW1s3z/e1UpcX0+0NiGim+AfDrz6rQ8VOtT+QDqJXsMzTnFEFi9U1CAZW+TIDUfMizdYg&#10;q1L+r1D9AAAA//8DAFBLAQItABQABgAIAAAAIQC2gziS/gAAAOEBAAATAAAAAAAAAAAAAAAAAAAA&#10;AABbQ29udGVudF9UeXBlc10ueG1sUEsBAi0AFAAGAAgAAAAhADj9If/WAAAAlAEAAAsAAAAAAAAA&#10;AAAAAAAALwEAAF9yZWxzLy5yZWxzUEsBAi0AFAAGAAgAAAAhAJ5uWmmnAgAAigUAAA4AAAAAAAAA&#10;AAAAAAAALgIAAGRycy9lMm9Eb2MueG1sUEsBAi0AFAAGAAgAAAAhANeefyziAAAACgEAAA8AAAAA&#10;AAAAAAAAAAAAAQUAAGRycy9kb3ducmV2LnhtbFBLBQYAAAAABAAEAPMAAAAQBgAAAAA=&#10;" filled="f" strokecolor="black [3213]" strokeweight="1pt">
            <v:textbox>
              <w:txbxContent>
                <w:p w:rsidR="00795762" w:rsidRDefault="00956EB5">
                  <w:pPr>
                    <w:spacing w:line="360" w:lineRule="exact"/>
                    <w:jc w:val="center"/>
                    <w:rPr>
                      <w:color w:val="000000" w:themeColor="text1"/>
                      <w:sz w:val="24"/>
                      <w:szCs w:val="24"/>
                    </w:rPr>
                  </w:pPr>
                  <w:r>
                    <w:rPr>
                      <w:rFonts w:hint="eastAsia"/>
                      <w:color w:val="000000" w:themeColor="text1"/>
                      <w:sz w:val="24"/>
                      <w:szCs w:val="24"/>
                    </w:rPr>
                    <w:t>目标岗位</w:t>
                  </w:r>
                </w:p>
                <w:p w:rsidR="00795762" w:rsidRDefault="00956EB5">
                  <w:pPr>
                    <w:spacing w:line="360" w:lineRule="exact"/>
                    <w:jc w:val="center"/>
                    <w:rPr>
                      <w:color w:val="000000" w:themeColor="text1"/>
                      <w:sz w:val="24"/>
                      <w:szCs w:val="24"/>
                    </w:rPr>
                  </w:pPr>
                  <w:r>
                    <w:rPr>
                      <w:rFonts w:hint="eastAsia"/>
                      <w:color w:val="000000" w:themeColor="text1"/>
                      <w:sz w:val="24"/>
                      <w:szCs w:val="24"/>
                    </w:rPr>
                    <w:t>（</w:t>
                  </w:r>
                  <w:r w:rsidR="009042BF">
                    <w:rPr>
                      <w:rFonts w:hint="eastAsia"/>
                      <w:color w:val="000000" w:themeColor="text1"/>
                      <w:sz w:val="24"/>
                      <w:szCs w:val="24"/>
                    </w:rPr>
                    <w:t>成本核算岗</w:t>
                  </w:r>
                  <w:r>
                    <w:rPr>
                      <w:rFonts w:hint="eastAsia"/>
                      <w:color w:val="000000" w:themeColor="text1"/>
                      <w:sz w:val="24"/>
                      <w:szCs w:val="24"/>
                    </w:rPr>
                    <w:t>）</w:t>
                  </w:r>
                </w:p>
                <w:p w:rsidR="00795762" w:rsidRPr="009042BF" w:rsidRDefault="00956EB5" w:rsidP="009042BF">
                  <w:pPr>
                    <w:spacing w:line="360" w:lineRule="exact"/>
                    <w:jc w:val="center"/>
                    <w:rPr>
                      <w:color w:val="000000" w:themeColor="text1"/>
                      <w:sz w:val="24"/>
                      <w:szCs w:val="24"/>
                    </w:rPr>
                  </w:pPr>
                  <w:r>
                    <w:rPr>
                      <w:rFonts w:hint="eastAsia"/>
                      <w:color w:val="000000" w:themeColor="text1"/>
                      <w:sz w:val="24"/>
                      <w:szCs w:val="24"/>
                    </w:rPr>
                    <w:t>（</w:t>
                  </w:r>
                  <w:r w:rsidR="009042BF">
                    <w:rPr>
                      <w:rFonts w:hint="eastAsia"/>
                      <w:color w:val="000000" w:themeColor="text1"/>
                      <w:sz w:val="24"/>
                      <w:szCs w:val="24"/>
                    </w:rPr>
                    <w:t>税务会计岗</w:t>
                  </w:r>
                  <w:r>
                    <w:rPr>
                      <w:rFonts w:hint="eastAsia"/>
                      <w:color w:val="000000" w:themeColor="text1"/>
                      <w:sz w:val="24"/>
                      <w:szCs w:val="24"/>
                    </w:rPr>
                    <w:t>）</w:t>
                  </w:r>
                </w:p>
              </w:txbxContent>
            </v:textbox>
          </v:rect>
        </w:pict>
      </w:r>
      <w:r w:rsidRPr="00684B72">
        <w:rPr>
          <w:noProof/>
          <w:color w:val="000000" w:themeColor="text1"/>
          <w:sz w:val="28"/>
          <w:szCs w:val="28"/>
        </w:rPr>
        <w:pict>
          <v:rect id="矩形 14" o:spid="_x0000_s1028" style="position:absolute;left:0;text-align:left;margin-left:27pt;margin-top:12.7pt;width:100.95pt;height:96.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2KKswIAAJYFAAAOAAAAZHJzL2Uyb0RvYy54bWysVNtuEzEQfUfiHyy/072QpGnUTRWlKkKq&#10;aEVBPDteO7uSb9hOdsPPIPHGR/A5iN9gbO8mBSoeEHnY+HLmzMzxzFxe9VKgPbOu1arCxVmOEVNU&#10;163aVvj9u5sXc4ycJ6omQitW4QNz+Gr5/NllZxas1I0WNbMISJRbdKbCjfdmkWWONkwSd6YNU3DJ&#10;tZXEw9Zus9qSDtilyMo8n2WdtrWxmjLn4PQ6XeJl5OecUX/HuWMeiQpDbD5+bfxuwjdbXpLF1hLT&#10;tHQIg/xDFJK0Cpweqa6JJ2hn2z+oZEutdpr7M6plpjlvKYs5QDZF/ls2Dw0xLOYC4jhzlMn9P1r6&#10;Zn9vUVvD200wUkTCG/34/PX7ty8IDkCdzrgFgB7MvR12DpYh1Z5bGf4hCdSD/ctpPptMMTpUeJ4X&#10;s3IyqMt6j2gAlPMynwGAAqIoy8lFMQ0eshOVsc6/YlqisKiwheeLqpL9rfMJOkKCZ6VvWiHgnCyE&#10;Ql1gPc/hlak0kJBT22jstGjrAAy4WFhsLSzaEygJ3xdDCL+ggpNr4poEilcDTCgIOGiSVIgrfxAs&#10;xfCWcdASci2T51DFJ2eEUqZ8ka4aUrNEP83hN0YxWkRZhALCwMwh+iP3QDAiE8nInUQa8MGUxSY4&#10;Gud/CywZHy2iZ6380Vi2StunCARkNXhO+FGkJE1QyfebPtZZGZDhZKPrA9Se1akpnaE3Leh+S5y/&#10;Jxa6EF4SJou/gw8XGp5XDyuMGm0/PXUe8NAccItRB10NVfBxRyzDSLxW0DYXxQTKEvm4mUzPS9jY&#10;xzebxzdqJ9caqqSAGWZoXAa8F+OSWy0/wABaBa9wRRQF3xWm3o6btU/TBkYYZatVhEHrG+Jv1YOh&#10;gTzorPRq5zVvY5Wf1Bl0hOaPBTEMqjBdHu8j6jROlz8BAAD//wMAUEsDBBQABgAIAAAAIQBGNQEU&#10;4gAAAAkBAAAPAAAAZHJzL2Rvd25yZXYueG1sTI/BTsMwEETvSPyDtUhcKuokNKiEOBUCgXpASLTl&#10;wM2Jlzg0tqN424a/ZznBbVazmnlTribXiyOOsQteQTpPQKBvgul8q2C3fbpagoikvdF98KjgGyOs&#10;qvOzUhcmnPwbHjfUCg7xsdAKLNFQSBkbi07HeRjQs/cZRqeJz7GVZtQnDne9zJLkRjrdeW6wesAH&#10;i81+c3AKPtYTtV/pM73s9ex9trZ18/pYK3V5Md3fgSCc6O8ZfvEZHSpmqsPBmyh6BfmCp5CCLF+A&#10;YD/L81sQNYt0eQ2yKuX/BdUPAAAA//8DAFBLAQItABQABgAIAAAAIQC2gziS/gAAAOEBAAATAAAA&#10;AAAAAAAAAAAAAAAAAABbQ29udGVudF9UeXBlc10ueG1sUEsBAi0AFAAGAAgAAAAhADj9If/WAAAA&#10;lAEAAAsAAAAAAAAAAAAAAAAALwEAAF9yZWxzLy5yZWxzUEsBAi0AFAAGAAgAAAAhAPbjYoqzAgAA&#10;lgUAAA4AAAAAAAAAAAAAAAAALgIAAGRycy9lMm9Eb2MueG1sUEsBAi0AFAAGAAgAAAAhAEY1ARTi&#10;AAAACQEAAA8AAAAAAAAAAAAAAAAADQUAAGRycy9kb3ducmV2LnhtbFBLBQYAAAAABAAEAPMAAAAc&#10;BgAAAAA=&#10;" filled="f" strokecolor="black [3213]" strokeweight="1pt">
            <v:textbox>
              <w:txbxContent>
                <w:p w:rsidR="00795762" w:rsidRDefault="00956EB5">
                  <w:pPr>
                    <w:spacing w:line="360" w:lineRule="exact"/>
                    <w:jc w:val="center"/>
                    <w:rPr>
                      <w:color w:val="000000" w:themeColor="text1"/>
                      <w:sz w:val="24"/>
                      <w:szCs w:val="24"/>
                    </w:rPr>
                  </w:pPr>
                  <w:r>
                    <w:rPr>
                      <w:rFonts w:hint="eastAsia"/>
                      <w:color w:val="000000" w:themeColor="text1"/>
                      <w:sz w:val="24"/>
                      <w:szCs w:val="24"/>
                    </w:rPr>
                    <w:t>初始岗位</w:t>
                  </w:r>
                </w:p>
                <w:p w:rsidR="00795762" w:rsidRDefault="00956EB5">
                  <w:pPr>
                    <w:spacing w:line="360" w:lineRule="exact"/>
                    <w:jc w:val="center"/>
                    <w:rPr>
                      <w:color w:val="000000" w:themeColor="text1"/>
                      <w:sz w:val="24"/>
                      <w:szCs w:val="24"/>
                    </w:rPr>
                  </w:pPr>
                  <w:r>
                    <w:rPr>
                      <w:rFonts w:hint="eastAsia"/>
                      <w:color w:val="000000" w:themeColor="text1"/>
                      <w:sz w:val="24"/>
                      <w:szCs w:val="24"/>
                    </w:rPr>
                    <w:t>（</w:t>
                  </w:r>
                  <w:r w:rsidR="009042BF">
                    <w:rPr>
                      <w:rFonts w:hint="eastAsia"/>
                      <w:color w:val="000000" w:themeColor="text1"/>
                      <w:sz w:val="24"/>
                      <w:szCs w:val="24"/>
                    </w:rPr>
                    <w:t>出纳员</w:t>
                  </w:r>
                  <w:r>
                    <w:rPr>
                      <w:rFonts w:hint="eastAsia"/>
                      <w:color w:val="000000" w:themeColor="text1"/>
                      <w:sz w:val="24"/>
                      <w:szCs w:val="24"/>
                    </w:rPr>
                    <w:t>）</w:t>
                  </w:r>
                </w:p>
                <w:p w:rsidR="009042BF" w:rsidRDefault="009042BF">
                  <w:pPr>
                    <w:spacing w:line="360" w:lineRule="exact"/>
                    <w:jc w:val="center"/>
                    <w:rPr>
                      <w:color w:val="000000" w:themeColor="text1"/>
                      <w:sz w:val="24"/>
                      <w:szCs w:val="24"/>
                    </w:rPr>
                  </w:pPr>
                  <w:r>
                    <w:rPr>
                      <w:rFonts w:hint="eastAsia"/>
                      <w:color w:val="000000" w:themeColor="text1"/>
                      <w:sz w:val="24"/>
                      <w:szCs w:val="24"/>
                    </w:rPr>
                    <w:t>（库管员）</w:t>
                  </w:r>
                </w:p>
                <w:p w:rsidR="009042BF" w:rsidRDefault="009042BF">
                  <w:pPr>
                    <w:spacing w:line="360" w:lineRule="exact"/>
                    <w:jc w:val="center"/>
                    <w:rPr>
                      <w:color w:val="000000" w:themeColor="text1"/>
                      <w:sz w:val="24"/>
                      <w:szCs w:val="24"/>
                    </w:rPr>
                  </w:pPr>
                  <w:r>
                    <w:rPr>
                      <w:rFonts w:hint="eastAsia"/>
                      <w:color w:val="000000" w:themeColor="text1"/>
                      <w:sz w:val="24"/>
                      <w:szCs w:val="24"/>
                    </w:rPr>
                    <w:t>（往来结算岗）</w:t>
                  </w:r>
                </w:p>
              </w:txbxContent>
            </v:textbox>
          </v:rect>
        </w:pict>
      </w:r>
    </w:p>
    <w:p w:rsidR="00795762" w:rsidRDefault="00684B72">
      <w:pPr>
        <w:wordWrap w:val="0"/>
        <w:spacing w:line="560" w:lineRule="exact"/>
        <w:ind w:firstLineChars="200" w:firstLine="560"/>
        <w:jc w:val="left"/>
        <w:outlineLvl w:val="0"/>
        <w:rPr>
          <w:rFonts w:ascii="黑体" w:eastAsia="黑体" w:hAnsi="黑体" w:cs="黑体"/>
          <w:bCs/>
          <w:color w:val="000000" w:themeColor="text1"/>
          <w:sz w:val="28"/>
          <w:szCs w:val="28"/>
        </w:rPr>
      </w:pPr>
      <w:r w:rsidRPr="00684B72">
        <w:rPr>
          <w:noProof/>
          <w:color w:val="000000" w:themeColor="text1"/>
          <w:sz w:val="28"/>
          <w:szCs w:val="28"/>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0" type="#_x0000_t55" style="position:absolute;left:0;text-align:left;margin-left:287.55pt;margin-top:24.75pt;width:55.15pt;height:15.35pt;z-index:251666432;v-text-anchor:middle" o:gfxdata="UEsDBAoAAAAAAIdO4kAAAAAAAAAAAAAAAAAEAAAAZHJzL1BLAwQUAAAACACHTuJAAfruetkAAAAJ&#10;AQAADwAAAGRycy9kb3ducmV2LnhtbE2PQUvEMBCF74L/IYzgRdykS1tr7XSRBUG8uYrgLW1m22Iz&#10;KU22u/rrjSf3OLyP976pNic7ioVmPzhGSFYKBHHrzMAdwvvb020BwgfNRo+OCeGbPGzqy4tKl8Yd&#10;+ZWWXehELGFfaoQ+hKmU0rc9We1XbiKO2d7NVod4zp00sz7GcjvKtVK5tHrguNDribY9tV+7g0Vo&#10;8hc9Tj/LY/4hU9o/d7z9vGHE66tEPYAIdAr/MPzpR3Woo1PjDmy8GBGyuyyJKEJ6n4GIQF5kKYgG&#10;oVBrkHUlzz+ofwFQSwMEFAAAAAgAh07iQOx0n2FkAgAAugQAAA4AAABkcnMvZTJvRG9jLnhtbK1U&#10;UW4TMRD9R+IOlv/pbqKEkqibKmpUhFTRSgXx7Xi9WUu2x4ydbMoFOAEX4ARcoNym4hqMvdu0FD76&#10;QT6cGc94xu/5zZ6c7q1hO4VBg6v46KjkTDkJtXabin/8cP7qDWchClcLA05V/EYFfrp4+eKk83M1&#10;hhZMrZBRERfmna94G6OfF0WQrbIiHIFXjoINoBWRXNwUNYqOqltTjMvyddEB1h5BqhBod9UH+VAR&#10;n1MQmkZLtQK5tcrFvioqIyJBCq32gS/ybZtGyXjZNEFFZipOSGNeqQnZ67QWixMx36DwrZbDFcRz&#10;rvAEkxXaUdNDqZWIgm1R/1XKaokQoIlHEmzRA8mMEIpR+YSb61Z4lbEQ1cEfSA//r6x8v7tCpmtS&#10;wowzJyy9+K+v3+5+/Ly7/c5ojwjqfJhT3rW/wsELZCa0+wZt+iccbJ9JvTmQqvaRSdo8LstJOeVM&#10;Umg0m8wm01SzeDjsMcS3CixLRsVJRzuEnk2xuwixz77PSu0cnGtjaF/MjWNdxWfTceogSI4NyYBM&#10;6wlScBvOhNmQzmXE/D4BjK7T6XQ44GZ9ZpDtRFJH/g13+yMttV6J0PZ5OTSkGUdIEj09IclaQ31D&#10;jCL0Ugtenms6fyFCvBJI2iLl0fTFS1oaA3R5GCzOWsAv/9pP+fTkFOWsI60Sss9bgYoz886RGGaj&#10;ySSJOzuT6fGYHHwcWT+OuK09AwI8ojn3MpspP5p7s0Gwn2hIl6krhYST1LvncHDOYj9DNOZSLZc5&#10;jQTtRbxw116m4v1DLbcRGp3f8IGdgTSSdBbCMH5pZh77Oevhk7P4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AH67nrZAAAACQEAAA8AAAAAAAAAAQAgAAAAIgAAAGRycy9kb3ducmV2LnhtbFBLAQIU&#10;ABQAAAAIAIdO4kDsdJ9hZAIAALoEAAAOAAAAAAAAAAEAIAAAACgBAABkcnMvZTJvRG9jLnhtbFBL&#10;BQYAAAAABgAGAFkBAAD+BQAAAAA=&#10;" adj="18595" filled="f" strokecolor="black [3213]">
            <v:stroke joinstyle="round"/>
          </v:shape>
        </w:pict>
      </w:r>
      <w:r w:rsidRPr="00684B72">
        <w:rPr>
          <w:noProof/>
          <w:color w:val="000000" w:themeColor="text1"/>
          <w:sz w:val="28"/>
          <w:szCs w:val="28"/>
        </w:rPr>
        <w:pict>
          <v:shape id="_x0000_s1029" type="#_x0000_t55" style="position:absolute;left:0;text-align:left;margin-left:129.35pt;margin-top:24.75pt;width:55.15pt;height:17.5pt;z-index:251664384;v-text-anchor:middle" o:gfxdata="UEsDBAoAAAAAAIdO4kAAAAAAAAAAAAAAAAAEAAAAZHJzL1BLAwQUAAAACACHTuJAYMwr1NsAAAAJ&#10;AQAADwAAAGRycy9kb3ducmV2LnhtbE2PwU7DMBBE70j8g7VIXBB1WpqShmwqFIkDF6SkAYmbGy9x&#10;1NiObLcpf485wXG1TzNvit1Fj+xMzg/WICwXCTAynZWD6RHa/ct9BswHYaQYrSGEb/KwK6+vCpFL&#10;O5uazk3oWQwxPhcIKoQp59x3irTwCzuRib8v67QI8XQ9l07MMVyPfJUkG67FYGKDEhNVirpjc9II&#10;n/vq7tU17XPr394/5krV03GsEW9vlskTsECX8AfDr35UhzI6HezJSM9GhFWaPUYUYb1NgUXgYbON&#10;4w4I2ToFXhb8/4LyB1BLAwQUAAAACACHTuJAK1ADd3ECAADGBAAADgAAAGRycy9lMm9Eb2MueG1s&#10;rVRLbtswEN0X6B0I7hvJghU7RuTAiJGiQNAGSIuuaYqyBPBXkracXqAn6AV6gl6gvU3Qa/SRUj5N&#10;u8iiWtAzmqcZzps3Pj07KEn2wvnO6IpOjnJKhOam7vS2oh/eX7yaU+ID0zWTRouK3ghPz5YvX5z2&#10;diEK0xpZC0eQRPtFbyvahmAXWeZ5KxTzR8YKjWBjnGIBrttmtWM9siuZFXl+nPXG1dYZLrzH2/UQ&#10;pGNG95yEpmk6LtaG75TQYcjqhGQBLfm2s54u022bRvDwrmm8CERWFJ2GdKII7E08s+UpW2wds23H&#10;xyuw51zhSU+KdRpF71OtWWBk57q/UqmOO+NNE464UdnQSGIEXUzyJ9xct8yK1Auo9vaedP//0vK3&#10;+ytHuhpKwNw1U5j4ry9fb7//vP3xjeAdCOqtXwB3ba/c6HmYsdtD41T8RR/kUNHieFbOT0DtTUXn&#10;ZTGdz8qBYHEIhAMwy/NpXlLCASjwlGkA2UMi63x4LYwi0agoNLV3ZmCW7S99QH2g71CxtDYXnZRp&#10;jFKTvqInZRErMEizgSRgKov2vN5SwuQWmufBpVl5I7s6fh3zeLfdnEtH9iwqJT3x7qj2ByyWXjPf&#10;DrgUGmFSAx2pGsiJ1sbUN2DXmUF23vKLDt9fMh+umIPOQBU2MbzD0UiDy5vRoqQ17vO/3kc8xo8o&#10;JT10i84+7ZgTlMg3GsI4mUynUejJmZazAo57HNk8juidOjdoeIKdtzyZER/kndk4oz5iYVexKkJM&#10;c9QeOByd8zDsE1aei9UqwSBuy8KlvrY8Jh8GtdoF03Rphg/sjKRB3onscRXj/jz2E+rh72f5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GDMK9TbAAAACQEAAA8AAAAAAAAAAQAgAAAAIgAAAGRycy9k&#10;b3ducmV2LnhtbFBLAQIUABQAAAAIAIdO4kArUAN3cQIAAMYEAAAOAAAAAAAAAAEAIAAAACoBAABk&#10;cnMvZTJvRG9jLnhtbFBLBQYAAAAABgAGAFkBAAANBgAAAAA=&#10;" adj="18173" filled="f" strokecolor="black [3213]">
            <v:stroke joinstyle="round"/>
          </v:shape>
        </w:pict>
      </w:r>
    </w:p>
    <w:p w:rsidR="00795762" w:rsidRDefault="00795762">
      <w:pPr>
        <w:wordWrap w:val="0"/>
        <w:spacing w:line="560" w:lineRule="exact"/>
        <w:ind w:firstLineChars="200" w:firstLine="560"/>
        <w:jc w:val="left"/>
        <w:outlineLvl w:val="0"/>
        <w:rPr>
          <w:rFonts w:ascii="黑体" w:eastAsia="黑体" w:hAnsi="黑体" w:cs="黑体"/>
          <w:bCs/>
          <w:color w:val="000000" w:themeColor="text1"/>
          <w:sz w:val="28"/>
          <w:szCs w:val="28"/>
        </w:rPr>
      </w:pPr>
    </w:p>
    <w:p w:rsidR="00795762" w:rsidRDefault="00795762">
      <w:pPr>
        <w:wordWrap w:val="0"/>
        <w:spacing w:line="560" w:lineRule="exact"/>
        <w:ind w:firstLineChars="200" w:firstLine="560"/>
        <w:jc w:val="left"/>
        <w:outlineLvl w:val="0"/>
        <w:rPr>
          <w:rFonts w:ascii="黑体" w:eastAsia="黑体" w:hAnsi="黑体" w:cs="黑体"/>
          <w:bCs/>
          <w:color w:val="000000" w:themeColor="text1"/>
          <w:sz w:val="28"/>
          <w:szCs w:val="28"/>
        </w:rPr>
      </w:pPr>
    </w:p>
    <w:p w:rsidR="00795762" w:rsidRDefault="00956EB5">
      <w:pPr>
        <w:wordWrap w:val="0"/>
        <w:spacing w:line="480" w:lineRule="exact"/>
        <w:ind w:firstLineChars="200" w:firstLine="560"/>
        <w:jc w:val="left"/>
        <w:outlineLvl w:val="0"/>
        <w:rPr>
          <w:rFonts w:ascii="黑体" w:eastAsia="黑体" w:hAnsi="黑体" w:cs="黑体"/>
          <w:bCs/>
          <w:color w:val="000000" w:themeColor="text1"/>
          <w:sz w:val="28"/>
          <w:szCs w:val="28"/>
        </w:rPr>
      </w:pPr>
      <w:bookmarkStart w:id="15" w:name="_Toc7860"/>
      <w:r>
        <w:rPr>
          <w:rFonts w:ascii="黑体" w:eastAsia="黑体" w:hAnsi="黑体" w:cs="黑体" w:hint="eastAsia"/>
          <w:bCs/>
          <w:color w:val="000000" w:themeColor="text1"/>
          <w:sz w:val="28"/>
          <w:szCs w:val="28"/>
        </w:rPr>
        <w:t>五、培养目标与规格</w:t>
      </w:r>
      <w:bookmarkEnd w:id="15"/>
    </w:p>
    <w:p w:rsidR="00795762" w:rsidRDefault="00956EB5">
      <w:pPr>
        <w:spacing w:line="480" w:lineRule="exact"/>
        <w:ind w:firstLineChars="200" w:firstLine="560"/>
        <w:outlineLvl w:val="1"/>
        <w:rPr>
          <w:rFonts w:ascii="楷体_GB2312" w:eastAsia="楷体_GB2312" w:hAnsi="楷体_GB2312" w:cs="楷体_GB2312"/>
          <w:b/>
          <w:bCs/>
          <w:color w:val="000000" w:themeColor="text1"/>
          <w:sz w:val="28"/>
          <w:szCs w:val="28"/>
        </w:rPr>
      </w:pPr>
      <w:bookmarkStart w:id="16" w:name="_Toc31453"/>
      <w:bookmarkStart w:id="17" w:name="_Toc38299247"/>
      <w:bookmarkStart w:id="18" w:name="_Toc38201834"/>
      <w:bookmarkStart w:id="19" w:name="_Toc38299250"/>
      <w:bookmarkStart w:id="20" w:name="_Toc38201837"/>
      <w:r>
        <w:rPr>
          <w:rFonts w:ascii="楷体_GB2312" w:eastAsia="楷体_GB2312" w:hAnsi="楷体_GB2312" w:cs="楷体_GB2312" w:hint="eastAsia"/>
          <w:bCs/>
          <w:color w:val="000000" w:themeColor="text1"/>
          <w:sz w:val="28"/>
          <w:szCs w:val="28"/>
        </w:rPr>
        <w:t>（一）培养目标</w:t>
      </w:r>
      <w:bookmarkEnd w:id="16"/>
      <w:bookmarkEnd w:id="17"/>
      <w:bookmarkEnd w:id="18"/>
    </w:p>
    <w:p w:rsidR="00795762" w:rsidRDefault="00956EB5">
      <w:pPr>
        <w:widowControl/>
        <w:spacing w:line="480" w:lineRule="exact"/>
        <w:ind w:firstLineChars="200" w:firstLine="560"/>
        <w:jc w:val="left"/>
        <w:rPr>
          <w:rFonts w:ascii="仿宋_GB2312" w:eastAsia="仿宋_GB2312" w:hAnsi="仿宋_GB2312" w:cs="仿宋_GB2312"/>
          <w:color w:val="000000" w:themeColor="text1"/>
          <w:kern w:val="0"/>
          <w:sz w:val="28"/>
          <w:szCs w:val="28"/>
        </w:rPr>
      </w:pPr>
      <w:bookmarkStart w:id="21" w:name="_Toc38299248"/>
      <w:bookmarkStart w:id="22" w:name="_Toc38201835"/>
      <w:r>
        <w:rPr>
          <w:rFonts w:ascii="仿宋_GB2312" w:eastAsia="仿宋_GB2312" w:hAnsi="仿宋_GB2312" w:cs="仿宋_GB2312" w:hint="eastAsia"/>
          <w:color w:val="000000" w:themeColor="text1"/>
          <w:kern w:val="0"/>
          <w:sz w:val="28"/>
          <w:szCs w:val="28"/>
        </w:rPr>
        <w:t>本专业培养理想信念坚定，德、智、体、美、劳全面发展，具有一定的科学文化水平，良好的人文素养、职业道德和创新精神，精益求精的工匠精神，较强的就业能力和可持续发展的能力，掌握本专业知识和技术技能，</w:t>
      </w:r>
      <w:r w:rsidR="009042BF">
        <w:rPr>
          <w:rFonts w:ascii="仿宋" w:eastAsia="仿宋" w:hAnsi="仿宋" w:cs="仿宋"/>
          <w:sz w:val="28"/>
          <w:szCs w:val="28"/>
        </w:rPr>
        <w:t>掌</w:t>
      </w:r>
      <w:r w:rsidR="009042BF">
        <w:rPr>
          <w:rFonts w:ascii="仿宋" w:eastAsia="仿宋" w:hAnsi="仿宋" w:cs="仿宋"/>
          <w:spacing w:val="1"/>
          <w:sz w:val="28"/>
          <w:szCs w:val="28"/>
        </w:rPr>
        <w:t>握收入支出处理、债权债务</w:t>
      </w:r>
      <w:r w:rsidR="009042BF">
        <w:rPr>
          <w:rFonts w:ascii="仿宋" w:eastAsia="仿宋" w:hAnsi="仿宋" w:cs="仿宋"/>
          <w:sz w:val="28"/>
          <w:szCs w:val="28"/>
        </w:rPr>
        <w:t>结转</w:t>
      </w:r>
      <w:r w:rsidR="009042BF">
        <w:rPr>
          <w:rFonts w:ascii="仿宋" w:eastAsia="仿宋" w:hAnsi="仿宋" w:cs="仿宋"/>
          <w:spacing w:val="1"/>
          <w:sz w:val="28"/>
          <w:szCs w:val="28"/>
        </w:rPr>
        <w:t>、</w:t>
      </w:r>
      <w:r w:rsidR="009042BF">
        <w:rPr>
          <w:rFonts w:ascii="仿宋" w:eastAsia="仿宋" w:hAnsi="仿宋" w:cs="仿宋"/>
          <w:sz w:val="28"/>
          <w:szCs w:val="28"/>
        </w:rPr>
        <w:t>成本费用分析</w:t>
      </w:r>
      <w:r w:rsidR="009042BF">
        <w:rPr>
          <w:rFonts w:ascii="仿宋" w:eastAsia="仿宋" w:hAnsi="仿宋" w:cs="仿宋"/>
          <w:spacing w:val="1"/>
          <w:sz w:val="28"/>
          <w:szCs w:val="28"/>
        </w:rPr>
        <w:t>、</w:t>
      </w:r>
      <w:r w:rsidR="009042BF">
        <w:rPr>
          <w:rFonts w:ascii="仿宋" w:eastAsia="仿宋" w:hAnsi="仿宋" w:cs="仿宋"/>
          <w:sz w:val="28"/>
          <w:szCs w:val="28"/>
        </w:rPr>
        <w:t>财务成果分配</w:t>
      </w:r>
      <w:r w:rsidR="009042BF">
        <w:rPr>
          <w:rFonts w:ascii="仿宋" w:eastAsia="仿宋" w:hAnsi="仿宋" w:cs="仿宋"/>
          <w:spacing w:val="1"/>
          <w:sz w:val="28"/>
          <w:szCs w:val="28"/>
        </w:rPr>
        <w:t>、</w:t>
      </w:r>
      <w:r w:rsidR="009042BF">
        <w:rPr>
          <w:rFonts w:ascii="仿宋" w:eastAsia="仿宋" w:hAnsi="仿宋" w:cs="仿宋"/>
          <w:sz w:val="28"/>
          <w:szCs w:val="28"/>
        </w:rPr>
        <w:t>纳税事务</w:t>
      </w:r>
      <w:r w:rsidR="009042BF">
        <w:rPr>
          <w:rFonts w:ascii="仿宋" w:eastAsia="仿宋" w:hAnsi="仿宋" w:cs="仿宋"/>
          <w:spacing w:val="1"/>
          <w:sz w:val="28"/>
          <w:szCs w:val="28"/>
        </w:rPr>
        <w:t>管理、财务报告编制等会计典型</w:t>
      </w:r>
      <w:r w:rsidR="009042BF">
        <w:rPr>
          <w:rFonts w:ascii="仿宋" w:eastAsia="仿宋" w:hAnsi="仿宋" w:cs="仿宋"/>
          <w:sz w:val="28"/>
          <w:szCs w:val="28"/>
        </w:rPr>
        <w:t>工作任务必备的理论知识和专业技能</w:t>
      </w:r>
      <w:r w:rsidR="009042BF">
        <w:rPr>
          <w:rFonts w:ascii="仿宋" w:eastAsia="仿宋" w:hAnsi="仿宋" w:cs="仿宋"/>
          <w:spacing w:val="1"/>
          <w:sz w:val="28"/>
          <w:szCs w:val="28"/>
        </w:rPr>
        <w:t>；</w:t>
      </w:r>
      <w:r w:rsidR="009042BF">
        <w:rPr>
          <w:rFonts w:ascii="仿宋" w:eastAsia="仿宋" w:hAnsi="仿宋" w:cs="仿宋"/>
          <w:sz w:val="28"/>
          <w:szCs w:val="28"/>
        </w:rPr>
        <w:t>具有</w:t>
      </w:r>
      <w:r w:rsidR="009042BF">
        <w:rPr>
          <w:rFonts w:ascii="仿宋" w:eastAsia="仿宋" w:hAnsi="仿宋" w:cs="仿宋"/>
          <w:spacing w:val="1"/>
          <w:sz w:val="28"/>
          <w:szCs w:val="28"/>
        </w:rPr>
        <w:t>会计业务核算、实务操作、财务</w:t>
      </w:r>
      <w:r w:rsidR="009042BF">
        <w:rPr>
          <w:rFonts w:ascii="仿宋" w:eastAsia="仿宋" w:hAnsi="仿宋" w:cs="仿宋"/>
          <w:sz w:val="28"/>
          <w:szCs w:val="28"/>
        </w:rPr>
        <w:t>分析等实际工作能力和创新创业能力</w:t>
      </w:r>
      <w:r w:rsidR="009042BF">
        <w:rPr>
          <w:rFonts w:ascii="仿宋" w:eastAsia="仿宋" w:hAnsi="仿宋" w:cs="仿宋"/>
          <w:spacing w:val="1"/>
          <w:sz w:val="28"/>
          <w:szCs w:val="28"/>
        </w:rPr>
        <w:t>；</w:t>
      </w:r>
      <w:r w:rsidR="00C878ED" w:rsidRPr="00C878ED">
        <w:rPr>
          <w:rFonts w:ascii="仿宋" w:eastAsia="仿宋" w:hAnsi="仿宋" w:cs="仿宋"/>
          <w:sz w:val="28"/>
          <w:szCs w:val="28"/>
        </w:rPr>
        <w:t>面向企事业单位、会计与税务中介服务机构、政府机关的财务大数据分析、预算管理、投融资管理、成本管理、税务管 理、风险管理、财务机器人应用等岗位(群)，能够从事财务大数据分析、预算管理、投融资 管理、成本管理、税务管理、风险管理、财务机器人应用等工作的高素质技术技能人才。</w:t>
      </w:r>
    </w:p>
    <w:p w:rsidR="00795762" w:rsidRDefault="00956EB5">
      <w:pPr>
        <w:spacing w:line="480" w:lineRule="exact"/>
        <w:ind w:firstLineChars="200" w:firstLine="560"/>
        <w:outlineLvl w:val="1"/>
        <w:rPr>
          <w:rFonts w:ascii="楷体" w:eastAsia="楷体" w:hAnsi="楷体" w:cs="楷体"/>
          <w:b/>
          <w:bCs/>
          <w:color w:val="000000" w:themeColor="text1"/>
          <w:sz w:val="28"/>
          <w:szCs w:val="28"/>
        </w:rPr>
      </w:pPr>
      <w:bookmarkStart w:id="23" w:name="_Toc20435"/>
      <w:r>
        <w:rPr>
          <w:rFonts w:ascii="楷体" w:eastAsia="楷体" w:hAnsi="楷体" w:cs="楷体" w:hint="eastAsia"/>
          <w:bCs/>
          <w:color w:val="000000" w:themeColor="text1"/>
          <w:sz w:val="28"/>
          <w:szCs w:val="28"/>
        </w:rPr>
        <w:t>（二）培养规格</w:t>
      </w:r>
      <w:bookmarkEnd w:id="21"/>
      <w:bookmarkEnd w:id="22"/>
      <w:bookmarkEnd w:id="23"/>
    </w:p>
    <w:p w:rsidR="00795762" w:rsidRDefault="00956EB5">
      <w:pPr>
        <w:snapToGrid w:val="0"/>
        <w:spacing w:line="48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本专业毕业生应在素质、知识和能力等方面达到以下要求。</w:t>
      </w:r>
    </w:p>
    <w:p w:rsidR="00795762" w:rsidRDefault="00956EB5">
      <w:pPr>
        <w:snapToGrid w:val="0"/>
        <w:spacing w:line="48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1.基本素质</w:t>
      </w:r>
    </w:p>
    <w:p w:rsidR="00795762" w:rsidRDefault="00956EB5">
      <w:pPr>
        <w:snapToGrid w:val="0"/>
        <w:spacing w:line="480" w:lineRule="exact"/>
        <w:ind w:firstLineChars="200" w:firstLine="560"/>
        <w:rPr>
          <w:rFonts w:ascii="仿宋_GB2312" w:eastAsia="仿宋_GB2312" w:hAnsi="仿宋_GB2312" w:cs="仿宋_GB2312"/>
          <w:b/>
          <w:color w:val="000000" w:themeColor="text1"/>
          <w:sz w:val="28"/>
          <w:szCs w:val="28"/>
        </w:rPr>
      </w:pPr>
      <w:r>
        <w:rPr>
          <w:rFonts w:ascii="仿宋_GB2312" w:eastAsia="仿宋_GB2312" w:hAnsi="仿宋_GB2312" w:cs="仿宋_GB2312" w:hint="eastAsia"/>
          <w:bCs/>
          <w:color w:val="000000" w:themeColor="text1"/>
          <w:sz w:val="28"/>
          <w:szCs w:val="28"/>
        </w:rPr>
        <w:t>（1）政治思想素质：</w:t>
      </w:r>
      <w:r>
        <w:rPr>
          <w:rFonts w:ascii="仿宋_GB2312" w:eastAsia="仿宋_GB2312" w:hAnsi="仿宋_GB2312" w:cs="仿宋_GB2312" w:hint="eastAsia"/>
          <w:color w:val="000000" w:themeColor="text1"/>
          <w:sz w:val="28"/>
          <w:szCs w:val="28"/>
        </w:rPr>
        <w:t>坚定拥护中国共产党领导和中国特色社会主义</w:t>
      </w:r>
      <w:r>
        <w:rPr>
          <w:rFonts w:ascii="仿宋_GB2312" w:eastAsia="仿宋_GB2312" w:hAnsi="仿宋_GB2312" w:cs="仿宋_GB2312" w:hint="eastAsia"/>
          <w:color w:val="000000" w:themeColor="text1"/>
          <w:sz w:val="28"/>
          <w:szCs w:val="28"/>
        </w:rPr>
        <w:lastRenderedPageBreak/>
        <w:t>制度，在习近平新时代中国特色社会主义思想指引下，践行社会主义核心价值观，具有深厚的爱国情感和中华民族自豪感。崇尚宪法、遵纪守法、崇德向善、诚实守信、尊重生命、热爱劳动，履行道德准则和行为规范，具有社会责任感和社会参与意识。</w:t>
      </w:r>
    </w:p>
    <w:p w:rsidR="00795762" w:rsidRDefault="00956EB5">
      <w:pPr>
        <w:snapToGrid w:val="0"/>
        <w:spacing w:line="48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bCs/>
          <w:color w:val="000000" w:themeColor="text1"/>
          <w:sz w:val="28"/>
          <w:szCs w:val="28"/>
        </w:rPr>
        <w:t>（2）文化素质：</w:t>
      </w:r>
      <w:r>
        <w:rPr>
          <w:rFonts w:ascii="仿宋_GB2312" w:eastAsia="仿宋_GB2312" w:hAnsi="仿宋_GB2312" w:cs="仿宋_GB2312" w:hint="eastAsia"/>
          <w:color w:val="000000" w:themeColor="text1"/>
          <w:sz w:val="28"/>
          <w:szCs w:val="28"/>
        </w:rPr>
        <w:t>具有较为宽阔的视野，文理交融。具有一定的科学思维和科学探索精神，具备一定的文化素养和文学功底，具备健康、高雅的审美情趣和正确的审美观点、较强的审美能力。</w:t>
      </w:r>
    </w:p>
    <w:p w:rsidR="00795762" w:rsidRDefault="00956EB5">
      <w:pPr>
        <w:snapToGrid w:val="0"/>
        <w:spacing w:line="480" w:lineRule="exact"/>
        <w:ind w:firstLineChars="200" w:firstLine="560"/>
        <w:rPr>
          <w:rFonts w:ascii="仿宋_GB2312" w:eastAsia="仿宋_GB2312" w:hAnsi="仿宋_GB2312" w:cs="仿宋_GB2312"/>
          <w:b/>
          <w:color w:val="000000" w:themeColor="text1"/>
          <w:sz w:val="28"/>
          <w:szCs w:val="28"/>
        </w:rPr>
      </w:pPr>
      <w:r>
        <w:rPr>
          <w:rFonts w:ascii="仿宋_GB2312" w:eastAsia="仿宋_GB2312" w:hAnsi="仿宋_GB2312" w:cs="仿宋_GB2312" w:hint="eastAsia"/>
          <w:bCs/>
          <w:color w:val="000000" w:themeColor="text1"/>
          <w:sz w:val="28"/>
          <w:szCs w:val="28"/>
        </w:rPr>
        <w:t>（3）身体和心理素质：</w:t>
      </w:r>
      <w:r>
        <w:rPr>
          <w:rFonts w:ascii="仿宋_GB2312" w:eastAsia="仿宋_GB2312" w:hAnsi="仿宋_GB2312" w:cs="仿宋_GB2312" w:hint="eastAsia"/>
          <w:color w:val="000000" w:themeColor="text1"/>
          <w:sz w:val="28"/>
          <w:szCs w:val="28"/>
        </w:rPr>
        <w:t>具有健康的体魄、心理和健全的人格，养成良好的健身与卫生习惯，以及良好的行为习惯。</w:t>
      </w:r>
    </w:p>
    <w:p w:rsidR="00795762" w:rsidRDefault="00956EB5">
      <w:pPr>
        <w:snapToGrid w:val="0"/>
        <w:spacing w:line="480" w:lineRule="exact"/>
        <w:ind w:firstLineChars="200" w:firstLine="560"/>
        <w:rPr>
          <w:rFonts w:ascii="仿宋_GB2312" w:eastAsia="仿宋_GB2312" w:hAnsi="仿宋_GB2312" w:cs="仿宋_GB2312"/>
          <w:b/>
          <w:color w:val="000000" w:themeColor="text1"/>
          <w:sz w:val="28"/>
          <w:szCs w:val="28"/>
        </w:rPr>
      </w:pPr>
      <w:r>
        <w:rPr>
          <w:rFonts w:ascii="仿宋_GB2312" w:eastAsia="仿宋_GB2312" w:hAnsi="仿宋_GB2312" w:cs="仿宋_GB2312" w:hint="eastAsia"/>
          <w:bCs/>
          <w:color w:val="000000" w:themeColor="text1"/>
          <w:sz w:val="28"/>
          <w:szCs w:val="28"/>
        </w:rPr>
        <w:t>（4）专业素质：</w:t>
      </w:r>
      <w:r>
        <w:rPr>
          <w:rFonts w:ascii="仿宋_GB2312" w:eastAsia="仿宋_GB2312" w:hAnsi="仿宋_GB2312" w:cs="仿宋_GB2312" w:hint="eastAsia"/>
          <w:color w:val="000000" w:themeColor="text1"/>
          <w:sz w:val="28"/>
          <w:szCs w:val="28"/>
        </w:rPr>
        <w:t>具有良好的职业道德和敬业精神，做到吃苦耐劳、踏实肯干。树立诚实守信意识和责任意识，有良好的社会责任感和使命感。能够严格遵守职业规范及操作规程，具有较强的安全和环保意识。</w:t>
      </w:r>
    </w:p>
    <w:p w:rsidR="00795762" w:rsidRDefault="00956EB5">
      <w:pPr>
        <w:snapToGrid w:val="0"/>
        <w:spacing w:line="48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2.知识要求</w:t>
      </w:r>
    </w:p>
    <w:p w:rsidR="00795762" w:rsidRDefault="00956EB5">
      <w:pPr>
        <w:snapToGrid w:val="0"/>
        <w:spacing w:line="48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（1）掌握必备的思想政治理论、科学文化基础知识和中华优秀传统文化知识。</w:t>
      </w:r>
    </w:p>
    <w:p w:rsidR="00795762" w:rsidRDefault="00956EB5" w:rsidP="00C878ED">
      <w:pPr>
        <w:snapToGrid w:val="0"/>
        <w:spacing w:line="48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（2）熟悉与本专业相关的法律法规以及环境保护、安全消防等知识。</w:t>
      </w:r>
    </w:p>
    <w:p w:rsidR="00C878ED" w:rsidRPr="00C878ED" w:rsidRDefault="00956EB5" w:rsidP="00C878ED">
      <w:pPr>
        <w:snapToGrid w:val="0"/>
        <w:spacing w:line="48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（3）</w:t>
      </w:r>
      <w:r w:rsidR="00C878ED" w:rsidRPr="00C878ED">
        <w:rPr>
          <w:rFonts w:ascii="仿宋_GB2312" w:eastAsia="仿宋_GB2312" w:hAnsi="仿宋_GB2312" w:cs="仿宋_GB2312"/>
          <w:color w:val="000000" w:themeColor="text1"/>
          <w:sz w:val="28"/>
          <w:szCs w:val="28"/>
        </w:rPr>
        <w:t>掌握会计基础、经济法基础、财政金融基础、统计基础、大数据技术应用基础、经济学原理等方面的专业基础理论知识，养成良好的组织管理能力、战略思维和全局意识；</w:t>
      </w:r>
    </w:p>
    <w:p w:rsidR="00C878ED" w:rsidRPr="00C878ED" w:rsidRDefault="00022F6D" w:rsidP="00C878ED">
      <w:pPr>
        <w:snapToGrid w:val="0"/>
        <w:spacing w:line="48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w:t>
      </w:r>
      <w:r w:rsidR="00C878ED" w:rsidRPr="00C878ED">
        <w:rPr>
          <w:rFonts w:ascii="仿宋_GB2312" w:eastAsia="仿宋_GB2312" w:hAnsi="仿宋_GB2312" w:cs="仿宋_GB2312"/>
          <w:color w:val="000000" w:themeColor="text1"/>
          <w:sz w:val="28"/>
          <w:szCs w:val="28"/>
        </w:rPr>
        <w:t>掌握会计核算、成本核算与智能管理等技术技能，具有独立承担日常经济业务的会计核算工作能力，能利用财务软件、人工智能技术进行会计账务处理；能够利用成本管理的智能工具，科学编制成本计划，高质量开展产品成本核算、成本分析及绩效评价；</w:t>
      </w:r>
    </w:p>
    <w:p w:rsidR="00C878ED" w:rsidRPr="00C878ED" w:rsidRDefault="00022F6D" w:rsidP="00C878ED">
      <w:pPr>
        <w:snapToGrid w:val="0"/>
        <w:spacing w:line="48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（5）</w:t>
      </w:r>
      <w:r w:rsidR="00C878ED" w:rsidRPr="00C878ED">
        <w:rPr>
          <w:rFonts w:ascii="仿宋_GB2312" w:eastAsia="仿宋_GB2312" w:hAnsi="仿宋_GB2312" w:cs="仿宋_GB2312"/>
          <w:color w:val="000000" w:themeColor="text1"/>
          <w:sz w:val="28"/>
          <w:szCs w:val="28"/>
        </w:rPr>
        <w:t>掌握投资项目决策、证券投资决策、筹资决策的方法和技能；为企业制订信用标准，并进行信用条件决策；进行存货采购量经济决策；科学制订企业收益分配政策；</w:t>
      </w:r>
    </w:p>
    <w:p w:rsidR="00132B58" w:rsidRPr="00132B58" w:rsidRDefault="00C878ED" w:rsidP="00C878ED">
      <w:pPr>
        <w:snapToGrid w:val="0"/>
        <w:spacing w:line="480" w:lineRule="exact"/>
        <w:ind w:firstLineChars="200" w:firstLine="560"/>
        <w:rPr>
          <w:rFonts w:ascii="仿宋_GB2312" w:eastAsia="仿宋_GB2312" w:hAnsi="仿宋_GB2312" w:cs="仿宋_GB2312"/>
          <w:color w:val="000000" w:themeColor="text1"/>
          <w:sz w:val="28"/>
          <w:szCs w:val="28"/>
        </w:rPr>
      </w:pPr>
      <w:r w:rsidRPr="00C878ED">
        <w:rPr>
          <w:rFonts w:ascii="仿宋_GB2312" w:eastAsia="仿宋_GB2312" w:hAnsi="仿宋_GB2312" w:cs="仿宋_GB2312"/>
          <w:color w:val="000000" w:themeColor="text1"/>
          <w:sz w:val="28"/>
          <w:szCs w:val="28"/>
        </w:rPr>
        <w:lastRenderedPageBreak/>
        <w:t>(</w:t>
      </w:r>
      <w:r>
        <w:rPr>
          <w:rFonts w:ascii="仿宋_GB2312" w:eastAsia="仿宋_GB2312" w:hAnsi="仿宋_GB2312" w:cs="仿宋_GB2312"/>
          <w:color w:val="000000" w:themeColor="text1"/>
          <w:sz w:val="28"/>
          <w:szCs w:val="28"/>
        </w:rPr>
        <w:t>6</w:t>
      </w:r>
      <w:r w:rsidRPr="00C878ED">
        <w:rPr>
          <w:rFonts w:ascii="仿宋_GB2312" w:eastAsia="仿宋_GB2312" w:hAnsi="仿宋_GB2312" w:cs="仿宋_GB2312"/>
          <w:color w:val="000000" w:themeColor="text1"/>
          <w:sz w:val="28"/>
          <w:szCs w:val="28"/>
        </w:rPr>
        <w:t>)能够进行企事业单位税费和个人税费的计算与纳税申报系统的操作，能够独立进行 纳税业务的处理；掌握纳税筹划的基本理念和方法，  注重绿色低碳税收优惠政策在纳税筹划中的应用</w:t>
      </w:r>
      <w:r>
        <w:rPr>
          <w:rFonts w:ascii="仿宋_GB2312" w:eastAsia="仿宋_GB2312" w:hAnsi="仿宋_GB2312" w:cs="仿宋_GB2312" w:hint="eastAsia"/>
          <w:color w:val="000000" w:themeColor="text1"/>
          <w:sz w:val="28"/>
          <w:szCs w:val="28"/>
        </w:rPr>
        <w:t>。</w:t>
      </w:r>
    </w:p>
    <w:p w:rsidR="00795762" w:rsidRDefault="00956EB5" w:rsidP="00132B58">
      <w:pPr>
        <w:snapToGrid w:val="0"/>
        <w:spacing w:line="48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3.能力要求</w:t>
      </w:r>
    </w:p>
    <w:p w:rsidR="00795762" w:rsidRDefault="00956EB5">
      <w:pPr>
        <w:snapToGrid w:val="0"/>
        <w:spacing w:line="48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（1）具有探究学习、终身学习、分析问题和解决问题的能力。</w:t>
      </w:r>
    </w:p>
    <w:p w:rsidR="00795762" w:rsidRDefault="00956EB5">
      <w:pPr>
        <w:snapToGrid w:val="0"/>
        <w:spacing w:line="48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（2）具有良好的语言、文字表达能力和沟通能力。</w:t>
      </w:r>
    </w:p>
    <w:p w:rsidR="00795762" w:rsidRDefault="00956EB5">
      <w:pPr>
        <w:snapToGrid w:val="0"/>
        <w:spacing w:line="48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（3）具有一定的计算机应用能力，熟练使用常用办公软件等。</w:t>
      </w:r>
    </w:p>
    <w:p w:rsidR="00C878ED" w:rsidRPr="00C878ED" w:rsidRDefault="00956EB5" w:rsidP="00A83809">
      <w:pPr>
        <w:snapToGrid w:val="0"/>
        <w:spacing w:line="480" w:lineRule="exact"/>
        <w:ind w:firstLineChars="200" w:firstLine="560"/>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（4）</w:t>
      </w:r>
      <w:r w:rsidR="00C878ED" w:rsidRPr="00C878ED">
        <w:rPr>
          <w:rFonts w:ascii="仿宋_GB2312" w:eastAsia="仿宋_GB2312" w:hAnsi="仿宋_GB2312" w:cs="仿宋_GB2312"/>
          <w:color w:val="000000" w:themeColor="text1"/>
          <w:sz w:val="28"/>
          <w:szCs w:val="28"/>
        </w:rPr>
        <w:t>掌握管理会计的技术技能，具有独立进行本量利分析、利润预测、产品开发决策、定价决策、全面预算管理等实践能力；</w:t>
      </w:r>
    </w:p>
    <w:p w:rsidR="00C878ED" w:rsidRPr="00C878ED" w:rsidRDefault="00C84525" w:rsidP="00A83809">
      <w:pPr>
        <w:snapToGrid w:val="0"/>
        <w:spacing w:line="480" w:lineRule="exact"/>
        <w:ind w:firstLineChars="200" w:firstLine="560"/>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（5）</w:t>
      </w:r>
      <w:r w:rsidR="00C878ED" w:rsidRPr="00C878ED">
        <w:rPr>
          <w:rFonts w:ascii="仿宋_GB2312" w:eastAsia="仿宋_GB2312" w:hAnsi="仿宋_GB2312" w:cs="仿宋_GB2312"/>
          <w:color w:val="000000" w:themeColor="text1"/>
          <w:sz w:val="28"/>
          <w:szCs w:val="28"/>
        </w:rPr>
        <w:t>掌握内部控制与风险管理等技术技能，科学制定企业内部控制制度和控制流程，提升资产管理能力，培养精细化管理能力、风险控制意识、业财融合技能；</w:t>
      </w:r>
    </w:p>
    <w:p w:rsidR="00C878ED" w:rsidRDefault="00C84525" w:rsidP="00A83809">
      <w:pPr>
        <w:snapToGrid w:val="0"/>
        <w:spacing w:line="480" w:lineRule="exact"/>
        <w:ind w:firstLineChars="200" w:firstLine="560"/>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（6）</w:t>
      </w:r>
      <w:r w:rsidR="00C878ED" w:rsidRPr="00C878ED">
        <w:rPr>
          <w:rFonts w:ascii="仿宋_GB2312" w:eastAsia="仿宋_GB2312" w:hAnsi="仿宋_GB2312" w:cs="仿宋_GB2312"/>
          <w:color w:val="000000" w:themeColor="text1"/>
          <w:sz w:val="28"/>
          <w:szCs w:val="28"/>
        </w:rPr>
        <w:t>掌握大数据财务分析、财务机器人应用等技术技能，具备财务大数据处理与分析能力、掌握 E-mail处理</w:t>
      </w:r>
      <w:r w:rsidR="00A83809">
        <w:rPr>
          <w:rFonts w:ascii="仿宋_GB2312" w:eastAsia="仿宋_GB2312" w:hAnsi="仿宋_GB2312" w:cs="仿宋_GB2312" w:hint="eastAsia"/>
          <w:color w:val="000000" w:themeColor="text1"/>
          <w:sz w:val="28"/>
          <w:szCs w:val="28"/>
        </w:rPr>
        <w:t>、</w:t>
      </w:r>
      <w:r w:rsidR="00C878ED" w:rsidRPr="00C878ED">
        <w:rPr>
          <w:rFonts w:ascii="仿宋_GB2312" w:eastAsia="仿宋_GB2312" w:hAnsi="仿宋_GB2312" w:cs="仿宋_GB2312"/>
          <w:color w:val="000000" w:themeColor="text1"/>
          <w:sz w:val="28"/>
          <w:szCs w:val="28"/>
        </w:rPr>
        <w:t>WEB 应用、EXCEL文档财务票据、银企业务功能的自动化处理、识别或实现；进行财务机器人应用流程调试；掌握业务系统交互应用等技能；</w:t>
      </w:r>
    </w:p>
    <w:p w:rsidR="00C878ED" w:rsidRPr="00C878ED" w:rsidRDefault="00C84525" w:rsidP="00A83809">
      <w:pPr>
        <w:snapToGrid w:val="0"/>
        <w:spacing w:line="480" w:lineRule="exact"/>
        <w:ind w:firstLineChars="200" w:firstLine="560"/>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（7）</w:t>
      </w:r>
      <w:r w:rsidR="00C878ED" w:rsidRPr="00C878ED">
        <w:rPr>
          <w:rFonts w:ascii="仿宋_GB2312" w:eastAsia="仿宋_GB2312" w:hAnsi="仿宋_GB2312" w:cs="仿宋_GB2312"/>
          <w:color w:val="000000" w:themeColor="text1"/>
          <w:sz w:val="28"/>
          <w:szCs w:val="28"/>
        </w:rPr>
        <w:t>具有适应产业数字化发展需求的数字技术、基本数字管理和大数据分析技能，掌握数字技术基础知识、专业信息技术能力，掌握会计行业数字化技能</w:t>
      </w:r>
      <w:r w:rsidR="00A83809">
        <w:rPr>
          <w:rFonts w:ascii="仿宋_GB2312" w:eastAsia="仿宋_GB2312" w:hAnsi="仿宋_GB2312" w:cs="仿宋_GB2312" w:hint="eastAsia"/>
          <w:color w:val="000000" w:themeColor="text1"/>
          <w:sz w:val="28"/>
          <w:szCs w:val="28"/>
        </w:rPr>
        <w:t>。</w:t>
      </w:r>
    </w:p>
    <w:p w:rsidR="00795762" w:rsidRDefault="00956EB5" w:rsidP="00C878ED">
      <w:pPr>
        <w:snapToGrid w:val="0"/>
        <w:spacing w:line="48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4.职业态度</w:t>
      </w:r>
    </w:p>
    <w:p w:rsidR="00795762" w:rsidRDefault="00956EB5">
      <w:pPr>
        <w:snapToGrid w:val="0"/>
        <w:spacing w:line="48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（1）职业道德：增强学生的诚信品质、敬业精神、责任意识和遵纪守法意识，不谋私利、公道正派、廉洁自律、坚持原则。</w:t>
      </w:r>
    </w:p>
    <w:p w:rsidR="00795762" w:rsidRDefault="00956EB5">
      <w:pPr>
        <w:snapToGrid w:val="0"/>
        <w:spacing w:line="48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（2）职业行为：严格执行相关职业岗位标准和安全操作规程。能严格遵守企业相关管理制度，养成吃苦耐劳、乐于奉献的职业品质。</w:t>
      </w:r>
    </w:p>
    <w:p w:rsidR="00795762" w:rsidRDefault="00956EB5">
      <w:pPr>
        <w:snapToGrid w:val="0"/>
        <w:spacing w:line="480" w:lineRule="exact"/>
        <w:ind w:firstLineChars="200" w:firstLine="560"/>
        <w:outlineLvl w:val="1"/>
        <w:rPr>
          <w:rFonts w:ascii="楷体" w:eastAsia="楷体" w:hAnsi="楷体" w:cs="楷体"/>
          <w:bCs/>
          <w:color w:val="000000" w:themeColor="text1"/>
          <w:sz w:val="28"/>
          <w:szCs w:val="28"/>
        </w:rPr>
      </w:pPr>
      <w:bookmarkStart w:id="24" w:name="_Toc9617"/>
      <w:r>
        <w:rPr>
          <w:rFonts w:ascii="楷体" w:eastAsia="楷体" w:hAnsi="楷体" w:cs="楷体" w:hint="eastAsia"/>
          <w:bCs/>
          <w:color w:val="000000" w:themeColor="text1"/>
          <w:sz w:val="28"/>
          <w:szCs w:val="28"/>
        </w:rPr>
        <w:t>（三）创新创业能力的培养</w:t>
      </w:r>
      <w:bookmarkEnd w:id="24"/>
    </w:p>
    <w:p w:rsidR="00795762" w:rsidRDefault="00956EB5">
      <w:pPr>
        <w:snapToGrid w:val="0"/>
        <w:spacing w:line="48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1.转变观念，培养创新创业意识：通过学校的教育活动，充分挖掘大</w:t>
      </w:r>
      <w:r>
        <w:rPr>
          <w:rFonts w:ascii="仿宋_GB2312" w:eastAsia="仿宋_GB2312" w:hAnsi="仿宋_GB2312" w:cs="仿宋_GB2312" w:hint="eastAsia"/>
          <w:color w:val="000000" w:themeColor="text1"/>
          <w:sz w:val="28"/>
          <w:szCs w:val="28"/>
        </w:rPr>
        <w:lastRenderedPageBreak/>
        <w:t>学生丰富的创造潜能，增强学生的自信心，并使之以全新的观念审视自己，意识到自己所拥有的丰富创造力,并深刻感受到创造可以体现在自己的学习、工作、生活等各个方面。</w:t>
      </w:r>
    </w:p>
    <w:p w:rsidR="00795762" w:rsidRDefault="00956EB5">
      <w:pPr>
        <w:snapToGrid w:val="0"/>
        <w:spacing w:line="48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2.改革教育理念，实现由就业型人才培养目标向创业型人才培养目标的转变。改进教学方法，从以传授知识为中心转变为以培养学生创新能力为中心，以人为本，构建创新人才培养的教育模式。</w:t>
      </w:r>
    </w:p>
    <w:p w:rsidR="00795762" w:rsidRDefault="00956EB5">
      <w:pPr>
        <w:snapToGrid w:val="0"/>
        <w:spacing w:line="48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3.组织各类竞赛及学术讲座，协调大学生的个性发展，促进大学生在创新创业方面得以充分发挥个人才能。</w:t>
      </w:r>
    </w:p>
    <w:p w:rsidR="00795762" w:rsidRDefault="00956EB5" w:rsidP="00DA08D4">
      <w:pPr>
        <w:snapToGrid w:val="0"/>
        <w:spacing w:line="48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4.建立健全激励机制：为激励大学生创新创业热情，学校应从多方面营造创新型校园文化，通过创新文化潜移默化地影响学生，逐步内化为学生的素质，增强学生的求知欲望．从而激发学生的创新思维，提高学生的创新能力。同时，奖励在创新创业方面有突出贡献的学生。</w:t>
      </w:r>
    </w:p>
    <w:p w:rsidR="00795762" w:rsidRPr="00802A1A" w:rsidRDefault="00956EB5" w:rsidP="00802A1A">
      <w:pPr>
        <w:wordWrap w:val="0"/>
        <w:spacing w:line="480" w:lineRule="exact"/>
        <w:ind w:firstLineChars="200" w:firstLine="560"/>
        <w:jc w:val="left"/>
        <w:outlineLvl w:val="0"/>
        <w:rPr>
          <w:rFonts w:ascii="黑体" w:eastAsia="黑体" w:hAnsi="黑体" w:cs="黑体"/>
          <w:bCs/>
          <w:color w:val="000000" w:themeColor="text1"/>
          <w:sz w:val="28"/>
          <w:szCs w:val="28"/>
        </w:rPr>
      </w:pPr>
      <w:bookmarkStart w:id="25" w:name="_Toc13220"/>
      <w:r w:rsidRPr="00802A1A">
        <w:rPr>
          <w:rFonts w:ascii="黑体" w:eastAsia="黑体" w:hAnsi="黑体" w:cs="黑体" w:hint="eastAsia"/>
          <w:bCs/>
          <w:color w:val="000000" w:themeColor="text1"/>
          <w:sz w:val="28"/>
          <w:szCs w:val="28"/>
        </w:rPr>
        <w:t>六、课程设置及要求</w:t>
      </w:r>
      <w:bookmarkEnd w:id="19"/>
      <w:bookmarkEnd w:id="20"/>
      <w:bookmarkEnd w:id="25"/>
      <w:r w:rsidRPr="00802A1A">
        <w:rPr>
          <w:rFonts w:ascii="黑体" w:eastAsia="黑体" w:hAnsi="黑体" w:cs="黑体" w:hint="eastAsia"/>
          <w:bCs/>
          <w:color w:val="000000" w:themeColor="text1"/>
          <w:sz w:val="28"/>
          <w:szCs w:val="28"/>
        </w:rPr>
        <w:t xml:space="preserve"> </w:t>
      </w:r>
    </w:p>
    <w:p w:rsidR="00795762" w:rsidRDefault="00956EB5">
      <w:pPr>
        <w:spacing w:line="520" w:lineRule="exact"/>
        <w:ind w:firstLineChars="200" w:firstLine="560"/>
        <w:rPr>
          <w:rFonts w:ascii="楷体_GB2312" w:eastAsia="楷体_GB2312" w:hAnsi="楷体_GB2312" w:cs="楷体_GB2312"/>
          <w:b/>
          <w:bCs/>
          <w:color w:val="000000" w:themeColor="text1"/>
          <w:sz w:val="28"/>
          <w:szCs w:val="28"/>
        </w:rPr>
      </w:pPr>
      <w:bookmarkStart w:id="26" w:name="_Toc38201838"/>
      <w:bookmarkStart w:id="27" w:name="_Toc38299251"/>
      <w:bookmarkStart w:id="28" w:name="_Toc29687"/>
      <w:r>
        <w:rPr>
          <w:rFonts w:ascii="楷体_GB2312" w:eastAsia="楷体_GB2312" w:hAnsi="楷体_GB2312" w:cs="楷体_GB2312" w:hint="eastAsia"/>
          <w:bCs/>
          <w:color w:val="000000" w:themeColor="text1"/>
          <w:sz w:val="28"/>
          <w:szCs w:val="28"/>
        </w:rPr>
        <w:t>（一）本专业公共基础课设置</w:t>
      </w:r>
      <w:bookmarkEnd w:id="26"/>
      <w:bookmarkEnd w:id="27"/>
      <w:bookmarkEnd w:id="28"/>
    </w:p>
    <w:tbl>
      <w:tblPr>
        <w:tblW w:w="9308"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
        <w:gridCol w:w="1000"/>
        <w:gridCol w:w="3834"/>
        <w:gridCol w:w="4028"/>
      </w:tblGrid>
      <w:tr w:rsidR="00795762">
        <w:trPr>
          <w:trHeight w:val="311"/>
        </w:trPr>
        <w:tc>
          <w:tcPr>
            <w:tcW w:w="446" w:type="dxa"/>
            <w:vAlign w:val="center"/>
          </w:tcPr>
          <w:p w:rsidR="00795762" w:rsidRDefault="00956EB5">
            <w:pPr>
              <w:snapToGrid w:val="0"/>
              <w:jc w:val="center"/>
              <w:rPr>
                <w:rFonts w:ascii="宋体" w:eastAsia="宋体" w:hAnsi="宋体" w:cs="宋体"/>
                <w:szCs w:val="21"/>
              </w:rPr>
            </w:pPr>
            <w:r>
              <w:rPr>
                <w:rFonts w:ascii="宋体" w:eastAsia="宋体" w:hAnsi="宋体" w:cs="宋体" w:hint="eastAsia"/>
                <w:szCs w:val="21"/>
              </w:rPr>
              <w:t>序号</w:t>
            </w:r>
          </w:p>
        </w:tc>
        <w:tc>
          <w:tcPr>
            <w:tcW w:w="1000" w:type="dxa"/>
            <w:vAlign w:val="center"/>
          </w:tcPr>
          <w:p w:rsidR="00795762" w:rsidRDefault="00956EB5">
            <w:pPr>
              <w:snapToGrid w:val="0"/>
              <w:jc w:val="center"/>
              <w:rPr>
                <w:rFonts w:ascii="宋体" w:eastAsia="宋体" w:hAnsi="宋体" w:cs="宋体"/>
                <w:szCs w:val="21"/>
              </w:rPr>
            </w:pPr>
            <w:r>
              <w:rPr>
                <w:rFonts w:ascii="宋体" w:eastAsia="宋体" w:hAnsi="宋体" w:cs="宋体" w:hint="eastAsia"/>
                <w:szCs w:val="21"/>
              </w:rPr>
              <w:t>课程名称</w:t>
            </w:r>
          </w:p>
        </w:tc>
        <w:tc>
          <w:tcPr>
            <w:tcW w:w="3834" w:type="dxa"/>
            <w:vAlign w:val="center"/>
          </w:tcPr>
          <w:p w:rsidR="00795762" w:rsidRDefault="00956EB5">
            <w:pPr>
              <w:snapToGrid w:val="0"/>
              <w:jc w:val="center"/>
              <w:rPr>
                <w:rFonts w:ascii="宋体" w:eastAsia="宋体" w:hAnsi="宋体" w:cs="宋体"/>
                <w:szCs w:val="21"/>
              </w:rPr>
            </w:pPr>
            <w:r>
              <w:rPr>
                <w:rFonts w:ascii="宋体" w:eastAsia="宋体" w:hAnsi="宋体" w:cs="宋体" w:hint="eastAsia"/>
                <w:szCs w:val="21"/>
              </w:rPr>
              <w:t>课程目标</w:t>
            </w:r>
          </w:p>
        </w:tc>
        <w:tc>
          <w:tcPr>
            <w:tcW w:w="4028" w:type="dxa"/>
            <w:vAlign w:val="center"/>
          </w:tcPr>
          <w:p w:rsidR="00795762" w:rsidRDefault="00956EB5">
            <w:pPr>
              <w:snapToGrid w:val="0"/>
              <w:jc w:val="center"/>
              <w:rPr>
                <w:rFonts w:ascii="宋体" w:eastAsia="宋体" w:hAnsi="宋体" w:cs="宋体"/>
                <w:szCs w:val="21"/>
              </w:rPr>
            </w:pPr>
            <w:r>
              <w:rPr>
                <w:rFonts w:ascii="宋体" w:eastAsia="宋体" w:hAnsi="宋体" w:cs="宋体" w:hint="eastAsia"/>
                <w:szCs w:val="21"/>
              </w:rPr>
              <w:t>主要教学内容与要求</w:t>
            </w:r>
          </w:p>
        </w:tc>
      </w:tr>
      <w:tr w:rsidR="00795762">
        <w:trPr>
          <w:trHeight w:val="759"/>
        </w:trPr>
        <w:tc>
          <w:tcPr>
            <w:tcW w:w="446" w:type="dxa"/>
            <w:vAlign w:val="center"/>
          </w:tcPr>
          <w:p w:rsidR="00795762" w:rsidRDefault="00956EB5">
            <w:pPr>
              <w:snapToGrid w:val="0"/>
              <w:jc w:val="center"/>
              <w:rPr>
                <w:rFonts w:ascii="宋体" w:eastAsia="宋体" w:hAnsi="宋体" w:cs="宋体"/>
                <w:szCs w:val="21"/>
              </w:rPr>
            </w:pPr>
            <w:r>
              <w:rPr>
                <w:rFonts w:ascii="宋体" w:eastAsia="宋体" w:hAnsi="宋体" w:cs="宋体" w:hint="eastAsia"/>
                <w:color w:val="404040"/>
                <w:szCs w:val="21"/>
                <w:shd w:val="clear" w:color="000000" w:fill="FFFFFF"/>
              </w:rPr>
              <w:t>1</w:t>
            </w:r>
          </w:p>
        </w:tc>
        <w:tc>
          <w:tcPr>
            <w:tcW w:w="1000" w:type="dxa"/>
            <w:vAlign w:val="center"/>
          </w:tcPr>
          <w:p w:rsidR="00795762" w:rsidRDefault="00956EB5">
            <w:pPr>
              <w:snapToGrid w:val="0"/>
              <w:jc w:val="center"/>
              <w:rPr>
                <w:rFonts w:ascii="宋体" w:eastAsia="宋体" w:hAnsi="宋体" w:cs="宋体"/>
                <w:szCs w:val="21"/>
              </w:rPr>
            </w:pPr>
            <w:r>
              <w:rPr>
                <w:rFonts w:ascii="宋体" w:eastAsia="宋体" w:hAnsi="宋体" w:cs="宋体" w:hint="eastAsia"/>
                <w:szCs w:val="21"/>
              </w:rPr>
              <w:t>形势与政策</w:t>
            </w:r>
          </w:p>
        </w:tc>
        <w:tc>
          <w:tcPr>
            <w:tcW w:w="3834" w:type="dxa"/>
            <w:vAlign w:val="center"/>
          </w:tcPr>
          <w:p w:rsidR="00795762" w:rsidRDefault="00956EB5">
            <w:pPr>
              <w:snapToGrid w:val="0"/>
              <w:ind w:firstLineChars="200" w:firstLine="420"/>
              <w:jc w:val="left"/>
              <w:rPr>
                <w:rFonts w:ascii="宋体" w:eastAsia="宋体" w:hAnsi="宋体" w:cs="宋体"/>
                <w:szCs w:val="21"/>
                <w:lang w:val="zh-TW" w:eastAsia="zh-TW"/>
              </w:rPr>
            </w:pPr>
            <w:r>
              <w:rPr>
                <w:rFonts w:ascii="宋体" w:eastAsia="宋体" w:hAnsi="宋体" w:cs="宋体" w:hint="eastAsia"/>
                <w:szCs w:val="21"/>
              </w:rPr>
              <w:t>帮助学生掌握全面思考、理性分析时事热点的方法和技巧，培养学生应对时政热点的理性思维。解决学生在面对错误思潮和不良宣传时容易出现的思想困惑、立场不稳等政治素质问题，使他们自觉抵制各种不良思潮和言论的影响，在思想上与党中央保持高度一致。</w:t>
            </w:r>
          </w:p>
        </w:tc>
        <w:tc>
          <w:tcPr>
            <w:tcW w:w="4028" w:type="dxa"/>
            <w:vAlign w:val="center"/>
          </w:tcPr>
          <w:p w:rsidR="00795762" w:rsidRDefault="00956EB5">
            <w:pPr>
              <w:snapToGrid w:val="0"/>
              <w:ind w:firstLineChars="200" w:firstLine="420"/>
              <w:jc w:val="left"/>
              <w:rPr>
                <w:rFonts w:ascii="宋体" w:eastAsia="宋体" w:hAnsi="宋体" w:cs="宋体"/>
                <w:szCs w:val="21"/>
                <w:lang w:val="zh-TW" w:eastAsia="zh-TW"/>
              </w:rPr>
            </w:pPr>
            <w:r>
              <w:rPr>
                <w:rFonts w:ascii="宋体" w:eastAsia="宋体" w:hAnsi="宋体" w:cs="宋体" w:hint="eastAsia"/>
                <w:szCs w:val="21"/>
              </w:rPr>
              <w:t>帮助大学生正确认识新时代国内外形势，深刻领会党的十八大以来党和国家事业取得的历史性成就、发生的历史性变革、面临的历史性机遇和挑战。</w:t>
            </w:r>
          </w:p>
        </w:tc>
      </w:tr>
      <w:tr w:rsidR="00795762">
        <w:trPr>
          <w:trHeight w:val="759"/>
        </w:trPr>
        <w:tc>
          <w:tcPr>
            <w:tcW w:w="446" w:type="dxa"/>
            <w:vAlign w:val="center"/>
          </w:tcPr>
          <w:p w:rsidR="00795762" w:rsidRDefault="00956EB5">
            <w:pPr>
              <w:snapToGrid w:val="0"/>
              <w:jc w:val="center"/>
              <w:rPr>
                <w:rFonts w:ascii="宋体" w:eastAsia="宋体" w:hAnsi="宋体" w:cs="宋体"/>
                <w:szCs w:val="21"/>
              </w:rPr>
            </w:pPr>
            <w:r>
              <w:rPr>
                <w:rFonts w:ascii="宋体" w:eastAsia="宋体" w:hAnsi="宋体" w:cs="宋体" w:hint="eastAsia"/>
                <w:color w:val="404040"/>
                <w:szCs w:val="21"/>
                <w:shd w:val="clear" w:color="000000" w:fill="FFFFFF"/>
              </w:rPr>
              <w:t>2</w:t>
            </w:r>
          </w:p>
        </w:tc>
        <w:tc>
          <w:tcPr>
            <w:tcW w:w="1000" w:type="dxa"/>
            <w:vAlign w:val="center"/>
          </w:tcPr>
          <w:p w:rsidR="00795762" w:rsidRDefault="00956EB5">
            <w:pPr>
              <w:snapToGrid w:val="0"/>
              <w:jc w:val="center"/>
              <w:rPr>
                <w:rFonts w:ascii="宋体" w:eastAsia="宋体" w:hAnsi="宋体" w:cs="宋体"/>
                <w:szCs w:val="21"/>
                <w:shd w:val="clear" w:color="000000" w:fill="FFFFFF"/>
              </w:rPr>
            </w:pPr>
            <w:r>
              <w:rPr>
                <w:rFonts w:ascii="宋体" w:eastAsia="宋体" w:hAnsi="宋体" w:cs="宋体" w:hint="eastAsia"/>
                <w:szCs w:val="21"/>
              </w:rPr>
              <w:t>军训</w:t>
            </w:r>
          </w:p>
        </w:tc>
        <w:tc>
          <w:tcPr>
            <w:tcW w:w="3834" w:type="dxa"/>
            <w:vAlign w:val="center"/>
          </w:tcPr>
          <w:p w:rsidR="00795762" w:rsidRDefault="00956EB5">
            <w:pPr>
              <w:snapToGrid w:val="0"/>
              <w:ind w:firstLineChars="200" w:firstLine="420"/>
              <w:jc w:val="left"/>
              <w:rPr>
                <w:rFonts w:ascii="宋体" w:eastAsia="宋体" w:hAnsi="宋体" w:cs="宋体"/>
                <w:szCs w:val="21"/>
                <w:lang w:val="zh-TW" w:eastAsia="zh-TW"/>
              </w:rPr>
            </w:pPr>
            <w:r>
              <w:rPr>
                <w:rFonts w:ascii="宋体" w:eastAsia="宋体" w:hAnsi="宋体" w:cs="宋体" w:hint="eastAsia"/>
                <w:szCs w:val="21"/>
              </w:rPr>
              <w:t>本课程是加强大学生思想政治教育，提高大学生素质的重要措施。同时也增强学生国防观念和国家安全意识，提高思想觉悟，激发爱国热情，培养吃苦耐劳的精神，强化爱国主义、集体主义观念。</w:t>
            </w:r>
          </w:p>
        </w:tc>
        <w:tc>
          <w:tcPr>
            <w:tcW w:w="4028" w:type="dxa"/>
          </w:tcPr>
          <w:p w:rsidR="00795762" w:rsidRDefault="00956EB5">
            <w:pPr>
              <w:snapToGrid w:val="0"/>
              <w:ind w:firstLineChars="200" w:firstLine="420"/>
              <w:jc w:val="left"/>
              <w:rPr>
                <w:rFonts w:ascii="宋体" w:eastAsia="宋体" w:hAnsi="宋体" w:cs="宋体"/>
                <w:szCs w:val="21"/>
                <w:lang w:val="zh-TW" w:eastAsia="zh-TW"/>
              </w:rPr>
            </w:pPr>
            <w:r>
              <w:rPr>
                <w:rFonts w:ascii="宋体" w:eastAsia="宋体" w:hAnsi="宋体" w:cs="宋体" w:hint="eastAsia"/>
                <w:szCs w:val="21"/>
              </w:rPr>
              <w:t>大学生军训课程使每名同学掌握单个军人队列动作要领。养成良好的素质和优良作风。课程内容包括: 1.单个军人队列动作（立正、稍息、跨立；停止间转法；行进与立定；步法变换；坐下，蹲下，起立）。2.整理内务卫生。3.紧急集合和疏散4.红歌学唱。</w:t>
            </w:r>
          </w:p>
        </w:tc>
      </w:tr>
      <w:tr w:rsidR="00795762">
        <w:trPr>
          <w:trHeight w:val="759"/>
        </w:trPr>
        <w:tc>
          <w:tcPr>
            <w:tcW w:w="446" w:type="dxa"/>
            <w:vAlign w:val="center"/>
          </w:tcPr>
          <w:p w:rsidR="00795762" w:rsidRDefault="00956EB5">
            <w:pPr>
              <w:snapToGrid w:val="0"/>
              <w:jc w:val="center"/>
              <w:rPr>
                <w:rFonts w:ascii="宋体" w:eastAsia="宋体" w:hAnsi="宋体" w:cs="宋体"/>
                <w:color w:val="404040"/>
                <w:szCs w:val="21"/>
                <w:shd w:val="clear" w:color="000000" w:fill="FFFFFF"/>
              </w:rPr>
            </w:pPr>
            <w:r>
              <w:rPr>
                <w:rFonts w:ascii="宋体" w:eastAsia="宋体" w:hAnsi="宋体" w:cs="宋体" w:hint="eastAsia"/>
                <w:color w:val="404040"/>
                <w:szCs w:val="21"/>
                <w:shd w:val="clear" w:color="000000" w:fill="FFFFFF"/>
              </w:rPr>
              <w:t>3</w:t>
            </w:r>
          </w:p>
        </w:tc>
        <w:tc>
          <w:tcPr>
            <w:tcW w:w="1000" w:type="dxa"/>
            <w:vAlign w:val="center"/>
          </w:tcPr>
          <w:p w:rsidR="00795762" w:rsidRDefault="00956EB5">
            <w:pPr>
              <w:snapToGrid w:val="0"/>
              <w:jc w:val="center"/>
              <w:rPr>
                <w:rFonts w:ascii="宋体" w:eastAsia="宋体" w:hAnsi="宋体" w:cs="宋体"/>
                <w:szCs w:val="21"/>
              </w:rPr>
            </w:pPr>
            <w:r>
              <w:rPr>
                <w:rFonts w:ascii="宋体" w:eastAsia="宋体" w:hAnsi="宋体" w:cs="宋体" w:hint="eastAsia"/>
                <w:szCs w:val="21"/>
              </w:rPr>
              <w:t>军事</w:t>
            </w:r>
          </w:p>
          <w:p w:rsidR="00795762" w:rsidRDefault="00956EB5">
            <w:pPr>
              <w:snapToGrid w:val="0"/>
              <w:jc w:val="center"/>
              <w:rPr>
                <w:rFonts w:ascii="宋体" w:eastAsia="宋体" w:hAnsi="宋体" w:cs="宋体"/>
                <w:szCs w:val="21"/>
              </w:rPr>
            </w:pPr>
            <w:r>
              <w:rPr>
                <w:rFonts w:ascii="宋体" w:eastAsia="宋体" w:hAnsi="宋体" w:cs="宋体" w:hint="eastAsia"/>
                <w:szCs w:val="21"/>
              </w:rPr>
              <w:t>理论</w:t>
            </w:r>
          </w:p>
        </w:tc>
        <w:tc>
          <w:tcPr>
            <w:tcW w:w="3834" w:type="dxa"/>
            <w:vAlign w:val="center"/>
          </w:tcPr>
          <w:p w:rsidR="00795762" w:rsidRDefault="00956EB5">
            <w:pPr>
              <w:snapToGrid w:val="0"/>
              <w:ind w:firstLineChars="200" w:firstLine="420"/>
              <w:jc w:val="left"/>
              <w:rPr>
                <w:rFonts w:ascii="宋体" w:eastAsia="宋体" w:hAnsi="宋体" w:cs="宋体"/>
                <w:szCs w:val="21"/>
                <w:lang w:val="zh-TW" w:eastAsia="zh-TW"/>
              </w:rPr>
            </w:pPr>
            <w:r>
              <w:rPr>
                <w:rFonts w:ascii="宋体" w:eastAsia="宋体" w:hAnsi="宋体" w:cs="宋体" w:hint="eastAsia"/>
                <w:szCs w:val="21"/>
                <w:lang w:val="zh-TW" w:eastAsia="zh-TW"/>
              </w:rPr>
              <w:t>军事</w:t>
            </w:r>
            <w:r>
              <w:rPr>
                <w:rFonts w:ascii="宋体" w:eastAsia="宋体" w:hAnsi="宋体" w:cs="宋体" w:hint="eastAsia"/>
                <w:szCs w:val="21"/>
              </w:rPr>
              <w:t>理论</w:t>
            </w:r>
            <w:r>
              <w:rPr>
                <w:rFonts w:ascii="宋体" w:eastAsia="宋体" w:hAnsi="宋体" w:cs="宋体" w:hint="eastAsia"/>
                <w:szCs w:val="21"/>
                <w:lang w:val="zh-TW" w:eastAsia="zh-TW"/>
              </w:rPr>
              <w:t>课程以国防教育为主线，通过军事教学，使大学生掌握基本军事理论与军事技能，达到增强国防观念和国家安全意识，强化爱国主义、集体主义观念，加强组织纪律性，促进大学生</w:t>
            </w:r>
            <w:r>
              <w:rPr>
                <w:rFonts w:ascii="宋体" w:eastAsia="宋体" w:hAnsi="宋体" w:cs="宋体" w:hint="eastAsia"/>
                <w:szCs w:val="21"/>
                <w:lang w:val="zh-TW" w:eastAsia="zh-TW"/>
              </w:rPr>
              <w:lastRenderedPageBreak/>
              <w:t>综合素质的提高，为中国人民解放军训练后备兵员和培养预备役军官打下坚实基础。</w:t>
            </w:r>
          </w:p>
        </w:tc>
        <w:tc>
          <w:tcPr>
            <w:tcW w:w="4028" w:type="dxa"/>
            <w:vAlign w:val="center"/>
          </w:tcPr>
          <w:p w:rsidR="00795762" w:rsidRDefault="00956EB5">
            <w:pPr>
              <w:snapToGrid w:val="0"/>
              <w:ind w:firstLineChars="200" w:firstLine="420"/>
              <w:jc w:val="left"/>
              <w:rPr>
                <w:rFonts w:ascii="宋体" w:eastAsia="宋体" w:hAnsi="宋体" w:cs="宋体"/>
                <w:szCs w:val="21"/>
                <w:lang w:val="zh-TW" w:eastAsia="zh-TW"/>
              </w:rPr>
            </w:pPr>
            <w:r>
              <w:rPr>
                <w:rFonts w:ascii="宋体" w:eastAsia="宋体" w:hAnsi="宋体" w:cs="宋体" w:hint="eastAsia"/>
                <w:szCs w:val="21"/>
                <w:lang w:val="zh-TW" w:eastAsia="zh-TW"/>
              </w:rPr>
              <w:lastRenderedPageBreak/>
              <w:t>军事课教学，让学生了解掌握军事基础知识和基本军事技能，增强国防观念、国家安全意识和忧患危机意识，弘扬爱国主义精神、传承红色基因、提高学生综合国防素质。要保证课堂出勤率，必须参加</w:t>
            </w:r>
            <w:r>
              <w:rPr>
                <w:rFonts w:ascii="宋体" w:eastAsia="宋体" w:hAnsi="宋体" w:cs="宋体" w:hint="eastAsia"/>
                <w:szCs w:val="21"/>
                <w:lang w:val="zh-TW" w:eastAsia="zh-TW"/>
              </w:rPr>
              <w:lastRenderedPageBreak/>
              <w:t>考试，没有成绩或成绩不合格的需要重修。</w:t>
            </w:r>
          </w:p>
        </w:tc>
      </w:tr>
      <w:tr w:rsidR="00795762">
        <w:trPr>
          <w:trHeight w:val="759"/>
        </w:trPr>
        <w:tc>
          <w:tcPr>
            <w:tcW w:w="446" w:type="dxa"/>
            <w:vAlign w:val="center"/>
          </w:tcPr>
          <w:p w:rsidR="00795762" w:rsidRDefault="00956EB5">
            <w:pPr>
              <w:snapToGrid w:val="0"/>
              <w:jc w:val="center"/>
              <w:rPr>
                <w:rFonts w:ascii="宋体" w:eastAsia="宋体" w:hAnsi="宋体" w:cs="宋体"/>
                <w:color w:val="404040"/>
                <w:szCs w:val="21"/>
                <w:shd w:val="clear" w:color="000000" w:fill="FFFFFF"/>
              </w:rPr>
            </w:pPr>
            <w:r>
              <w:rPr>
                <w:rFonts w:ascii="宋体" w:eastAsia="宋体" w:hAnsi="宋体" w:cs="宋体" w:hint="eastAsia"/>
                <w:color w:val="404040"/>
                <w:szCs w:val="21"/>
                <w:shd w:val="clear" w:color="000000" w:fill="FFFFFF"/>
              </w:rPr>
              <w:lastRenderedPageBreak/>
              <w:t>4</w:t>
            </w:r>
          </w:p>
        </w:tc>
        <w:tc>
          <w:tcPr>
            <w:tcW w:w="1000" w:type="dxa"/>
            <w:vAlign w:val="center"/>
          </w:tcPr>
          <w:p w:rsidR="00795762" w:rsidRDefault="00956EB5">
            <w:pPr>
              <w:snapToGrid w:val="0"/>
              <w:jc w:val="center"/>
              <w:rPr>
                <w:rFonts w:ascii="宋体" w:eastAsia="宋体" w:hAnsi="宋体" w:cs="宋体"/>
                <w:szCs w:val="21"/>
              </w:rPr>
            </w:pPr>
            <w:r>
              <w:rPr>
                <w:rFonts w:ascii="宋体" w:eastAsia="宋体" w:hAnsi="宋体" w:cs="宋体" w:hint="eastAsia"/>
                <w:szCs w:val="21"/>
              </w:rPr>
              <w:t>劳动</w:t>
            </w:r>
          </w:p>
          <w:p w:rsidR="00795762" w:rsidRDefault="00956EB5">
            <w:pPr>
              <w:snapToGrid w:val="0"/>
              <w:jc w:val="center"/>
              <w:rPr>
                <w:rFonts w:ascii="宋体" w:eastAsia="宋体" w:hAnsi="宋体" w:cs="宋体"/>
                <w:szCs w:val="21"/>
              </w:rPr>
            </w:pPr>
            <w:r>
              <w:rPr>
                <w:rFonts w:ascii="宋体" w:eastAsia="宋体" w:hAnsi="宋体" w:cs="宋体" w:hint="eastAsia"/>
                <w:szCs w:val="21"/>
              </w:rPr>
              <w:t>教育</w:t>
            </w:r>
          </w:p>
        </w:tc>
        <w:tc>
          <w:tcPr>
            <w:tcW w:w="3834" w:type="dxa"/>
            <w:vAlign w:val="center"/>
          </w:tcPr>
          <w:p w:rsidR="00795762" w:rsidRDefault="00956EB5">
            <w:pPr>
              <w:snapToGrid w:val="0"/>
              <w:ind w:firstLineChars="200" w:firstLine="420"/>
              <w:jc w:val="left"/>
              <w:rPr>
                <w:rFonts w:ascii="宋体" w:eastAsia="宋体" w:hAnsi="宋体" w:cs="宋体"/>
                <w:szCs w:val="21"/>
                <w:lang w:val="zh-TW" w:eastAsia="zh-TW"/>
              </w:rPr>
            </w:pPr>
            <w:r>
              <w:rPr>
                <w:rFonts w:ascii="宋体" w:eastAsia="宋体" w:hAnsi="宋体" w:cs="宋体" w:hint="eastAsia"/>
                <w:szCs w:val="21"/>
              </w:rPr>
              <w:t>依据马克思主义劳动观，将劳动分为生产劳动和非生产劳动，注重在学生个人生活自理中强化劳动自立意识，体验持家之道，这也是学生健康发展、适应社会生活的重要基础；后者具有较强的时代特点，注重利用知识、技能、工具、设备等为他人和社会提供服务，特别是在公益劳动、志愿服务中强化社会责任，培养良好的社会公德。</w:t>
            </w:r>
          </w:p>
        </w:tc>
        <w:tc>
          <w:tcPr>
            <w:tcW w:w="4028" w:type="dxa"/>
            <w:vAlign w:val="center"/>
          </w:tcPr>
          <w:p w:rsidR="00795762" w:rsidRDefault="00956EB5">
            <w:pPr>
              <w:snapToGrid w:val="0"/>
              <w:ind w:firstLineChars="200" w:firstLine="420"/>
              <w:jc w:val="left"/>
              <w:rPr>
                <w:rFonts w:ascii="宋体" w:eastAsia="宋体" w:hAnsi="宋体" w:cs="宋体"/>
                <w:szCs w:val="21"/>
                <w:lang w:val="zh-TW" w:eastAsia="zh-TW"/>
              </w:rPr>
            </w:pPr>
            <w:r>
              <w:rPr>
                <w:rFonts w:ascii="宋体" w:eastAsia="宋体" w:hAnsi="宋体" w:cs="宋体" w:hint="eastAsia"/>
                <w:szCs w:val="21"/>
              </w:rPr>
              <w:t>引导学生从思想认识、情感态度、能力习惯三个方面面向学生提出了劳动教育目标，突出强调劳动教育的思想性.强调理解和形成马克思主义劳动观，牢固树立劳动最光荣、劳动最崇高、劳动最伟大、劳动最美丽的观念；体会劳动创造美好生活、劳动不分贵贱，热爱劳动，尊重普通劳动者，培养勤俭、奋斗、创新、奉献的劳动精神；具备满足生存发展需要的基本劳动能力，形成良好的劳动习惯。</w:t>
            </w:r>
          </w:p>
        </w:tc>
      </w:tr>
      <w:tr w:rsidR="00795762">
        <w:trPr>
          <w:trHeight w:val="759"/>
        </w:trPr>
        <w:tc>
          <w:tcPr>
            <w:tcW w:w="446" w:type="dxa"/>
            <w:vAlign w:val="center"/>
          </w:tcPr>
          <w:p w:rsidR="00795762" w:rsidRDefault="00956EB5">
            <w:pPr>
              <w:snapToGrid w:val="0"/>
              <w:jc w:val="center"/>
              <w:rPr>
                <w:rFonts w:ascii="宋体" w:eastAsia="宋体" w:hAnsi="宋体" w:cs="宋体"/>
                <w:color w:val="404040"/>
                <w:szCs w:val="21"/>
                <w:shd w:val="clear" w:color="000000" w:fill="FFFFFF"/>
              </w:rPr>
            </w:pPr>
            <w:r>
              <w:rPr>
                <w:rFonts w:ascii="宋体" w:eastAsia="宋体" w:hAnsi="宋体" w:cs="宋体" w:hint="eastAsia"/>
                <w:color w:val="404040"/>
                <w:szCs w:val="21"/>
                <w:shd w:val="clear" w:color="000000" w:fill="FFFFFF"/>
              </w:rPr>
              <w:t>5</w:t>
            </w:r>
          </w:p>
        </w:tc>
        <w:tc>
          <w:tcPr>
            <w:tcW w:w="1000" w:type="dxa"/>
            <w:vAlign w:val="center"/>
          </w:tcPr>
          <w:p w:rsidR="00795762" w:rsidRDefault="00956EB5">
            <w:pPr>
              <w:snapToGrid w:val="0"/>
              <w:jc w:val="center"/>
              <w:rPr>
                <w:rFonts w:ascii="宋体" w:eastAsia="宋体" w:hAnsi="宋体" w:cs="宋体"/>
                <w:color w:val="000000"/>
                <w:kern w:val="0"/>
                <w:szCs w:val="21"/>
                <w:lang/>
              </w:rPr>
            </w:pPr>
            <w:r>
              <w:rPr>
                <w:rFonts w:ascii="宋体" w:eastAsia="宋体" w:hAnsi="宋体" w:cs="宋体" w:hint="eastAsia"/>
                <w:color w:val="000000"/>
                <w:kern w:val="0"/>
                <w:szCs w:val="21"/>
                <w:lang/>
              </w:rPr>
              <w:t>思想</w:t>
            </w:r>
          </w:p>
          <w:p w:rsidR="00795762" w:rsidRDefault="00956EB5">
            <w:pPr>
              <w:snapToGrid w:val="0"/>
              <w:jc w:val="center"/>
              <w:rPr>
                <w:rFonts w:ascii="宋体" w:eastAsia="宋体" w:hAnsi="宋体" w:cs="宋体"/>
                <w:szCs w:val="21"/>
              </w:rPr>
            </w:pPr>
            <w:r>
              <w:rPr>
                <w:rFonts w:ascii="宋体" w:eastAsia="宋体" w:hAnsi="宋体" w:cs="宋体" w:hint="eastAsia"/>
                <w:color w:val="000000"/>
                <w:kern w:val="0"/>
                <w:szCs w:val="21"/>
                <w:lang/>
              </w:rPr>
              <w:t>道德与法治</w:t>
            </w:r>
          </w:p>
        </w:tc>
        <w:tc>
          <w:tcPr>
            <w:tcW w:w="3834" w:type="dxa"/>
            <w:vAlign w:val="center"/>
          </w:tcPr>
          <w:p w:rsidR="00795762" w:rsidRDefault="00956EB5">
            <w:pPr>
              <w:snapToGrid w:val="0"/>
              <w:ind w:firstLineChars="200" w:firstLine="420"/>
              <w:jc w:val="left"/>
              <w:rPr>
                <w:rFonts w:ascii="宋体" w:eastAsia="宋体" w:hAnsi="宋体" w:cs="宋体"/>
                <w:szCs w:val="21"/>
                <w:lang w:val="zh-TW" w:eastAsia="zh-TW"/>
              </w:rPr>
            </w:pPr>
            <w:r>
              <w:rPr>
                <w:rFonts w:ascii="宋体" w:eastAsia="宋体" w:hAnsi="宋体" w:cs="宋体" w:hint="eastAsia"/>
                <w:szCs w:val="21"/>
              </w:rPr>
              <w:t>提高大学生思想、政治、道德、法律素质，以适应大学生活、树立职业理想、规划精彩人生、提升道德品质、强化法治观念。培养德智体美全面发展的社会主义合格建设者和可靠接班人。</w:t>
            </w:r>
          </w:p>
        </w:tc>
        <w:tc>
          <w:tcPr>
            <w:tcW w:w="4028" w:type="dxa"/>
            <w:vAlign w:val="center"/>
          </w:tcPr>
          <w:p w:rsidR="00795762" w:rsidRDefault="00956EB5">
            <w:pPr>
              <w:snapToGrid w:val="0"/>
              <w:ind w:firstLineChars="200" w:firstLine="420"/>
              <w:jc w:val="left"/>
              <w:rPr>
                <w:rFonts w:ascii="宋体" w:eastAsia="宋体" w:hAnsi="宋体" w:cs="宋体"/>
                <w:szCs w:val="21"/>
                <w:lang w:val="zh-TW"/>
              </w:rPr>
            </w:pPr>
            <w:r>
              <w:rPr>
                <w:rFonts w:ascii="宋体" w:eastAsia="宋体" w:hAnsi="宋体" w:cs="宋体" w:hint="eastAsia"/>
                <w:szCs w:val="21"/>
              </w:rPr>
              <w:t>围绕职业岗位和社会的需要，结合学生情感、意志、能力形成过程，帮助大学生树立正确的人生观、价值观、道德观和法制观。</w:t>
            </w:r>
          </w:p>
        </w:tc>
      </w:tr>
      <w:tr w:rsidR="00795762">
        <w:trPr>
          <w:trHeight w:val="759"/>
        </w:trPr>
        <w:tc>
          <w:tcPr>
            <w:tcW w:w="446" w:type="dxa"/>
            <w:vAlign w:val="center"/>
          </w:tcPr>
          <w:p w:rsidR="00795762" w:rsidRDefault="00956EB5">
            <w:pPr>
              <w:snapToGrid w:val="0"/>
              <w:jc w:val="center"/>
              <w:rPr>
                <w:rFonts w:ascii="宋体" w:eastAsia="宋体" w:hAnsi="宋体" w:cs="宋体"/>
                <w:color w:val="404040"/>
                <w:szCs w:val="21"/>
                <w:shd w:val="clear" w:color="000000" w:fill="FFFFFF"/>
              </w:rPr>
            </w:pPr>
            <w:r>
              <w:rPr>
                <w:rFonts w:ascii="宋体" w:eastAsia="宋体" w:hAnsi="宋体" w:cs="宋体" w:hint="eastAsia"/>
                <w:color w:val="404040"/>
                <w:szCs w:val="21"/>
                <w:shd w:val="clear" w:color="000000" w:fill="FFFFFF"/>
              </w:rPr>
              <w:t>6</w:t>
            </w:r>
          </w:p>
        </w:tc>
        <w:tc>
          <w:tcPr>
            <w:tcW w:w="1000" w:type="dxa"/>
            <w:vAlign w:val="center"/>
          </w:tcPr>
          <w:p w:rsidR="00795762" w:rsidRDefault="00956EB5">
            <w:pPr>
              <w:snapToGrid w:val="0"/>
              <w:jc w:val="center"/>
              <w:rPr>
                <w:rFonts w:ascii="宋体" w:eastAsia="宋体" w:hAnsi="宋体" w:cs="宋体"/>
                <w:color w:val="000000"/>
                <w:kern w:val="0"/>
                <w:szCs w:val="21"/>
                <w:lang/>
              </w:rPr>
            </w:pPr>
            <w:r>
              <w:rPr>
                <w:rFonts w:ascii="宋体" w:eastAsia="宋体" w:hAnsi="宋体" w:cs="宋体" w:hint="eastAsia"/>
                <w:color w:val="000000"/>
                <w:kern w:val="0"/>
                <w:szCs w:val="21"/>
                <w:lang/>
              </w:rPr>
              <w:t>思想政治理论课实践教学</w:t>
            </w:r>
          </w:p>
        </w:tc>
        <w:tc>
          <w:tcPr>
            <w:tcW w:w="3834" w:type="dxa"/>
            <w:vAlign w:val="center"/>
          </w:tcPr>
          <w:p w:rsidR="00795762" w:rsidRDefault="00956EB5">
            <w:pPr>
              <w:snapToGrid w:val="0"/>
              <w:ind w:firstLineChars="200" w:firstLine="420"/>
              <w:jc w:val="left"/>
              <w:rPr>
                <w:rFonts w:ascii="宋体" w:eastAsia="宋体" w:hAnsi="宋体" w:cs="宋体"/>
                <w:szCs w:val="21"/>
              </w:rPr>
            </w:pPr>
            <w:r>
              <w:rPr>
                <w:rFonts w:ascii="宋体" w:eastAsia="宋体" w:hAnsi="宋体" w:cs="宋体" w:hint="eastAsia"/>
                <w:szCs w:val="21"/>
              </w:rPr>
              <w:t>立德树人，促进大学生健康成长和全面发展，引领风尚，提高大学生的思想政治素质，践行社会主义核心价值体系；承接地气，满足社会发展的需要和大学生自身的需要。</w:t>
            </w:r>
          </w:p>
        </w:tc>
        <w:tc>
          <w:tcPr>
            <w:tcW w:w="4028" w:type="dxa"/>
            <w:vAlign w:val="center"/>
          </w:tcPr>
          <w:p w:rsidR="00795762" w:rsidRDefault="00956EB5">
            <w:pPr>
              <w:snapToGrid w:val="0"/>
              <w:ind w:firstLineChars="200" w:firstLine="420"/>
              <w:jc w:val="left"/>
              <w:rPr>
                <w:rFonts w:ascii="宋体" w:eastAsia="宋体" w:hAnsi="宋体" w:cs="宋体"/>
                <w:szCs w:val="21"/>
              </w:rPr>
            </w:pPr>
            <w:r>
              <w:rPr>
                <w:rFonts w:ascii="宋体" w:eastAsia="宋体" w:hAnsi="宋体" w:cs="宋体" w:hint="eastAsia"/>
                <w:szCs w:val="21"/>
              </w:rPr>
              <w:t>帮助学生完成理论与实践结合及应用，历史与当代的结合与启示，纵向与横向实践分析等，注重学生的实践体验和感悟，在实践互动学习过程中增强实践的体验感和获得感，真正达到学生实践学习和实践育人的双重目标。</w:t>
            </w:r>
          </w:p>
        </w:tc>
      </w:tr>
      <w:tr w:rsidR="00795762">
        <w:trPr>
          <w:trHeight w:val="759"/>
        </w:trPr>
        <w:tc>
          <w:tcPr>
            <w:tcW w:w="446" w:type="dxa"/>
            <w:vAlign w:val="center"/>
          </w:tcPr>
          <w:p w:rsidR="00795762" w:rsidRDefault="00956EB5">
            <w:pPr>
              <w:snapToGrid w:val="0"/>
              <w:jc w:val="center"/>
              <w:rPr>
                <w:rFonts w:ascii="宋体" w:eastAsia="宋体" w:hAnsi="宋体" w:cs="宋体"/>
                <w:color w:val="404040"/>
                <w:szCs w:val="21"/>
                <w:shd w:val="clear" w:color="000000" w:fill="FFFFFF"/>
              </w:rPr>
            </w:pPr>
            <w:r>
              <w:rPr>
                <w:rFonts w:ascii="宋体" w:eastAsia="宋体" w:hAnsi="宋体" w:cs="宋体" w:hint="eastAsia"/>
                <w:color w:val="404040"/>
                <w:szCs w:val="21"/>
                <w:shd w:val="clear" w:color="000000" w:fill="FFFFFF"/>
              </w:rPr>
              <w:t>7</w:t>
            </w:r>
          </w:p>
        </w:tc>
        <w:tc>
          <w:tcPr>
            <w:tcW w:w="1000" w:type="dxa"/>
            <w:vAlign w:val="center"/>
          </w:tcPr>
          <w:p w:rsidR="00795762" w:rsidRDefault="00956EB5">
            <w:pPr>
              <w:snapToGrid w:val="0"/>
              <w:jc w:val="center"/>
              <w:rPr>
                <w:rFonts w:ascii="宋体" w:eastAsia="宋体" w:hAnsi="宋体" w:cs="宋体"/>
                <w:szCs w:val="21"/>
              </w:rPr>
            </w:pPr>
            <w:r>
              <w:rPr>
                <w:rFonts w:ascii="宋体" w:eastAsia="宋体" w:hAnsi="宋体" w:cs="宋体" w:hint="eastAsia"/>
                <w:szCs w:val="21"/>
              </w:rPr>
              <w:t>铸牢中华民族共同体意识</w:t>
            </w:r>
          </w:p>
        </w:tc>
        <w:tc>
          <w:tcPr>
            <w:tcW w:w="3834" w:type="dxa"/>
            <w:vAlign w:val="center"/>
          </w:tcPr>
          <w:p w:rsidR="00795762" w:rsidRDefault="00956EB5">
            <w:pPr>
              <w:snapToGrid w:val="0"/>
              <w:ind w:firstLineChars="200" w:firstLine="420"/>
              <w:jc w:val="left"/>
              <w:rPr>
                <w:rFonts w:ascii="宋体" w:eastAsia="宋体" w:hAnsi="宋体" w:cs="宋体"/>
                <w:szCs w:val="21"/>
                <w:lang w:val="zh-TW" w:eastAsia="zh-TW"/>
              </w:rPr>
            </w:pPr>
            <w:r>
              <w:rPr>
                <w:rFonts w:ascii="宋体" w:eastAsia="宋体" w:hAnsi="宋体" w:cs="宋体" w:hint="eastAsia"/>
                <w:szCs w:val="21"/>
              </w:rPr>
              <w:t>引导学生树立正确的民族观、熟知中国政府处理民族问题的基本政策、了解我国民族的基本概况。学习国家通用语言文字的重要性树立马克思主义民族观、宗教观和祖国观。加强民族团结，构建和谐的社会主义民族关系，促进共同繁荣，维护祖国统一。</w:t>
            </w:r>
          </w:p>
        </w:tc>
        <w:tc>
          <w:tcPr>
            <w:tcW w:w="4028" w:type="dxa"/>
            <w:vAlign w:val="center"/>
          </w:tcPr>
          <w:p w:rsidR="00795762" w:rsidRDefault="00956EB5">
            <w:pPr>
              <w:snapToGrid w:val="0"/>
              <w:ind w:firstLineChars="200" w:firstLine="420"/>
              <w:jc w:val="left"/>
              <w:rPr>
                <w:rFonts w:ascii="宋体" w:eastAsia="宋体" w:hAnsi="宋体" w:cs="宋体"/>
                <w:szCs w:val="21"/>
                <w:lang w:val="zh-TW" w:eastAsia="zh-TW"/>
              </w:rPr>
            </w:pPr>
            <w:r>
              <w:rPr>
                <w:rFonts w:ascii="宋体" w:eastAsia="宋体" w:hAnsi="宋体" w:cs="宋体" w:hint="eastAsia"/>
                <w:szCs w:val="21"/>
              </w:rPr>
              <w:t>学习中国的民族区域自治政策，促进各民族交往交流交融，理解国家通用语言文字是传承发展的财富和交往交流交融的纽带，增强对中华文化的认同，学习习近平总书记为内蒙古擘画的发展蓝图。</w:t>
            </w:r>
          </w:p>
        </w:tc>
      </w:tr>
      <w:tr w:rsidR="00795762">
        <w:trPr>
          <w:trHeight w:val="759"/>
        </w:trPr>
        <w:tc>
          <w:tcPr>
            <w:tcW w:w="446" w:type="dxa"/>
            <w:vAlign w:val="center"/>
          </w:tcPr>
          <w:p w:rsidR="00795762" w:rsidRDefault="00956EB5">
            <w:pPr>
              <w:snapToGrid w:val="0"/>
              <w:jc w:val="center"/>
              <w:rPr>
                <w:rFonts w:ascii="宋体" w:eastAsia="宋体" w:hAnsi="宋体" w:cs="宋体"/>
                <w:color w:val="404040"/>
                <w:szCs w:val="21"/>
                <w:shd w:val="clear" w:color="000000" w:fill="FFFFFF"/>
              </w:rPr>
            </w:pPr>
            <w:r>
              <w:rPr>
                <w:rFonts w:ascii="宋体" w:eastAsia="宋体" w:hAnsi="宋体" w:cs="宋体" w:hint="eastAsia"/>
                <w:color w:val="404040"/>
                <w:szCs w:val="21"/>
                <w:shd w:val="clear" w:color="000000" w:fill="FFFFFF"/>
              </w:rPr>
              <w:t>8</w:t>
            </w:r>
          </w:p>
        </w:tc>
        <w:tc>
          <w:tcPr>
            <w:tcW w:w="1000" w:type="dxa"/>
            <w:vAlign w:val="center"/>
          </w:tcPr>
          <w:p w:rsidR="00795762" w:rsidRDefault="00956EB5">
            <w:pPr>
              <w:snapToGrid w:val="0"/>
              <w:jc w:val="center"/>
              <w:rPr>
                <w:rFonts w:ascii="宋体" w:eastAsia="宋体" w:hAnsi="宋体" w:cs="宋体"/>
                <w:szCs w:val="21"/>
              </w:rPr>
            </w:pPr>
            <w:r>
              <w:rPr>
                <w:rFonts w:ascii="宋体" w:eastAsia="宋体" w:hAnsi="宋体" w:cs="宋体" w:hint="eastAsia"/>
                <w:szCs w:val="21"/>
              </w:rPr>
              <w:t>毛泽东思想和中国特色社会主义理论体系概论</w:t>
            </w:r>
          </w:p>
        </w:tc>
        <w:tc>
          <w:tcPr>
            <w:tcW w:w="3834" w:type="dxa"/>
            <w:vAlign w:val="center"/>
          </w:tcPr>
          <w:p w:rsidR="00795762" w:rsidRDefault="00956EB5">
            <w:pPr>
              <w:snapToGrid w:val="0"/>
              <w:ind w:firstLineChars="200" w:firstLine="420"/>
              <w:jc w:val="left"/>
              <w:rPr>
                <w:rFonts w:ascii="宋体" w:eastAsia="宋体" w:hAnsi="宋体" w:cs="宋体"/>
                <w:szCs w:val="21"/>
                <w:lang w:val="zh-TW" w:eastAsia="zh-TW"/>
              </w:rPr>
            </w:pPr>
            <w:r>
              <w:rPr>
                <w:rFonts w:ascii="宋体" w:eastAsia="宋体" w:hAnsi="宋体" w:cs="宋体" w:hint="eastAsia"/>
                <w:szCs w:val="21"/>
              </w:rPr>
              <w:t>学会运用马克思主义立场、观点、方法解决现实生活的基本问题。掌握科学地认识和分析复杂的社会现象的能力，运用建设中国特色社会主义理论和党的方针政策，对我国经济、政治和社会发展现状等社会现实问题，具备初步分析、判断能力。</w:t>
            </w:r>
          </w:p>
        </w:tc>
        <w:tc>
          <w:tcPr>
            <w:tcW w:w="4028" w:type="dxa"/>
            <w:vAlign w:val="center"/>
          </w:tcPr>
          <w:p w:rsidR="00795762" w:rsidRDefault="00956EB5">
            <w:pPr>
              <w:snapToGrid w:val="0"/>
              <w:ind w:firstLineChars="200" w:firstLine="420"/>
              <w:jc w:val="left"/>
              <w:rPr>
                <w:rFonts w:ascii="宋体" w:eastAsia="宋体" w:hAnsi="宋体" w:cs="宋体"/>
                <w:szCs w:val="21"/>
                <w:lang w:val="zh-TW" w:eastAsia="zh-TW"/>
              </w:rPr>
            </w:pPr>
            <w:r>
              <w:rPr>
                <w:rFonts w:ascii="宋体" w:eastAsia="宋体" w:hAnsi="宋体" w:cs="宋体" w:hint="eastAsia"/>
                <w:szCs w:val="21"/>
              </w:rPr>
              <w:t>学习中国共产党把马克思主义基本原理与中国实际相结合的历史进程，充分反映马克思主义中国化的理论成果。</w:t>
            </w:r>
          </w:p>
        </w:tc>
      </w:tr>
      <w:tr w:rsidR="00795762">
        <w:trPr>
          <w:trHeight w:val="759"/>
        </w:trPr>
        <w:tc>
          <w:tcPr>
            <w:tcW w:w="446" w:type="dxa"/>
            <w:vAlign w:val="center"/>
          </w:tcPr>
          <w:p w:rsidR="00795762" w:rsidRDefault="00956EB5">
            <w:pPr>
              <w:snapToGrid w:val="0"/>
              <w:jc w:val="center"/>
              <w:rPr>
                <w:rFonts w:ascii="宋体" w:eastAsia="宋体" w:hAnsi="宋体" w:cs="宋体"/>
                <w:color w:val="404040"/>
                <w:szCs w:val="21"/>
                <w:shd w:val="clear" w:color="000000" w:fill="FFFFFF"/>
              </w:rPr>
            </w:pPr>
            <w:r>
              <w:rPr>
                <w:rFonts w:ascii="宋体" w:eastAsia="宋体" w:hAnsi="宋体" w:cs="宋体" w:hint="eastAsia"/>
                <w:color w:val="404040"/>
                <w:szCs w:val="21"/>
                <w:shd w:val="clear" w:color="000000" w:fill="FFFFFF"/>
              </w:rPr>
              <w:t>9</w:t>
            </w:r>
          </w:p>
          <w:p w:rsidR="00795762" w:rsidRDefault="00795762">
            <w:pPr>
              <w:snapToGrid w:val="0"/>
              <w:jc w:val="center"/>
              <w:rPr>
                <w:rFonts w:ascii="宋体" w:eastAsia="宋体" w:hAnsi="宋体" w:cs="宋体"/>
                <w:color w:val="404040"/>
                <w:szCs w:val="21"/>
                <w:shd w:val="clear" w:color="000000" w:fill="FFFFFF"/>
              </w:rPr>
            </w:pPr>
          </w:p>
        </w:tc>
        <w:tc>
          <w:tcPr>
            <w:tcW w:w="1000" w:type="dxa"/>
            <w:vAlign w:val="center"/>
          </w:tcPr>
          <w:p w:rsidR="00795762" w:rsidRDefault="00956EB5">
            <w:pPr>
              <w:snapToGrid w:val="0"/>
              <w:jc w:val="center"/>
              <w:rPr>
                <w:rFonts w:ascii="宋体" w:eastAsia="宋体" w:hAnsi="宋体" w:cs="宋体"/>
                <w:szCs w:val="21"/>
              </w:rPr>
            </w:pPr>
            <w:r>
              <w:rPr>
                <w:rFonts w:ascii="宋体" w:eastAsia="宋体" w:hAnsi="宋体" w:cs="宋体" w:hint="eastAsia"/>
                <w:szCs w:val="21"/>
              </w:rPr>
              <w:t>习近平新时代中国特色社会主义思想概论</w:t>
            </w:r>
          </w:p>
        </w:tc>
        <w:tc>
          <w:tcPr>
            <w:tcW w:w="3834" w:type="dxa"/>
            <w:vAlign w:val="center"/>
          </w:tcPr>
          <w:p w:rsidR="00795762" w:rsidRDefault="00956EB5">
            <w:pPr>
              <w:snapToGrid w:val="0"/>
              <w:ind w:firstLineChars="200" w:firstLine="420"/>
              <w:jc w:val="left"/>
              <w:rPr>
                <w:rFonts w:ascii="宋体" w:eastAsia="宋体" w:hAnsi="宋体" w:cs="宋体"/>
                <w:szCs w:val="21"/>
                <w:lang w:val="zh-TW" w:eastAsia="zh-TW"/>
              </w:rPr>
            </w:pPr>
            <w:r>
              <w:rPr>
                <w:rFonts w:ascii="宋体" w:eastAsia="宋体" w:hAnsi="宋体" w:cs="宋体" w:hint="eastAsia"/>
                <w:szCs w:val="21"/>
              </w:rPr>
              <w:t>帮助当代青年学生科学把握中国特色社会主义的历史必然性，正确认识自身的时代责任和历史使命，增强青年大学生对中国特色社会主义“四个自信”，以时不我待的社会责任感和历史使命感，静心学习、刻苦钻研、提升本领，为实现“中国梦”凝聚青春力量的根本举措和紧迫要求。</w:t>
            </w:r>
          </w:p>
        </w:tc>
        <w:tc>
          <w:tcPr>
            <w:tcW w:w="4028" w:type="dxa"/>
            <w:vAlign w:val="center"/>
          </w:tcPr>
          <w:p w:rsidR="00795762" w:rsidRDefault="00956EB5">
            <w:pPr>
              <w:snapToGrid w:val="0"/>
              <w:ind w:firstLineChars="200" w:firstLine="420"/>
              <w:jc w:val="left"/>
              <w:rPr>
                <w:rFonts w:ascii="宋体" w:eastAsia="宋体" w:hAnsi="宋体" w:cs="宋体"/>
                <w:szCs w:val="21"/>
                <w:lang w:val="zh-TW" w:eastAsia="zh-TW"/>
              </w:rPr>
            </w:pPr>
            <w:r>
              <w:rPr>
                <w:rFonts w:ascii="宋体" w:eastAsia="宋体" w:hAnsi="宋体" w:cs="宋体" w:hint="eastAsia"/>
                <w:szCs w:val="21"/>
              </w:rPr>
              <w:t>习近平新时代中国特色社会主义思想涵盖新时代坚持和发展中国特色社会主义的总目标、总任务、总体布局、战略布局和发展方向、发展方式、发展动力、战略步骤、外部条件、政治保证等内容，要求青年学生必将不断从中汲取科学智慧和理论力量，用以涵养正气、淬炼思想、升华境界、指导实践，自觉将个人理想追求融</w:t>
            </w:r>
            <w:r>
              <w:rPr>
                <w:rFonts w:ascii="宋体" w:eastAsia="宋体" w:hAnsi="宋体" w:cs="宋体" w:hint="eastAsia"/>
                <w:szCs w:val="21"/>
              </w:rPr>
              <w:lastRenderedPageBreak/>
              <w:t>入到国家和民族的事业中。</w:t>
            </w:r>
          </w:p>
        </w:tc>
      </w:tr>
      <w:tr w:rsidR="00795762">
        <w:trPr>
          <w:trHeight w:val="759"/>
        </w:trPr>
        <w:tc>
          <w:tcPr>
            <w:tcW w:w="446" w:type="dxa"/>
            <w:vAlign w:val="center"/>
          </w:tcPr>
          <w:p w:rsidR="00795762" w:rsidRDefault="00956EB5">
            <w:pPr>
              <w:snapToGrid w:val="0"/>
              <w:jc w:val="center"/>
              <w:rPr>
                <w:rFonts w:ascii="宋体" w:eastAsia="宋体" w:hAnsi="宋体" w:cs="宋体"/>
                <w:color w:val="404040"/>
                <w:szCs w:val="21"/>
                <w:shd w:val="clear" w:color="000000" w:fill="FFFFFF"/>
              </w:rPr>
            </w:pPr>
            <w:r>
              <w:rPr>
                <w:rFonts w:ascii="宋体" w:eastAsia="宋体" w:hAnsi="宋体" w:cs="宋体" w:hint="eastAsia"/>
                <w:color w:val="404040"/>
                <w:szCs w:val="21"/>
                <w:shd w:val="clear" w:color="000000" w:fill="FFFFFF"/>
              </w:rPr>
              <w:lastRenderedPageBreak/>
              <w:t>10</w:t>
            </w:r>
          </w:p>
        </w:tc>
        <w:tc>
          <w:tcPr>
            <w:tcW w:w="1000" w:type="dxa"/>
            <w:vAlign w:val="center"/>
          </w:tcPr>
          <w:p w:rsidR="00795762" w:rsidRDefault="00956EB5">
            <w:pPr>
              <w:snapToGrid w:val="0"/>
              <w:jc w:val="center"/>
              <w:rPr>
                <w:rFonts w:ascii="宋体" w:eastAsia="宋体" w:hAnsi="宋体" w:cs="宋体"/>
                <w:szCs w:val="21"/>
              </w:rPr>
            </w:pPr>
            <w:r>
              <w:rPr>
                <w:rFonts w:ascii="宋体" w:eastAsia="宋体" w:hAnsi="宋体" w:cs="宋体" w:hint="eastAsia"/>
                <w:szCs w:val="21"/>
              </w:rPr>
              <w:t>职业发展与就业指导</w:t>
            </w:r>
          </w:p>
        </w:tc>
        <w:tc>
          <w:tcPr>
            <w:tcW w:w="3834" w:type="dxa"/>
            <w:vAlign w:val="center"/>
          </w:tcPr>
          <w:p w:rsidR="00795762" w:rsidRDefault="00956EB5">
            <w:pPr>
              <w:snapToGrid w:val="0"/>
              <w:ind w:firstLineChars="200" w:firstLine="420"/>
              <w:jc w:val="left"/>
              <w:rPr>
                <w:rFonts w:ascii="宋体" w:eastAsia="宋体" w:hAnsi="宋体" w:cs="宋体"/>
                <w:szCs w:val="21"/>
                <w:lang w:val="zh-TW" w:eastAsia="zh-TW"/>
              </w:rPr>
            </w:pPr>
            <w:r>
              <w:rPr>
                <w:rFonts w:ascii="宋体" w:eastAsia="宋体" w:hAnsi="宋体" w:cs="宋体" w:hint="eastAsia"/>
                <w:szCs w:val="21"/>
              </w:rPr>
              <w:t>帮助学生科学全面认知自我和社会就业环境；了解社会就业形势，树立正确的就业观，明确就业所需的知识、技能要求，有针对性地提高自身素质和职业需要的技能，以胜任未来的工作，为职业发展奠定良好的基础。</w:t>
            </w:r>
          </w:p>
        </w:tc>
        <w:tc>
          <w:tcPr>
            <w:tcW w:w="4028" w:type="dxa"/>
            <w:vAlign w:val="center"/>
          </w:tcPr>
          <w:p w:rsidR="00795762" w:rsidRDefault="00956EB5">
            <w:pPr>
              <w:snapToGrid w:val="0"/>
              <w:ind w:firstLineChars="200" w:firstLine="420"/>
              <w:jc w:val="left"/>
              <w:rPr>
                <w:rFonts w:ascii="宋体" w:eastAsia="宋体" w:hAnsi="宋体" w:cs="宋体"/>
                <w:szCs w:val="21"/>
                <w:lang w:val="zh-TW" w:eastAsia="zh-TW"/>
              </w:rPr>
            </w:pPr>
            <w:r>
              <w:rPr>
                <w:rFonts w:ascii="宋体" w:eastAsia="宋体" w:hAnsi="宋体" w:cs="宋体" w:hint="eastAsia"/>
                <w:szCs w:val="21"/>
              </w:rPr>
              <w:t>就业形势、就业政策、求职技巧、就业信息等方面内容。模拟面试演练可作为学生考评之一。</w:t>
            </w:r>
          </w:p>
        </w:tc>
      </w:tr>
      <w:tr w:rsidR="00795762">
        <w:trPr>
          <w:trHeight w:val="759"/>
        </w:trPr>
        <w:tc>
          <w:tcPr>
            <w:tcW w:w="446" w:type="dxa"/>
            <w:vAlign w:val="center"/>
          </w:tcPr>
          <w:p w:rsidR="00795762" w:rsidRDefault="00956EB5">
            <w:pPr>
              <w:snapToGrid w:val="0"/>
              <w:jc w:val="center"/>
              <w:rPr>
                <w:rFonts w:ascii="宋体" w:eastAsia="宋体" w:hAnsi="宋体" w:cs="宋体"/>
                <w:color w:val="404040"/>
                <w:szCs w:val="21"/>
                <w:shd w:val="clear" w:color="000000" w:fill="FFFFFF"/>
              </w:rPr>
            </w:pPr>
            <w:r>
              <w:rPr>
                <w:rFonts w:ascii="宋体" w:eastAsia="宋体" w:hAnsi="宋体" w:cs="宋体" w:hint="eastAsia"/>
                <w:color w:val="404040"/>
                <w:szCs w:val="21"/>
                <w:shd w:val="clear" w:color="000000" w:fill="FFFFFF"/>
              </w:rPr>
              <w:t>11</w:t>
            </w:r>
          </w:p>
        </w:tc>
        <w:tc>
          <w:tcPr>
            <w:tcW w:w="1000" w:type="dxa"/>
            <w:vAlign w:val="center"/>
          </w:tcPr>
          <w:p w:rsidR="00795762" w:rsidRDefault="00795762">
            <w:pPr>
              <w:snapToGrid w:val="0"/>
              <w:jc w:val="center"/>
              <w:rPr>
                <w:rFonts w:ascii="宋体" w:eastAsia="宋体" w:hAnsi="宋体" w:cs="宋体"/>
                <w:szCs w:val="21"/>
              </w:rPr>
            </w:pPr>
          </w:p>
          <w:p w:rsidR="00795762" w:rsidRDefault="00956EB5">
            <w:pPr>
              <w:snapToGrid w:val="0"/>
              <w:jc w:val="center"/>
              <w:rPr>
                <w:rFonts w:ascii="宋体" w:eastAsia="宋体" w:hAnsi="宋体" w:cs="宋体"/>
                <w:szCs w:val="21"/>
              </w:rPr>
            </w:pPr>
            <w:r>
              <w:rPr>
                <w:rFonts w:ascii="宋体" w:eastAsia="宋体" w:hAnsi="宋体" w:cs="宋体" w:hint="eastAsia"/>
                <w:szCs w:val="21"/>
              </w:rPr>
              <w:t>高职</w:t>
            </w:r>
          </w:p>
          <w:p w:rsidR="00795762" w:rsidRDefault="00956EB5">
            <w:pPr>
              <w:snapToGrid w:val="0"/>
              <w:jc w:val="center"/>
              <w:rPr>
                <w:rFonts w:ascii="宋体" w:eastAsia="宋体" w:hAnsi="宋体" w:cs="宋体"/>
                <w:szCs w:val="21"/>
              </w:rPr>
            </w:pPr>
            <w:r>
              <w:rPr>
                <w:rFonts w:ascii="宋体" w:eastAsia="宋体" w:hAnsi="宋体" w:cs="宋体" w:hint="eastAsia"/>
                <w:szCs w:val="21"/>
              </w:rPr>
              <w:t>英语</w:t>
            </w:r>
          </w:p>
          <w:p w:rsidR="00795762" w:rsidRDefault="00795762">
            <w:pPr>
              <w:snapToGrid w:val="0"/>
              <w:rPr>
                <w:rFonts w:ascii="宋体" w:eastAsia="宋体" w:hAnsi="宋体" w:cs="宋体"/>
                <w:szCs w:val="21"/>
              </w:rPr>
            </w:pPr>
          </w:p>
        </w:tc>
        <w:tc>
          <w:tcPr>
            <w:tcW w:w="3834" w:type="dxa"/>
            <w:vAlign w:val="center"/>
          </w:tcPr>
          <w:p w:rsidR="00795762" w:rsidRDefault="00956EB5">
            <w:pPr>
              <w:snapToGrid w:val="0"/>
              <w:ind w:firstLineChars="200" w:firstLine="420"/>
              <w:jc w:val="left"/>
              <w:rPr>
                <w:rFonts w:ascii="宋体" w:eastAsia="宋体" w:hAnsi="宋体" w:cs="宋体"/>
                <w:szCs w:val="21"/>
                <w:lang w:val="zh-TW" w:eastAsia="zh-TW"/>
              </w:rPr>
            </w:pPr>
            <w:r>
              <w:rPr>
                <w:rFonts w:ascii="宋体" w:eastAsia="宋体" w:hAnsi="宋体" w:cs="宋体" w:hint="eastAsia"/>
                <w:szCs w:val="21"/>
              </w:rPr>
              <w:t>本课程主要任务是：通过课堂教学的各个环节，运用各种教学方法，使学生掌握一定的英语基础知识和听、说、读、写、译的基本技能，培养学生能够借助词典翻译和阅读有关英语业务资料的综合运用能力。</w:t>
            </w:r>
          </w:p>
        </w:tc>
        <w:tc>
          <w:tcPr>
            <w:tcW w:w="4028" w:type="dxa"/>
            <w:vAlign w:val="center"/>
          </w:tcPr>
          <w:p w:rsidR="00795762" w:rsidRDefault="00956EB5">
            <w:pPr>
              <w:snapToGrid w:val="0"/>
              <w:ind w:firstLineChars="200" w:firstLine="420"/>
              <w:jc w:val="left"/>
              <w:rPr>
                <w:rFonts w:ascii="宋体" w:eastAsia="宋体" w:hAnsi="宋体" w:cs="宋体"/>
                <w:szCs w:val="21"/>
                <w:lang w:val="zh-TW" w:eastAsia="zh-TW"/>
              </w:rPr>
            </w:pPr>
            <w:r>
              <w:rPr>
                <w:rFonts w:ascii="宋体" w:eastAsia="宋体" w:hAnsi="宋体" w:cs="宋体" w:hint="eastAsia"/>
                <w:szCs w:val="21"/>
              </w:rPr>
              <w:t>高职英语的教学内容与学生的专业和生活实际紧密联系，主要围绕交通运输、职业生涯、日常生活、饮食、学习、数字时代、时尚与美、世界文化等方面，着重培养学生的听说能力，兼顾阅读理解、写作和语法等方面，培养学生对英语的综合运用能力。</w:t>
            </w:r>
          </w:p>
        </w:tc>
      </w:tr>
      <w:tr w:rsidR="00795762">
        <w:trPr>
          <w:trHeight w:val="759"/>
        </w:trPr>
        <w:tc>
          <w:tcPr>
            <w:tcW w:w="446" w:type="dxa"/>
            <w:vAlign w:val="center"/>
          </w:tcPr>
          <w:p w:rsidR="00795762" w:rsidRDefault="00956EB5">
            <w:pPr>
              <w:snapToGrid w:val="0"/>
              <w:jc w:val="center"/>
              <w:rPr>
                <w:rFonts w:ascii="宋体" w:eastAsia="宋体" w:hAnsi="宋体" w:cs="宋体"/>
                <w:color w:val="404040"/>
                <w:szCs w:val="21"/>
                <w:shd w:val="clear" w:color="000000" w:fill="FFFFFF"/>
              </w:rPr>
            </w:pPr>
            <w:r>
              <w:rPr>
                <w:rFonts w:ascii="宋体" w:eastAsia="宋体" w:hAnsi="宋体" w:cs="宋体" w:hint="eastAsia"/>
                <w:color w:val="404040"/>
                <w:szCs w:val="21"/>
                <w:shd w:val="clear" w:color="000000" w:fill="FFFFFF"/>
              </w:rPr>
              <w:t>12</w:t>
            </w:r>
          </w:p>
        </w:tc>
        <w:tc>
          <w:tcPr>
            <w:tcW w:w="1000" w:type="dxa"/>
            <w:vAlign w:val="center"/>
          </w:tcPr>
          <w:p w:rsidR="00795762" w:rsidRDefault="00956EB5">
            <w:pPr>
              <w:snapToGrid w:val="0"/>
              <w:jc w:val="center"/>
              <w:rPr>
                <w:rFonts w:ascii="宋体" w:eastAsia="宋体" w:hAnsi="宋体" w:cs="宋体"/>
                <w:szCs w:val="21"/>
              </w:rPr>
            </w:pPr>
            <w:r>
              <w:rPr>
                <w:rFonts w:ascii="宋体" w:eastAsia="宋体" w:hAnsi="宋体" w:cs="宋体" w:hint="eastAsia"/>
                <w:szCs w:val="21"/>
              </w:rPr>
              <w:t>信息</w:t>
            </w:r>
          </w:p>
          <w:p w:rsidR="00795762" w:rsidRDefault="00956EB5">
            <w:pPr>
              <w:snapToGrid w:val="0"/>
              <w:jc w:val="center"/>
              <w:rPr>
                <w:rFonts w:ascii="宋体" w:eastAsia="宋体" w:hAnsi="宋体" w:cs="宋体"/>
                <w:szCs w:val="21"/>
              </w:rPr>
            </w:pPr>
            <w:r>
              <w:rPr>
                <w:rFonts w:ascii="宋体" w:eastAsia="宋体" w:hAnsi="宋体" w:cs="宋体" w:hint="eastAsia"/>
                <w:szCs w:val="21"/>
              </w:rPr>
              <w:t>技术</w:t>
            </w:r>
          </w:p>
        </w:tc>
        <w:tc>
          <w:tcPr>
            <w:tcW w:w="3834" w:type="dxa"/>
            <w:vAlign w:val="center"/>
          </w:tcPr>
          <w:p w:rsidR="00795762" w:rsidRDefault="00956EB5">
            <w:pPr>
              <w:snapToGrid w:val="0"/>
              <w:ind w:firstLineChars="200" w:firstLine="420"/>
              <w:jc w:val="left"/>
              <w:rPr>
                <w:rFonts w:ascii="宋体" w:eastAsia="宋体" w:hAnsi="宋体" w:cs="宋体"/>
                <w:szCs w:val="21"/>
                <w:lang w:val="zh-TW" w:eastAsia="zh-TW"/>
              </w:rPr>
            </w:pPr>
            <w:r>
              <w:rPr>
                <w:rFonts w:ascii="宋体" w:eastAsia="宋体" w:hAnsi="宋体" w:cs="宋体" w:hint="eastAsia"/>
                <w:szCs w:val="21"/>
              </w:rPr>
              <w:t>本课程是一门计算机入门课程，是为非计算机专业类学生提供计算机一般应用所必需的基础知识、能力和素质的课程，内容丰富，与时俱进，实用性强。</w:t>
            </w:r>
          </w:p>
        </w:tc>
        <w:tc>
          <w:tcPr>
            <w:tcW w:w="4028" w:type="dxa"/>
            <w:vAlign w:val="center"/>
          </w:tcPr>
          <w:p w:rsidR="00795762" w:rsidRDefault="00956EB5">
            <w:pPr>
              <w:snapToGrid w:val="0"/>
              <w:ind w:firstLineChars="200" w:firstLine="420"/>
              <w:jc w:val="left"/>
              <w:rPr>
                <w:rFonts w:ascii="宋体" w:eastAsia="宋体" w:hAnsi="宋体" w:cs="宋体"/>
                <w:szCs w:val="21"/>
                <w:lang w:val="zh-TW" w:eastAsia="zh-TW"/>
              </w:rPr>
            </w:pPr>
            <w:r>
              <w:rPr>
                <w:rFonts w:ascii="宋体" w:eastAsia="宋体" w:hAnsi="宋体" w:cs="宋体" w:hint="eastAsia"/>
                <w:szCs w:val="21"/>
              </w:rPr>
              <w:t>本课程包括操作系统、文字处理软件、电子表格、演示文稿、人工智能、大数据、常用剪辑软件等现代办公常用信息技术。</w:t>
            </w:r>
          </w:p>
        </w:tc>
      </w:tr>
      <w:tr w:rsidR="00795762">
        <w:trPr>
          <w:trHeight w:val="759"/>
        </w:trPr>
        <w:tc>
          <w:tcPr>
            <w:tcW w:w="446" w:type="dxa"/>
            <w:vAlign w:val="center"/>
          </w:tcPr>
          <w:p w:rsidR="00795762" w:rsidRDefault="00956EB5">
            <w:pPr>
              <w:snapToGrid w:val="0"/>
              <w:jc w:val="center"/>
              <w:rPr>
                <w:rFonts w:ascii="宋体" w:eastAsia="宋体" w:hAnsi="宋体" w:cs="宋体"/>
                <w:color w:val="404040"/>
                <w:szCs w:val="21"/>
                <w:shd w:val="clear" w:color="000000" w:fill="FFFFFF"/>
              </w:rPr>
            </w:pPr>
            <w:r>
              <w:rPr>
                <w:rFonts w:ascii="宋体" w:eastAsia="宋体" w:hAnsi="宋体" w:cs="宋体" w:hint="eastAsia"/>
                <w:color w:val="404040"/>
                <w:szCs w:val="21"/>
                <w:shd w:val="clear" w:color="000000" w:fill="FFFFFF"/>
              </w:rPr>
              <w:t>13</w:t>
            </w:r>
          </w:p>
        </w:tc>
        <w:tc>
          <w:tcPr>
            <w:tcW w:w="1000" w:type="dxa"/>
            <w:vAlign w:val="center"/>
          </w:tcPr>
          <w:p w:rsidR="00795762" w:rsidRDefault="00956EB5">
            <w:pPr>
              <w:snapToGrid w:val="0"/>
              <w:jc w:val="center"/>
              <w:rPr>
                <w:rFonts w:ascii="宋体" w:eastAsia="宋体" w:hAnsi="宋体" w:cs="宋体"/>
                <w:szCs w:val="21"/>
              </w:rPr>
            </w:pPr>
            <w:r>
              <w:rPr>
                <w:rFonts w:ascii="宋体" w:eastAsia="宋体" w:hAnsi="宋体" w:cs="宋体" w:hint="eastAsia"/>
                <w:szCs w:val="21"/>
              </w:rPr>
              <w:t>高职实用语文</w:t>
            </w:r>
          </w:p>
        </w:tc>
        <w:tc>
          <w:tcPr>
            <w:tcW w:w="3834" w:type="dxa"/>
            <w:vAlign w:val="center"/>
          </w:tcPr>
          <w:p w:rsidR="00795762" w:rsidRDefault="00956EB5">
            <w:pPr>
              <w:snapToGrid w:val="0"/>
              <w:ind w:firstLineChars="200" w:firstLine="420"/>
              <w:jc w:val="left"/>
              <w:rPr>
                <w:rFonts w:ascii="宋体" w:eastAsia="宋体" w:hAnsi="宋体" w:cs="宋体"/>
                <w:szCs w:val="21"/>
                <w:lang w:val="zh-TW"/>
              </w:rPr>
            </w:pPr>
            <w:r>
              <w:rPr>
                <w:rFonts w:ascii="宋体" w:eastAsia="宋体" w:hAnsi="宋体" w:cs="宋体" w:hint="eastAsia"/>
                <w:szCs w:val="21"/>
              </w:rPr>
              <w:t>普及文学常识及中国传统文化思想，提高人文素养。</w:t>
            </w:r>
          </w:p>
        </w:tc>
        <w:tc>
          <w:tcPr>
            <w:tcW w:w="4028" w:type="dxa"/>
            <w:vAlign w:val="center"/>
          </w:tcPr>
          <w:p w:rsidR="00795762" w:rsidRDefault="00956EB5">
            <w:pPr>
              <w:snapToGrid w:val="0"/>
              <w:ind w:firstLineChars="200" w:firstLine="420"/>
              <w:jc w:val="left"/>
              <w:rPr>
                <w:rFonts w:ascii="宋体" w:eastAsia="宋体" w:hAnsi="宋体" w:cs="宋体"/>
                <w:szCs w:val="21"/>
              </w:rPr>
            </w:pPr>
            <w:r>
              <w:rPr>
                <w:rFonts w:ascii="宋体" w:eastAsia="宋体" w:hAnsi="宋体" w:cs="宋体" w:hint="eastAsia"/>
                <w:szCs w:val="21"/>
              </w:rPr>
              <w:t>高职实用语文主要教学内容：主要作家、作品、经典篇章、文学史知识。</w:t>
            </w:r>
          </w:p>
          <w:p w:rsidR="00795762" w:rsidRDefault="00956EB5">
            <w:pPr>
              <w:snapToGrid w:val="0"/>
              <w:ind w:firstLineChars="200" w:firstLine="420"/>
              <w:jc w:val="left"/>
              <w:rPr>
                <w:rFonts w:ascii="宋体" w:eastAsia="宋体" w:hAnsi="宋体" w:cs="宋体"/>
                <w:szCs w:val="21"/>
                <w:lang w:val="zh-TW" w:eastAsia="zh-TW"/>
              </w:rPr>
            </w:pPr>
            <w:r>
              <w:rPr>
                <w:rFonts w:ascii="宋体" w:eastAsia="宋体" w:hAnsi="宋体" w:cs="宋体" w:hint="eastAsia"/>
                <w:szCs w:val="21"/>
              </w:rPr>
              <w:t>要求：对文学史发展有比较清晰地概念，对重要作家作品有基本的了解，能够具备一定的文学知识储备和文化素养。</w:t>
            </w:r>
          </w:p>
        </w:tc>
      </w:tr>
      <w:tr w:rsidR="00795762">
        <w:trPr>
          <w:trHeight w:val="90"/>
        </w:trPr>
        <w:tc>
          <w:tcPr>
            <w:tcW w:w="446" w:type="dxa"/>
            <w:vAlign w:val="center"/>
          </w:tcPr>
          <w:p w:rsidR="00795762" w:rsidRDefault="00956EB5">
            <w:pPr>
              <w:snapToGrid w:val="0"/>
              <w:jc w:val="center"/>
              <w:rPr>
                <w:rFonts w:ascii="宋体" w:eastAsia="宋体" w:hAnsi="宋体" w:cs="宋体"/>
                <w:color w:val="404040"/>
                <w:szCs w:val="21"/>
                <w:shd w:val="clear" w:color="000000" w:fill="FFFFFF"/>
              </w:rPr>
            </w:pPr>
            <w:r>
              <w:rPr>
                <w:rFonts w:ascii="宋体" w:eastAsia="宋体" w:hAnsi="宋体" w:cs="宋体" w:hint="eastAsia"/>
                <w:color w:val="404040"/>
                <w:szCs w:val="21"/>
                <w:shd w:val="clear" w:color="000000" w:fill="FFFFFF"/>
              </w:rPr>
              <w:t>14</w:t>
            </w:r>
          </w:p>
        </w:tc>
        <w:tc>
          <w:tcPr>
            <w:tcW w:w="1000" w:type="dxa"/>
            <w:vAlign w:val="center"/>
          </w:tcPr>
          <w:p w:rsidR="00795762" w:rsidRDefault="00956EB5">
            <w:pPr>
              <w:snapToGrid w:val="0"/>
              <w:jc w:val="center"/>
              <w:rPr>
                <w:rFonts w:ascii="宋体" w:eastAsia="宋体" w:hAnsi="宋体" w:cs="宋体"/>
                <w:szCs w:val="21"/>
              </w:rPr>
            </w:pPr>
            <w:r>
              <w:rPr>
                <w:rFonts w:ascii="宋体" w:eastAsia="宋体" w:hAnsi="宋体" w:cs="宋体" w:hint="eastAsia"/>
                <w:szCs w:val="21"/>
              </w:rPr>
              <w:t>体育与健康</w:t>
            </w:r>
          </w:p>
        </w:tc>
        <w:tc>
          <w:tcPr>
            <w:tcW w:w="3834" w:type="dxa"/>
            <w:vAlign w:val="center"/>
          </w:tcPr>
          <w:p w:rsidR="00795762" w:rsidRDefault="00956EB5">
            <w:pPr>
              <w:snapToGrid w:val="0"/>
              <w:ind w:firstLineChars="200" w:firstLine="420"/>
              <w:jc w:val="left"/>
              <w:rPr>
                <w:rFonts w:ascii="宋体" w:eastAsia="宋体" w:hAnsi="宋体" w:cs="宋体"/>
                <w:szCs w:val="21"/>
                <w:lang w:val="zh-TW" w:eastAsia="zh-TW"/>
              </w:rPr>
            </w:pPr>
            <w:r>
              <w:rPr>
                <w:rFonts w:ascii="宋体" w:eastAsia="宋体" w:hAnsi="宋体" w:cs="宋体" w:hint="eastAsia"/>
                <w:szCs w:val="21"/>
              </w:rPr>
              <w:t>通过体育课程学习，培养学生体育兴趣，掌握科学的体育锻炼方法；全面发展体能素质；养成自觉参与锻炼的行为习惯，提高终身体育锻炼能力；形成健康的心理品质、良好的人格特征、积极的竞争意识以及团队合作态度。</w:t>
            </w:r>
          </w:p>
        </w:tc>
        <w:tc>
          <w:tcPr>
            <w:tcW w:w="4028" w:type="dxa"/>
            <w:vAlign w:val="center"/>
          </w:tcPr>
          <w:p w:rsidR="00795762" w:rsidRDefault="00956EB5">
            <w:pPr>
              <w:snapToGrid w:val="0"/>
              <w:ind w:firstLineChars="200" w:firstLine="420"/>
              <w:jc w:val="left"/>
              <w:rPr>
                <w:rFonts w:ascii="宋体" w:eastAsia="宋体" w:hAnsi="宋体" w:cs="宋体"/>
                <w:szCs w:val="21"/>
                <w:lang w:val="zh-TW" w:eastAsia="zh-TW"/>
              </w:rPr>
            </w:pPr>
            <w:r>
              <w:rPr>
                <w:rFonts w:ascii="宋体" w:eastAsia="宋体" w:hAnsi="宋体" w:cs="宋体" w:hint="eastAsia"/>
                <w:szCs w:val="21"/>
              </w:rPr>
              <w:t>紧扣课程的主要目标，实现健身性、实效性、科学性、人文性、职业准备性的有机统一。以“健康第一”的指导思想作为确定课程内容的基本出发点，以身体练习作为体育课程的主要载体，体育理论知识为辅，具备一定的篮球、足球等基本技术和理论知识。</w:t>
            </w:r>
          </w:p>
        </w:tc>
      </w:tr>
      <w:tr w:rsidR="00795762">
        <w:trPr>
          <w:trHeight w:val="759"/>
        </w:trPr>
        <w:tc>
          <w:tcPr>
            <w:tcW w:w="446" w:type="dxa"/>
            <w:vAlign w:val="center"/>
          </w:tcPr>
          <w:p w:rsidR="00795762" w:rsidRDefault="00956EB5">
            <w:pPr>
              <w:snapToGrid w:val="0"/>
              <w:jc w:val="center"/>
              <w:rPr>
                <w:rFonts w:ascii="宋体" w:eastAsia="宋体" w:hAnsi="宋体" w:cs="宋体"/>
                <w:szCs w:val="21"/>
                <w:shd w:val="clear" w:color="000000" w:fill="FFFFFF"/>
              </w:rPr>
            </w:pPr>
            <w:r>
              <w:rPr>
                <w:rFonts w:ascii="宋体" w:eastAsia="宋体" w:hAnsi="宋体" w:cs="宋体" w:hint="eastAsia"/>
                <w:szCs w:val="21"/>
                <w:shd w:val="clear" w:color="000000" w:fill="FFFFFF"/>
              </w:rPr>
              <w:t>15</w:t>
            </w:r>
          </w:p>
        </w:tc>
        <w:tc>
          <w:tcPr>
            <w:tcW w:w="1000" w:type="dxa"/>
            <w:vAlign w:val="center"/>
          </w:tcPr>
          <w:p w:rsidR="00795762" w:rsidRDefault="00956EB5">
            <w:pPr>
              <w:snapToGrid w:val="0"/>
              <w:jc w:val="center"/>
              <w:rPr>
                <w:rFonts w:ascii="宋体" w:eastAsia="宋体" w:hAnsi="宋体" w:cs="宋体"/>
                <w:szCs w:val="21"/>
              </w:rPr>
            </w:pPr>
            <w:r>
              <w:rPr>
                <w:rFonts w:ascii="宋体" w:eastAsia="宋体" w:hAnsi="宋体" w:cs="宋体" w:hint="eastAsia"/>
                <w:szCs w:val="21"/>
              </w:rPr>
              <w:t>高职</w:t>
            </w:r>
          </w:p>
          <w:p w:rsidR="00795762" w:rsidRDefault="00956EB5">
            <w:pPr>
              <w:snapToGrid w:val="0"/>
              <w:jc w:val="center"/>
              <w:rPr>
                <w:rFonts w:ascii="宋体" w:eastAsia="宋体" w:hAnsi="宋体" w:cs="宋体"/>
                <w:szCs w:val="21"/>
              </w:rPr>
            </w:pPr>
            <w:r>
              <w:rPr>
                <w:rFonts w:ascii="宋体" w:eastAsia="宋体" w:hAnsi="宋体" w:cs="宋体" w:hint="eastAsia"/>
                <w:szCs w:val="21"/>
              </w:rPr>
              <w:t>数学</w:t>
            </w:r>
          </w:p>
        </w:tc>
        <w:tc>
          <w:tcPr>
            <w:tcW w:w="3834" w:type="dxa"/>
          </w:tcPr>
          <w:p w:rsidR="00795762" w:rsidRDefault="00956EB5">
            <w:pPr>
              <w:snapToGrid w:val="0"/>
              <w:ind w:firstLineChars="200" w:firstLine="420"/>
              <w:jc w:val="left"/>
              <w:rPr>
                <w:rFonts w:ascii="宋体" w:eastAsia="宋体" w:hAnsi="宋体" w:cs="宋体"/>
                <w:szCs w:val="21"/>
                <w:lang w:val="zh-TW" w:eastAsia="zh-TW"/>
              </w:rPr>
            </w:pPr>
            <w:r>
              <w:rPr>
                <w:rFonts w:ascii="宋体" w:eastAsia="宋体" w:hAnsi="宋体" w:cs="宋体" w:hint="eastAsia"/>
                <w:szCs w:val="21"/>
              </w:rPr>
              <w:t>通过学习使学生掌握基本的数学思想方法和必要的应用知识，学会用数学的思维方式去观察、去解决学习、生活、工作中的实际问题，使学生具有一定的创新精神和提出问题分析问题解决问题的能力，在工作中实事求是、坚持真理。</w:t>
            </w:r>
          </w:p>
        </w:tc>
        <w:tc>
          <w:tcPr>
            <w:tcW w:w="4028" w:type="dxa"/>
          </w:tcPr>
          <w:p w:rsidR="00795762" w:rsidRDefault="00956EB5">
            <w:pPr>
              <w:snapToGrid w:val="0"/>
              <w:ind w:firstLineChars="200" w:firstLine="420"/>
              <w:jc w:val="left"/>
              <w:rPr>
                <w:rFonts w:ascii="宋体" w:eastAsia="宋体" w:hAnsi="宋体" w:cs="宋体"/>
                <w:szCs w:val="21"/>
                <w:lang w:val="zh-TW" w:eastAsia="zh-TW"/>
              </w:rPr>
            </w:pPr>
            <w:r>
              <w:rPr>
                <w:rFonts w:ascii="宋体" w:eastAsia="宋体" w:hAnsi="宋体" w:cs="宋体" w:hint="eastAsia"/>
                <w:szCs w:val="21"/>
              </w:rPr>
              <w:t>主要围绕函数极限和连续、导数与微分、导数应用、不定积分与定积分、常微分方程等进行学习。要求学生能较系统地掌握必需的基础理论、基本知识和常用的运算方法，为学生后续的专业课的学习打好基础。</w:t>
            </w:r>
          </w:p>
        </w:tc>
      </w:tr>
      <w:tr w:rsidR="00795762">
        <w:trPr>
          <w:trHeight w:val="759"/>
        </w:trPr>
        <w:tc>
          <w:tcPr>
            <w:tcW w:w="446" w:type="dxa"/>
            <w:vAlign w:val="center"/>
          </w:tcPr>
          <w:p w:rsidR="00795762" w:rsidRDefault="00956EB5">
            <w:pPr>
              <w:snapToGrid w:val="0"/>
              <w:jc w:val="center"/>
              <w:rPr>
                <w:rFonts w:ascii="宋体" w:eastAsia="宋体" w:hAnsi="宋体" w:cs="宋体"/>
                <w:szCs w:val="21"/>
                <w:shd w:val="clear" w:color="000000" w:fill="FFFFFF"/>
              </w:rPr>
            </w:pPr>
            <w:r>
              <w:rPr>
                <w:rFonts w:ascii="宋体" w:eastAsia="宋体" w:hAnsi="宋体" w:cs="宋体" w:hint="eastAsia"/>
                <w:szCs w:val="21"/>
                <w:shd w:val="clear" w:color="000000" w:fill="FFFFFF"/>
              </w:rPr>
              <w:t>16</w:t>
            </w:r>
          </w:p>
        </w:tc>
        <w:tc>
          <w:tcPr>
            <w:tcW w:w="1000" w:type="dxa"/>
            <w:vAlign w:val="center"/>
          </w:tcPr>
          <w:p w:rsidR="00795762" w:rsidRDefault="00956EB5">
            <w:pPr>
              <w:snapToGrid w:val="0"/>
              <w:jc w:val="center"/>
              <w:rPr>
                <w:rFonts w:ascii="宋体" w:eastAsia="宋体" w:hAnsi="宋体" w:cs="宋体"/>
                <w:szCs w:val="21"/>
              </w:rPr>
            </w:pPr>
            <w:r>
              <w:rPr>
                <w:rFonts w:ascii="宋体" w:eastAsia="宋体" w:hAnsi="宋体" w:cs="宋体" w:hint="eastAsia"/>
                <w:szCs w:val="21"/>
              </w:rPr>
              <w:t>心理健康教育</w:t>
            </w:r>
          </w:p>
        </w:tc>
        <w:tc>
          <w:tcPr>
            <w:tcW w:w="3834" w:type="dxa"/>
            <w:vAlign w:val="center"/>
          </w:tcPr>
          <w:p w:rsidR="00795762" w:rsidRDefault="00956EB5">
            <w:pPr>
              <w:snapToGrid w:val="0"/>
              <w:ind w:firstLineChars="200" w:firstLine="420"/>
              <w:jc w:val="left"/>
              <w:rPr>
                <w:rFonts w:ascii="宋体" w:eastAsia="宋体" w:hAnsi="宋体" w:cs="宋体"/>
                <w:szCs w:val="21"/>
                <w:lang w:val="zh-TW" w:eastAsia="zh-TW"/>
              </w:rPr>
            </w:pPr>
            <w:r>
              <w:rPr>
                <w:rFonts w:ascii="宋体" w:eastAsia="宋体" w:hAnsi="宋体" w:cs="宋体" w:hint="eastAsia"/>
                <w:szCs w:val="21"/>
              </w:rPr>
              <w:t>提升学生心理保健的意识，培养学生自我认知，健全人格，增强学生调节情绪、应对挫折的能力。掌握与人沟通的技巧，形成健康的心理品质，提高心理健康水平。</w:t>
            </w:r>
          </w:p>
        </w:tc>
        <w:tc>
          <w:tcPr>
            <w:tcW w:w="4028" w:type="dxa"/>
            <w:vAlign w:val="center"/>
          </w:tcPr>
          <w:p w:rsidR="00795762" w:rsidRDefault="00956EB5">
            <w:pPr>
              <w:snapToGrid w:val="0"/>
              <w:ind w:firstLineChars="200" w:firstLine="420"/>
              <w:jc w:val="left"/>
              <w:rPr>
                <w:rFonts w:ascii="宋体" w:eastAsia="宋体" w:hAnsi="宋体" w:cs="宋体"/>
                <w:szCs w:val="21"/>
                <w:lang w:val="zh-TW" w:eastAsia="zh-TW"/>
              </w:rPr>
            </w:pPr>
            <w:r>
              <w:rPr>
                <w:rFonts w:ascii="宋体" w:eastAsia="宋体" w:hAnsi="宋体" w:cs="宋体" w:hint="eastAsia"/>
                <w:szCs w:val="21"/>
              </w:rPr>
              <w:t>主要围绕适应能力、心理与心理健康、自我认识、网络与学习、人际交往、恋爱心理、情绪管理等内容开展专题教学活动。</w:t>
            </w:r>
          </w:p>
        </w:tc>
      </w:tr>
      <w:tr w:rsidR="00795762">
        <w:trPr>
          <w:trHeight w:val="759"/>
        </w:trPr>
        <w:tc>
          <w:tcPr>
            <w:tcW w:w="446" w:type="dxa"/>
            <w:vAlign w:val="center"/>
          </w:tcPr>
          <w:p w:rsidR="00795762" w:rsidRDefault="00956EB5">
            <w:pPr>
              <w:snapToGrid w:val="0"/>
              <w:jc w:val="center"/>
              <w:rPr>
                <w:rFonts w:ascii="宋体" w:eastAsia="宋体" w:hAnsi="宋体" w:cs="宋体"/>
                <w:szCs w:val="21"/>
                <w:shd w:val="clear" w:color="000000" w:fill="FFFFFF"/>
              </w:rPr>
            </w:pPr>
            <w:r>
              <w:rPr>
                <w:rFonts w:ascii="宋体" w:eastAsia="宋体" w:hAnsi="宋体" w:cs="宋体" w:hint="eastAsia"/>
                <w:szCs w:val="21"/>
                <w:shd w:val="clear" w:color="000000" w:fill="FFFFFF"/>
              </w:rPr>
              <w:t>17</w:t>
            </w:r>
          </w:p>
        </w:tc>
        <w:tc>
          <w:tcPr>
            <w:tcW w:w="1000" w:type="dxa"/>
            <w:vAlign w:val="center"/>
          </w:tcPr>
          <w:p w:rsidR="00795762" w:rsidRDefault="00956EB5">
            <w:pPr>
              <w:snapToGrid w:val="0"/>
              <w:jc w:val="center"/>
              <w:rPr>
                <w:rFonts w:ascii="宋体" w:eastAsia="宋体" w:hAnsi="宋体" w:cs="宋体"/>
                <w:szCs w:val="21"/>
              </w:rPr>
            </w:pPr>
            <w:r>
              <w:rPr>
                <w:rFonts w:ascii="宋体" w:eastAsia="宋体" w:hAnsi="宋体" w:cs="宋体" w:hint="eastAsia"/>
                <w:szCs w:val="21"/>
              </w:rPr>
              <w:t>大学生安全</w:t>
            </w:r>
          </w:p>
          <w:p w:rsidR="00795762" w:rsidRDefault="00956EB5">
            <w:pPr>
              <w:snapToGrid w:val="0"/>
              <w:jc w:val="center"/>
              <w:rPr>
                <w:rFonts w:ascii="宋体" w:eastAsia="宋体" w:hAnsi="宋体" w:cs="宋体"/>
                <w:szCs w:val="21"/>
              </w:rPr>
            </w:pPr>
            <w:r>
              <w:rPr>
                <w:rFonts w:ascii="宋体" w:eastAsia="宋体" w:hAnsi="宋体" w:cs="宋体" w:hint="eastAsia"/>
                <w:szCs w:val="21"/>
              </w:rPr>
              <w:t>教育</w:t>
            </w:r>
          </w:p>
        </w:tc>
        <w:tc>
          <w:tcPr>
            <w:tcW w:w="3834" w:type="dxa"/>
            <w:vAlign w:val="center"/>
          </w:tcPr>
          <w:p w:rsidR="00795762" w:rsidRDefault="00956EB5">
            <w:pPr>
              <w:snapToGrid w:val="0"/>
              <w:ind w:firstLineChars="200" w:firstLine="420"/>
              <w:jc w:val="left"/>
              <w:rPr>
                <w:rFonts w:ascii="宋体" w:eastAsia="宋体" w:hAnsi="宋体" w:cs="宋体"/>
                <w:szCs w:val="21"/>
                <w:lang w:val="zh-TW" w:eastAsia="zh-TW"/>
              </w:rPr>
            </w:pPr>
            <w:r>
              <w:rPr>
                <w:rFonts w:ascii="宋体" w:eastAsia="宋体" w:hAnsi="宋体" w:cs="宋体" w:hint="eastAsia"/>
                <w:szCs w:val="21"/>
              </w:rPr>
              <w:t>通过学习，使学生了解国家法律法规，学校安全规章和制度，掌握安全知识与防范技能，从而提高学生的安全防</w:t>
            </w:r>
            <w:r>
              <w:rPr>
                <w:rFonts w:ascii="宋体" w:eastAsia="宋体" w:hAnsi="宋体" w:cs="宋体" w:hint="eastAsia"/>
                <w:szCs w:val="21"/>
              </w:rPr>
              <w:lastRenderedPageBreak/>
              <w:t>范意识和自我保护能力。</w:t>
            </w:r>
          </w:p>
        </w:tc>
        <w:tc>
          <w:tcPr>
            <w:tcW w:w="4028" w:type="dxa"/>
            <w:vAlign w:val="center"/>
          </w:tcPr>
          <w:p w:rsidR="00795762" w:rsidRDefault="00956EB5">
            <w:pPr>
              <w:snapToGrid w:val="0"/>
              <w:ind w:firstLineChars="200" w:firstLine="420"/>
              <w:jc w:val="left"/>
              <w:rPr>
                <w:rFonts w:ascii="宋体" w:eastAsia="宋体" w:hAnsi="宋体" w:cs="宋体"/>
                <w:szCs w:val="21"/>
                <w:lang w:val="zh-TW" w:eastAsia="zh-TW"/>
              </w:rPr>
            </w:pPr>
            <w:r>
              <w:rPr>
                <w:rFonts w:ascii="宋体" w:eastAsia="宋体" w:hAnsi="宋体" w:cs="宋体" w:hint="eastAsia"/>
                <w:szCs w:val="21"/>
              </w:rPr>
              <w:lastRenderedPageBreak/>
              <w:t>主要围绕安全常识、人身安全、财产安全、网络安全、遵纪守法预防犯罪、交通安全、消防安全、自然灾害安全、国家</w:t>
            </w:r>
            <w:r>
              <w:rPr>
                <w:rFonts w:ascii="宋体" w:eastAsia="宋体" w:hAnsi="宋体" w:cs="宋体" w:hint="eastAsia"/>
                <w:szCs w:val="21"/>
              </w:rPr>
              <w:lastRenderedPageBreak/>
              <w:t>安全等内容学习。</w:t>
            </w:r>
          </w:p>
        </w:tc>
      </w:tr>
      <w:tr w:rsidR="00795762">
        <w:tc>
          <w:tcPr>
            <w:tcW w:w="446" w:type="dxa"/>
            <w:vAlign w:val="center"/>
          </w:tcPr>
          <w:p w:rsidR="00795762" w:rsidRDefault="00956EB5">
            <w:pPr>
              <w:snapToGrid w:val="0"/>
              <w:jc w:val="center"/>
              <w:rPr>
                <w:rFonts w:ascii="宋体" w:eastAsia="宋体" w:hAnsi="宋体" w:cs="宋体"/>
                <w:szCs w:val="21"/>
                <w:shd w:val="clear" w:color="000000" w:fill="FFFFFF"/>
              </w:rPr>
            </w:pPr>
            <w:r>
              <w:rPr>
                <w:rFonts w:ascii="宋体" w:eastAsia="宋体" w:hAnsi="宋体" w:cs="宋体" w:hint="eastAsia"/>
                <w:szCs w:val="21"/>
                <w:shd w:val="clear" w:color="000000" w:fill="FFFFFF"/>
              </w:rPr>
              <w:lastRenderedPageBreak/>
              <w:t>18</w:t>
            </w:r>
          </w:p>
        </w:tc>
        <w:tc>
          <w:tcPr>
            <w:tcW w:w="1000" w:type="dxa"/>
            <w:vAlign w:val="center"/>
          </w:tcPr>
          <w:p w:rsidR="00795762" w:rsidRDefault="00956EB5">
            <w:pPr>
              <w:snapToGrid w:val="0"/>
              <w:jc w:val="center"/>
              <w:rPr>
                <w:rFonts w:ascii="宋体" w:eastAsia="宋体" w:hAnsi="宋体" w:cs="宋体"/>
                <w:szCs w:val="21"/>
              </w:rPr>
            </w:pPr>
            <w:r>
              <w:rPr>
                <w:rFonts w:ascii="宋体" w:eastAsia="宋体" w:hAnsi="宋体" w:cs="宋体" w:hint="eastAsia"/>
                <w:szCs w:val="21"/>
              </w:rPr>
              <w:t>创新与创业</w:t>
            </w:r>
          </w:p>
          <w:p w:rsidR="00795762" w:rsidRDefault="00956EB5">
            <w:pPr>
              <w:snapToGrid w:val="0"/>
              <w:jc w:val="center"/>
              <w:rPr>
                <w:rFonts w:ascii="宋体" w:eastAsia="宋体" w:hAnsi="宋体" w:cs="宋体"/>
                <w:szCs w:val="21"/>
              </w:rPr>
            </w:pPr>
            <w:r>
              <w:rPr>
                <w:rFonts w:ascii="宋体" w:eastAsia="宋体" w:hAnsi="宋体" w:cs="宋体" w:hint="eastAsia"/>
                <w:szCs w:val="21"/>
              </w:rPr>
              <w:t>教育</w:t>
            </w:r>
          </w:p>
        </w:tc>
        <w:tc>
          <w:tcPr>
            <w:tcW w:w="3834" w:type="dxa"/>
            <w:vAlign w:val="center"/>
          </w:tcPr>
          <w:p w:rsidR="00795762" w:rsidRDefault="00956EB5">
            <w:pPr>
              <w:snapToGrid w:val="0"/>
              <w:ind w:firstLineChars="200" w:firstLine="420"/>
              <w:jc w:val="left"/>
              <w:rPr>
                <w:rFonts w:ascii="宋体" w:eastAsia="宋体" w:hAnsi="宋体" w:cs="宋体"/>
                <w:szCs w:val="21"/>
                <w:lang w:val="zh-TW" w:eastAsia="zh-TW"/>
              </w:rPr>
            </w:pPr>
            <w:r>
              <w:rPr>
                <w:rFonts w:ascii="宋体" w:eastAsia="宋体" w:hAnsi="宋体" w:cs="宋体" w:hint="eastAsia"/>
                <w:szCs w:val="21"/>
              </w:rPr>
              <w:t>能够进行创业机会识别和分析，树立科学的创新创业观，激发学生的创新创业意识，提高学生的社会责任感和创业精神，促进学生创业、就业全面发展。</w:t>
            </w:r>
          </w:p>
        </w:tc>
        <w:tc>
          <w:tcPr>
            <w:tcW w:w="4028" w:type="dxa"/>
            <w:vAlign w:val="center"/>
          </w:tcPr>
          <w:p w:rsidR="00795762" w:rsidRDefault="00956EB5">
            <w:pPr>
              <w:snapToGrid w:val="0"/>
              <w:ind w:firstLineChars="200" w:firstLine="420"/>
              <w:jc w:val="left"/>
              <w:rPr>
                <w:rFonts w:ascii="宋体" w:eastAsia="宋体" w:hAnsi="宋体" w:cs="宋体"/>
                <w:szCs w:val="21"/>
                <w:lang w:val="zh-TW" w:eastAsia="zh-TW"/>
              </w:rPr>
            </w:pPr>
            <w:r>
              <w:rPr>
                <w:rFonts w:ascii="宋体" w:eastAsia="宋体" w:hAnsi="宋体" w:cs="宋体" w:hint="eastAsia"/>
                <w:szCs w:val="21"/>
              </w:rPr>
              <w:t>训练创新思维，打造创业团队，识别创业机会，整合创业资源，设计商业模式，创业计划与路演展示等。</w:t>
            </w:r>
          </w:p>
        </w:tc>
      </w:tr>
      <w:tr w:rsidR="00795762">
        <w:tc>
          <w:tcPr>
            <w:tcW w:w="446" w:type="dxa"/>
            <w:vAlign w:val="center"/>
          </w:tcPr>
          <w:p w:rsidR="00795762" w:rsidRDefault="00956EB5">
            <w:pPr>
              <w:snapToGrid w:val="0"/>
              <w:jc w:val="center"/>
              <w:rPr>
                <w:rFonts w:ascii="宋体" w:eastAsia="宋体" w:hAnsi="宋体" w:cs="宋体"/>
                <w:szCs w:val="21"/>
                <w:shd w:val="clear" w:color="000000" w:fill="FFFFFF"/>
              </w:rPr>
            </w:pPr>
            <w:r>
              <w:rPr>
                <w:rFonts w:ascii="宋体" w:eastAsia="宋体" w:hAnsi="宋体" w:cs="宋体" w:hint="eastAsia"/>
                <w:szCs w:val="21"/>
                <w:shd w:val="clear" w:color="000000" w:fill="FFFFFF"/>
              </w:rPr>
              <w:t>19</w:t>
            </w:r>
          </w:p>
        </w:tc>
        <w:tc>
          <w:tcPr>
            <w:tcW w:w="1000" w:type="dxa"/>
            <w:vAlign w:val="center"/>
          </w:tcPr>
          <w:p w:rsidR="00795762" w:rsidRDefault="00956EB5">
            <w:pPr>
              <w:snapToGrid w:val="0"/>
              <w:jc w:val="center"/>
              <w:rPr>
                <w:rFonts w:ascii="宋体" w:eastAsia="宋体" w:hAnsi="宋体" w:cs="宋体"/>
                <w:szCs w:val="21"/>
              </w:rPr>
            </w:pPr>
            <w:r>
              <w:rPr>
                <w:rFonts w:ascii="宋体" w:eastAsia="宋体" w:hAnsi="宋体" w:cs="宋体" w:hint="eastAsia"/>
                <w:szCs w:val="21"/>
              </w:rPr>
              <w:t>“四史”教育</w:t>
            </w:r>
          </w:p>
        </w:tc>
        <w:tc>
          <w:tcPr>
            <w:tcW w:w="3834" w:type="dxa"/>
            <w:vAlign w:val="center"/>
          </w:tcPr>
          <w:p w:rsidR="00795762" w:rsidRDefault="00956EB5">
            <w:pPr>
              <w:snapToGrid w:val="0"/>
              <w:ind w:firstLineChars="200" w:firstLine="420"/>
              <w:jc w:val="left"/>
              <w:rPr>
                <w:rFonts w:ascii="宋体" w:eastAsia="宋体" w:hAnsi="宋体" w:cs="宋体"/>
                <w:szCs w:val="21"/>
              </w:rPr>
            </w:pPr>
            <w:r>
              <w:rPr>
                <w:rFonts w:ascii="宋体" w:eastAsia="宋体" w:hAnsi="宋体" w:cs="宋体" w:hint="eastAsia"/>
                <w:szCs w:val="21"/>
              </w:rPr>
              <w:t>通过学习帮助学生认识近现代中国共产党的历史及新中国，改革开放和社会主义发展的历史进程及其内在的规律性，了解党史，国情，深刻领会历史和人民怎样选择了马克思主义，怎样选择了中国共产党。怎样选择了社会主义道路。</w:t>
            </w:r>
          </w:p>
        </w:tc>
        <w:tc>
          <w:tcPr>
            <w:tcW w:w="4028" w:type="dxa"/>
          </w:tcPr>
          <w:p w:rsidR="00795762" w:rsidRDefault="00956EB5">
            <w:pPr>
              <w:snapToGrid w:val="0"/>
              <w:ind w:firstLineChars="200" w:firstLine="420"/>
              <w:jc w:val="left"/>
              <w:rPr>
                <w:rFonts w:ascii="宋体" w:eastAsia="宋体" w:hAnsi="宋体" w:cs="宋体"/>
                <w:szCs w:val="21"/>
              </w:rPr>
            </w:pPr>
            <w:r>
              <w:rPr>
                <w:rFonts w:ascii="宋体" w:eastAsia="宋体" w:hAnsi="宋体" w:cs="宋体" w:hint="eastAsia"/>
                <w:szCs w:val="21"/>
              </w:rPr>
              <w:t>学习有关历史进程，事件和人物的分析，帮助大学生提高运用历史唯物主义，方法论分析和评价历史问题，辨别历史是非和社会主义发展方向的能力，从而激发学生的“五个认同”，激发爱国主义情感与历史责任感，增强建设中国特色社会主义的自觉性。</w:t>
            </w:r>
          </w:p>
        </w:tc>
      </w:tr>
    </w:tbl>
    <w:p w:rsidR="00795762" w:rsidRDefault="00795762" w:rsidP="00DA08D4">
      <w:pPr>
        <w:spacing w:line="520" w:lineRule="exact"/>
        <w:rPr>
          <w:rFonts w:ascii="楷体_GB2312" w:eastAsia="楷体_GB2312" w:hAnsi="楷体_GB2312" w:cs="楷体_GB2312"/>
          <w:b/>
          <w:bCs/>
          <w:color w:val="000000" w:themeColor="text1"/>
          <w:sz w:val="28"/>
          <w:szCs w:val="28"/>
        </w:rPr>
      </w:pPr>
    </w:p>
    <w:p w:rsidR="00795762" w:rsidRDefault="00956EB5">
      <w:pPr>
        <w:rPr>
          <w:rFonts w:ascii="楷体_GB2312" w:eastAsia="楷体_GB2312" w:hAnsi="楷体_GB2312" w:cs="楷体_GB2312"/>
          <w:b/>
          <w:bCs/>
          <w:color w:val="000000" w:themeColor="text1"/>
          <w:sz w:val="28"/>
          <w:szCs w:val="28"/>
        </w:rPr>
      </w:pPr>
      <w:bookmarkStart w:id="29" w:name="_Toc38299252"/>
      <w:bookmarkStart w:id="30" w:name="_Toc38201839"/>
      <w:bookmarkStart w:id="31" w:name="_Toc27140"/>
      <w:r>
        <w:rPr>
          <w:rFonts w:ascii="楷体_GB2312" w:eastAsia="楷体_GB2312" w:hAnsi="楷体_GB2312" w:cs="楷体_GB2312" w:hint="eastAsia"/>
          <w:bCs/>
          <w:color w:val="000000" w:themeColor="text1"/>
          <w:sz w:val="28"/>
          <w:szCs w:val="28"/>
        </w:rPr>
        <w:t>（二）专业（技能）课设置</w:t>
      </w:r>
      <w:bookmarkEnd w:id="29"/>
      <w:bookmarkEnd w:id="30"/>
      <w:bookmarkEnd w:id="31"/>
    </w:p>
    <w:p w:rsidR="003F50F1" w:rsidRPr="00794561" w:rsidRDefault="003F50F1" w:rsidP="00794561">
      <w:pPr>
        <w:snapToGrid w:val="0"/>
        <w:spacing w:line="480" w:lineRule="exact"/>
        <w:ind w:firstLineChars="200" w:firstLine="560"/>
        <w:rPr>
          <w:rFonts w:ascii="仿宋_GB2312" w:eastAsia="仿宋_GB2312" w:hAnsi="仿宋_GB2312" w:cs="仿宋_GB2312"/>
          <w:color w:val="000000" w:themeColor="text1"/>
          <w:sz w:val="28"/>
          <w:szCs w:val="28"/>
        </w:rPr>
      </w:pPr>
      <w:r w:rsidRPr="00794561">
        <w:rPr>
          <w:rFonts w:ascii="仿宋_GB2312" w:eastAsia="仿宋_GB2312" w:hAnsi="仿宋_GB2312" w:cs="仿宋_GB2312"/>
          <w:color w:val="000000" w:themeColor="text1"/>
          <w:sz w:val="28"/>
          <w:szCs w:val="28"/>
        </w:rPr>
        <w:t>包括专业基础课程、专业核心课程、专业拓展课程，并涵盖实训等有关实践性教学环节</w:t>
      </w:r>
      <w:r w:rsidRPr="00794561">
        <w:rPr>
          <w:rFonts w:ascii="仿宋_GB2312" w:eastAsia="仿宋_GB2312" w:hAnsi="仿宋_GB2312" w:cs="仿宋_GB2312" w:hint="eastAsia"/>
          <w:color w:val="000000" w:themeColor="text1"/>
          <w:sz w:val="28"/>
          <w:szCs w:val="28"/>
        </w:rPr>
        <w:t>。</w:t>
      </w:r>
    </w:p>
    <w:p w:rsidR="003F50F1" w:rsidRPr="00794561" w:rsidRDefault="003F50F1" w:rsidP="00794561">
      <w:pPr>
        <w:snapToGrid w:val="0"/>
        <w:spacing w:line="480" w:lineRule="exact"/>
        <w:ind w:firstLineChars="200" w:firstLine="560"/>
        <w:rPr>
          <w:rFonts w:ascii="仿宋_GB2312" w:eastAsia="仿宋_GB2312" w:hAnsi="仿宋_GB2312" w:cs="仿宋_GB2312"/>
          <w:color w:val="000000" w:themeColor="text1"/>
          <w:sz w:val="28"/>
          <w:szCs w:val="28"/>
        </w:rPr>
      </w:pPr>
      <w:r w:rsidRPr="00794561">
        <w:rPr>
          <w:rFonts w:ascii="仿宋_GB2312" w:eastAsia="仿宋_GB2312" w:hAnsi="仿宋_GB2312" w:cs="仿宋_GB2312" w:hint="eastAsia"/>
          <w:color w:val="000000" w:themeColor="text1"/>
          <w:sz w:val="28"/>
          <w:szCs w:val="28"/>
        </w:rPr>
        <w:t>1</w:t>
      </w:r>
      <w:r w:rsidRPr="00794561">
        <w:rPr>
          <w:rFonts w:ascii="仿宋_GB2312" w:eastAsia="仿宋_GB2312" w:hAnsi="仿宋_GB2312" w:cs="仿宋_GB2312"/>
          <w:color w:val="000000" w:themeColor="text1"/>
          <w:sz w:val="28"/>
          <w:szCs w:val="28"/>
        </w:rPr>
        <w:t>.</w:t>
      </w:r>
      <w:r w:rsidRPr="00794561">
        <w:rPr>
          <w:rFonts w:ascii="仿宋_GB2312" w:eastAsia="仿宋_GB2312" w:hAnsi="仿宋_GB2312" w:cs="仿宋_GB2312" w:hint="eastAsia"/>
          <w:color w:val="000000" w:themeColor="text1"/>
          <w:sz w:val="28"/>
          <w:szCs w:val="28"/>
        </w:rPr>
        <w:t>专业基础课程</w:t>
      </w:r>
    </w:p>
    <w:p w:rsidR="003F50F1" w:rsidRPr="00794561" w:rsidRDefault="003F50F1" w:rsidP="00794561">
      <w:pPr>
        <w:snapToGrid w:val="0"/>
        <w:spacing w:line="480" w:lineRule="exact"/>
        <w:ind w:firstLineChars="200" w:firstLine="560"/>
        <w:rPr>
          <w:rFonts w:ascii="仿宋_GB2312" w:eastAsia="仿宋_GB2312" w:hAnsi="仿宋_GB2312" w:cs="仿宋_GB2312"/>
          <w:color w:val="000000" w:themeColor="text1"/>
          <w:sz w:val="28"/>
          <w:szCs w:val="28"/>
        </w:rPr>
      </w:pPr>
      <w:r w:rsidRPr="00794561">
        <w:rPr>
          <w:rFonts w:ascii="仿宋_GB2312" w:eastAsia="仿宋_GB2312" w:hAnsi="仿宋_GB2312" w:cs="仿宋_GB2312"/>
          <w:color w:val="000000" w:themeColor="text1"/>
          <w:sz w:val="28"/>
          <w:szCs w:val="28"/>
        </w:rPr>
        <w:t>一般设置8门。包括：经济学原理、</w:t>
      </w:r>
      <w:r w:rsidR="009D186F">
        <w:rPr>
          <w:rFonts w:ascii="仿宋_GB2312" w:eastAsia="仿宋_GB2312" w:hAnsi="仿宋_GB2312" w:cs="仿宋_GB2312" w:hint="eastAsia"/>
          <w:color w:val="000000" w:themeColor="text1"/>
          <w:sz w:val="28"/>
          <w:szCs w:val="28"/>
        </w:rPr>
        <w:t>初级</w:t>
      </w:r>
      <w:r w:rsidRPr="00794561">
        <w:rPr>
          <w:rFonts w:ascii="仿宋_GB2312" w:eastAsia="仿宋_GB2312" w:hAnsi="仿宋_GB2312" w:cs="仿宋_GB2312"/>
          <w:color w:val="000000" w:themeColor="text1"/>
          <w:sz w:val="28"/>
          <w:szCs w:val="28"/>
        </w:rPr>
        <w:t>经济法、统计基础、</w:t>
      </w:r>
      <w:r w:rsidR="00794561">
        <w:rPr>
          <w:rFonts w:ascii="仿宋_GB2312" w:eastAsia="仿宋_GB2312" w:hAnsi="仿宋_GB2312" w:cs="仿宋_GB2312" w:hint="eastAsia"/>
          <w:color w:val="000000" w:themeColor="text1"/>
          <w:sz w:val="28"/>
          <w:szCs w:val="28"/>
        </w:rPr>
        <w:t>基础</w:t>
      </w:r>
      <w:r w:rsidRPr="00794561">
        <w:rPr>
          <w:rFonts w:ascii="仿宋_GB2312" w:eastAsia="仿宋_GB2312" w:hAnsi="仿宋_GB2312" w:cs="仿宋_GB2312"/>
          <w:color w:val="000000" w:themeColor="text1"/>
          <w:sz w:val="28"/>
          <w:szCs w:val="28"/>
        </w:rPr>
        <w:t>会计、</w:t>
      </w:r>
      <w:r w:rsidR="00A83809">
        <w:rPr>
          <w:rFonts w:ascii="仿宋_GB2312" w:eastAsia="仿宋_GB2312" w:hAnsi="仿宋_GB2312" w:cs="仿宋_GB2312" w:hint="eastAsia"/>
          <w:color w:val="000000" w:themeColor="text1"/>
          <w:sz w:val="28"/>
          <w:szCs w:val="28"/>
        </w:rPr>
        <w:t>财政金融基础</w:t>
      </w:r>
      <w:r w:rsidRPr="00794561">
        <w:rPr>
          <w:rFonts w:ascii="仿宋_GB2312" w:eastAsia="仿宋_GB2312" w:hAnsi="仿宋_GB2312" w:cs="仿宋_GB2312"/>
          <w:color w:val="000000" w:themeColor="text1"/>
          <w:sz w:val="28"/>
          <w:szCs w:val="28"/>
        </w:rPr>
        <w:t>、企业管理基础、</w:t>
      </w:r>
      <w:r w:rsidR="00794561">
        <w:rPr>
          <w:rFonts w:ascii="仿宋_GB2312" w:eastAsia="仿宋_GB2312" w:hAnsi="仿宋_GB2312" w:cs="仿宋_GB2312" w:hint="eastAsia"/>
          <w:color w:val="000000" w:themeColor="text1"/>
          <w:sz w:val="28"/>
          <w:szCs w:val="28"/>
        </w:rPr>
        <w:t>财务大数据基础</w:t>
      </w:r>
      <w:r w:rsidRPr="00794561">
        <w:rPr>
          <w:rFonts w:ascii="仿宋_GB2312" w:eastAsia="仿宋_GB2312" w:hAnsi="仿宋_GB2312" w:cs="仿宋_GB2312"/>
          <w:color w:val="000000" w:themeColor="text1"/>
          <w:sz w:val="28"/>
          <w:szCs w:val="28"/>
        </w:rPr>
        <w:t>、财务机器人应用与开发等</w:t>
      </w:r>
      <w:r w:rsidR="00794561" w:rsidRPr="00794561">
        <w:rPr>
          <w:rFonts w:ascii="仿宋_GB2312" w:eastAsia="仿宋_GB2312" w:hAnsi="仿宋_GB2312" w:cs="仿宋_GB2312" w:hint="eastAsia"/>
          <w:color w:val="000000" w:themeColor="text1"/>
          <w:sz w:val="28"/>
          <w:szCs w:val="28"/>
        </w:rPr>
        <w:t>。</w:t>
      </w:r>
    </w:p>
    <w:p w:rsidR="00794561" w:rsidRPr="00794561" w:rsidRDefault="00794561" w:rsidP="00794561">
      <w:pPr>
        <w:snapToGrid w:val="0"/>
        <w:spacing w:line="480" w:lineRule="exact"/>
        <w:ind w:firstLineChars="200" w:firstLine="560"/>
        <w:rPr>
          <w:rFonts w:ascii="仿宋_GB2312" w:eastAsia="仿宋_GB2312" w:hAnsi="仿宋_GB2312" w:cs="仿宋_GB2312"/>
          <w:color w:val="000000" w:themeColor="text1"/>
          <w:sz w:val="28"/>
          <w:szCs w:val="28"/>
        </w:rPr>
      </w:pPr>
      <w:r w:rsidRPr="00794561">
        <w:rPr>
          <w:rFonts w:ascii="仿宋_GB2312" w:eastAsia="仿宋_GB2312" w:hAnsi="仿宋_GB2312" w:cs="仿宋_GB2312" w:hint="eastAsia"/>
          <w:color w:val="000000" w:themeColor="text1"/>
          <w:sz w:val="28"/>
          <w:szCs w:val="28"/>
        </w:rPr>
        <w:t>2</w:t>
      </w:r>
      <w:r w:rsidRPr="00794561">
        <w:rPr>
          <w:rFonts w:ascii="仿宋_GB2312" w:eastAsia="仿宋_GB2312" w:hAnsi="仿宋_GB2312" w:cs="仿宋_GB2312"/>
          <w:color w:val="000000" w:themeColor="text1"/>
          <w:sz w:val="28"/>
          <w:szCs w:val="28"/>
        </w:rPr>
        <w:t>.</w:t>
      </w:r>
      <w:r w:rsidRPr="00794561">
        <w:rPr>
          <w:rFonts w:ascii="仿宋_GB2312" w:eastAsia="仿宋_GB2312" w:hAnsi="仿宋_GB2312" w:cs="仿宋_GB2312" w:hint="eastAsia"/>
          <w:color w:val="000000" w:themeColor="text1"/>
          <w:sz w:val="28"/>
          <w:szCs w:val="28"/>
        </w:rPr>
        <w:t>专业核心课程</w:t>
      </w:r>
    </w:p>
    <w:p w:rsidR="00794561" w:rsidRDefault="00794561" w:rsidP="003C405D">
      <w:pPr>
        <w:snapToGrid w:val="0"/>
        <w:spacing w:line="480" w:lineRule="exact"/>
        <w:ind w:firstLineChars="200" w:firstLine="560"/>
        <w:rPr>
          <w:rFonts w:ascii="仿宋_GB2312" w:eastAsia="仿宋_GB2312" w:hAnsi="仿宋_GB2312" w:cs="仿宋_GB2312"/>
          <w:color w:val="000000" w:themeColor="text1"/>
          <w:sz w:val="28"/>
          <w:szCs w:val="28"/>
        </w:rPr>
      </w:pPr>
      <w:r w:rsidRPr="00794561">
        <w:rPr>
          <w:rFonts w:ascii="仿宋_GB2312" w:eastAsia="仿宋_GB2312" w:hAnsi="仿宋_GB2312" w:cs="仿宋_GB2312"/>
          <w:color w:val="000000" w:themeColor="text1"/>
          <w:sz w:val="28"/>
          <w:szCs w:val="28"/>
        </w:rPr>
        <w:t>一般设置8门。包括：</w:t>
      </w:r>
      <w:r>
        <w:rPr>
          <w:rFonts w:ascii="仿宋_GB2312" w:eastAsia="仿宋_GB2312" w:hAnsi="仿宋_GB2312" w:cs="仿宋_GB2312" w:hint="eastAsia"/>
          <w:color w:val="000000" w:themeColor="text1"/>
          <w:sz w:val="28"/>
          <w:szCs w:val="28"/>
        </w:rPr>
        <w:t>初级</w:t>
      </w:r>
      <w:r w:rsidRPr="00794561">
        <w:rPr>
          <w:rFonts w:ascii="仿宋_GB2312" w:eastAsia="仿宋_GB2312" w:hAnsi="仿宋_GB2312" w:cs="仿宋_GB2312"/>
          <w:color w:val="000000" w:themeColor="text1"/>
          <w:sz w:val="28"/>
          <w:szCs w:val="28"/>
        </w:rPr>
        <w:t>会计实务、</w:t>
      </w:r>
      <w:r w:rsidR="00A83809">
        <w:rPr>
          <w:rFonts w:ascii="仿宋_GB2312" w:eastAsia="仿宋_GB2312" w:hAnsi="仿宋_GB2312" w:cs="仿宋_GB2312" w:hint="eastAsia"/>
          <w:color w:val="000000" w:themeColor="text1"/>
          <w:sz w:val="28"/>
          <w:szCs w:val="28"/>
        </w:rPr>
        <w:t>企业纳税实务</w:t>
      </w:r>
      <w:r w:rsidRPr="00794561">
        <w:rPr>
          <w:rFonts w:ascii="仿宋_GB2312" w:eastAsia="仿宋_GB2312" w:hAnsi="仿宋_GB2312" w:cs="仿宋_GB2312"/>
          <w:color w:val="000000" w:themeColor="text1"/>
          <w:sz w:val="28"/>
          <w:szCs w:val="28"/>
        </w:rPr>
        <w:t>、智能化成本核算与管理、</w:t>
      </w:r>
      <w:r w:rsidR="00A83809">
        <w:rPr>
          <w:rFonts w:ascii="仿宋_GB2312" w:eastAsia="仿宋_GB2312" w:hAnsi="仿宋_GB2312" w:cs="仿宋_GB2312" w:hint="eastAsia"/>
          <w:color w:val="000000" w:themeColor="text1"/>
          <w:sz w:val="28"/>
          <w:szCs w:val="28"/>
        </w:rPr>
        <w:t>财务管理实务</w:t>
      </w:r>
      <w:r w:rsidRPr="00794561">
        <w:rPr>
          <w:rFonts w:ascii="仿宋_GB2312" w:eastAsia="仿宋_GB2312" w:hAnsi="仿宋_GB2312" w:cs="仿宋_GB2312"/>
          <w:color w:val="000000" w:themeColor="text1"/>
          <w:sz w:val="28"/>
          <w:szCs w:val="28"/>
        </w:rPr>
        <w:t>、内部控制</w:t>
      </w:r>
      <w:r w:rsidR="00A83809">
        <w:rPr>
          <w:rFonts w:ascii="仿宋_GB2312" w:eastAsia="仿宋_GB2312" w:hAnsi="仿宋_GB2312" w:cs="仿宋_GB2312" w:hint="eastAsia"/>
          <w:color w:val="000000" w:themeColor="text1"/>
          <w:sz w:val="28"/>
          <w:szCs w:val="28"/>
        </w:rPr>
        <w:t>风险管理</w:t>
      </w:r>
      <w:r w:rsidRPr="00794561">
        <w:rPr>
          <w:rFonts w:ascii="仿宋_GB2312" w:eastAsia="仿宋_GB2312" w:hAnsi="仿宋_GB2312" w:cs="仿宋_GB2312"/>
          <w:color w:val="000000" w:themeColor="text1"/>
          <w:sz w:val="28"/>
          <w:szCs w:val="28"/>
        </w:rPr>
        <w:t>、管理会计、</w:t>
      </w:r>
      <w:r w:rsidRPr="00794561">
        <w:rPr>
          <w:rFonts w:ascii="仿宋_GB2312" w:eastAsia="仿宋_GB2312" w:hAnsi="仿宋_GB2312" w:cs="仿宋_GB2312" w:hint="eastAsia"/>
          <w:color w:val="000000" w:themeColor="text1"/>
          <w:sz w:val="28"/>
          <w:szCs w:val="28"/>
        </w:rPr>
        <w:t>Python开发与财务应用</w:t>
      </w:r>
      <w:r w:rsidRPr="00794561">
        <w:rPr>
          <w:rFonts w:ascii="仿宋_GB2312" w:eastAsia="仿宋_GB2312" w:hAnsi="仿宋_GB2312" w:cs="仿宋_GB2312"/>
          <w:color w:val="000000" w:themeColor="text1"/>
          <w:sz w:val="28"/>
          <w:szCs w:val="28"/>
        </w:rPr>
        <w:t>、财务大数据分析</w:t>
      </w:r>
      <w:r w:rsidR="00A83809">
        <w:rPr>
          <w:rFonts w:ascii="仿宋_GB2312" w:eastAsia="仿宋_GB2312" w:hAnsi="仿宋_GB2312" w:cs="仿宋_GB2312" w:hint="eastAsia"/>
          <w:color w:val="000000" w:themeColor="text1"/>
          <w:sz w:val="28"/>
          <w:szCs w:val="28"/>
        </w:rPr>
        <w:t>与可视化</w:t>
      </w:r>
      <w:r w:rsidRPr="00794561">
        <w:rPr>
          <w:rFonts w:ascii="仿宋_GB2312" w:eastAsia="仿宋_GB2312" w:hAnsi="仿宋_GB2312" w:cs="仿宋_GB2312"/>
          <w:color w:val="000000" w:themeColor="text1"/>
          <w:sz w:val="28"/>
          <w:szCs w:val="28"/>
        </w:rPr>
        <w:t>等。</w:t>
      </w:r>
    </w:p>
    <w:p w:rsidR="007518D1" w:rsidRDefault="007518D1" w:rsidP="00794561">
      <w:pPr>
        <w:snapToGrid w:val="0"/>
        <w:spacing w:line="48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3</w:t>
      </w:r>
      <w:r w:rsidRPr="00794561">
        <w:rPr>
          <w:rFonts w:ascii="仿宋_GB2312" w:eastAsia="仿宋_GB2312" w:hAnsi="仿宋_GB2312" w:cs="仿宋_GB2312"/>
          <w:color w:val="000000" w:themeColor="text1"/>
          <w:sz w:val="28"/>
          <w:szCs w:val="28"/>
        </w:rPr>
        <w:t>.</w:t>
      </w:r>
      <w:r w:rsidRPr="00794561">
        <w:rPr>
          <w:rFonts w:ascii="仿宋_GB2312" w:eastAsia="仿宋_GB2312" w:hAnsi="仿宋_GB2312" w:cs="仿宋_GB2312" w:hint="eastAsia"/>
          <w:color w:val="000000" w:themeColor="text1"/>
          <w:sz w:val="28"/>
          <w:szCs w:val="28"/>
        </w:rPr>
        <w:t>专业</w:t>
      </w:r>
      <w:r>
        <w:rPr>
          <w:rFonts w:ascii="仿宋_GB2312" w:eastAsia="仿宋_GB2312" w:hAnsi="仿宋_GB2312" w:cs="仿宋_GB2312" w:hint="eastAsia"/>
          <w:color w:val="000000" w:themeColor="text1"/>
          <w:sz w:val="28"/>
          <w:szCs w:val="28"/>
        </w:rPr>
        <w:t>拓展</w:t>
      </w:r>
      <w:r w:rsidRPr="00794561">
        <w:rPr>
          <w:rFonts w:ascii="仿宋_GB2312" w:eastAsia="仿宋_GB2312" w:hAnsi="仿宋_GB2312" w:cs="仿宋_GB2312" w:hint="eastAsia"/>
          <w:color w:val="000000" w:themeColor="text1"/>
          <w:sz w:val="28"/>
          <w:szCs w:val="28"/>
        </w:rPr>
        <w:t>课程</w:t>
      </w:r>
    </w:p>
    <w:p w:rsidR="007518D1" w:rsidRPr="007518D1" w:rsidRDefault="007518D1" w:rsidP="007518D1">
      <w:pPr>
        <w:snapToGrid w:val="0"/>
        <w:spacing w:line="480" w:lineRule="exact"/>
        <w:ind w:firstLineChars="200" w:firstLine="560"/>
        <w:rPr>
          <w:rFonts w:ascii="仿宋_GB2312" w:eastAsia="仿宋_GB2312" w:hAnsi="仿宋_GB2312" w:cs="仿宋_GB2312"/>
          <w:color w:val="000000" w:themeColor="text1"/>
          <w:sz w:val="28"/>
          <w:szCs w:val="28"/>
        </w:rPr>
      </w:pPr>
      <w:r w:rsidRPr="007518D1">
        <w:rPr>
          <w:rFonts w:ascii="仿宋_GB2312" w:eastAsia="仿宋_GB2312" w:hAnsi="仿宋_GB2312" w:cs="仿宋_GB2312"/>
          <w:color w:val="000000" w:themeColor="text1"/>
          <w:sz w:val="28"/>
          <w:szCs w:val="28"/>
        </w:rPr>
        <w:t>包括：</w:t>
      </w:r>
      <w:r w:rsidR="00A83809">
        <w:rPr>
          <w:rFonts w:ascii="仿宋_GB2312" w:eastAsia="仿宋_GB2312" w:hAnsi="仿宋_GB2312" w:cs="仿宋_GB2312" w:hint="eastAsia"/>
          <w:color w:val="000000" w:themeColor="text1"/>
          <w:sz w:val="28"/>
          <w:szCs w:val="28"/>
        </w:rPr>
        <w:t>财务共享实务</w:t>
      </w:r>
      <w:r w:rsidRPr="007518D1">
        <w:rPr>
          <w:rFonts w:ascii="仿宋_GB2312" w:eastAsia="仿宋_GB2312" w:hAnsi="仿宋_GB2312" w:cs="仿宋_GB2312"/>
          <w:color w:val="000000" w:themeColor="text1"/>
          <w:sz w:val="28"/>
          <w:szCs w:val="28"/>
        </w:rPr>
        <w:t>、EXCEL 在会计中的应用、中国会计文化、</w:t>
      </w:r>
      <w:r w:rsidR="00A83809">
        <w:rPr>
          <w:rFonts w:ascii="仿宋_GB2312" w:eastAsia="仿宋_GB2312" w:hAnsi="仿宋_GB2312" w:cs="仿宋_GB2312" w:hint="eastAsia"/>
          <w:color w:val="000000" w:themeColor="text1"/>
          <w:sz w:val="28"/>
          <w:szCs w:val="28"/>
        </w:rPr>
        <w:t>企业财务管理案例</w:t>
      </w:r>
      <w:r w:rsidRPr="007518D1">
        <w:rPr>
          <w:rFonts w:ascii="仿宋_GB2312" w:eastAsia="仿宋_GB2312" w:hAnsi="仿宋_GB2312" w:cs="仿宋_GB2312"/>
          <w:color w:val="000000" w:themeColor="text1"/>
          <w:sz w:val="28"/>
          <w:szCs w:val="28"/>
        </w:rPr>
        <w:t>、</w:t>
      </w:r>
      <w:r w:rsidR="00A83809">
        <w:rPr>
          <w:rFonts w:ascii="仿宋_GB2312" w:eastAsia="仿宋_GB2312" w:hAnsi="仿宋_GB2312" w:cs="仿宋_GB2312" w:hint="eastAsia"/>
          <w:color w:val="000000" w:themeColor="text1"/>
          <w:sz w:val="28"/>
          <w:szCs w:val="28"/>
        </w:rPr>
        <w:t>资产评估</w:t>
      </w:r>
      <w:r w:rsidRPr="007518D1">
        <w:rPr>
          <w:rFonts w:ascii="仿宋_GB2312" w:eastAsia="仿宋_GB2312" w:hAnsi="仿宋_GB2312" w:cs="仿宋_GB2312"/>
          <w:color w:val="000000" w:themeColor="text1"/>
          <w:sz w:val="28"/>
          <w:szCs w:val="28"/>
        </w:rPr>
        <w:t>、</w:t>
      </w:r>
      <w:r w:rsidR="00A83809">
        <w:rPr>
          <w:rFonts w:ascii="仿宋_GB2312" w:eastAsia="仿宋_GB2312" w:hAnsi="仿宋_GB2312" w:cs="仿宋_GB2312" w:hint="eastAsia"/>
          <w:color w:val="000000" w:themeColor="text1"/>
          <w:sz w:val="28"/>
          <w:szCs w:val="28"/>
        </w:rPr>
        <w:t>财务管理综合实训</w:t>
      </w:r>
      <w:r w:rsidRPr="007518D1">
        <w:rPr>
          <w:rFonts w:ascii="仿宋_GB2312" w:eastAsia="仿宋_GB2312" w:hAnsi="仿宋_GB2312" w:cs="仿宋_GB2312"/>
          <w:color w:val="000000" w:themeColor="text1"/>
          <w:sz w:val="28"/>
          <w:szCs w:val="28"/>
        </w:rPr>
        <w:t xml:space="preserve">、 </w:t>
      </w:r>
      <w:r w:rsidR="00A83809">
        <w:rPr>
          <w:rFonts w:ascii="仿宋_GB2312" w:eastAsia="仿宋_GB2312" w:hAnsi="仿宋_GB2312" w:cs="仿宋_GB2312" w:hint="eastAsia"/>
          <w:color w:val="000000" w:themeColor="text1"/>
          <w:sz w:val="28"/>
          <w:szCs w:val="28"/>
        </w:rPr>
        <w:t>税收筹划</w:t>
      </w:r>
      <w:r w:rsidRPr="007518D1">
        <w:rPr>
          <w:rFonts w:ascii="仿宋_GB2312" w:eastAsia="仿宋_GB2312" w:hAnsi="仿宋_GB2312" w:cs="仿宋_GB2312"/>
          <w:color w:val="000000" w:themeColor="text1"/>
          <w:sz w:val="28"/>
          <w:szCs w:val="28"/>
        </w:rPr>
        <w:t xml:space="preserve"> 、</w:t>
      </w:r>
      <w:r w:rsidR="00A83809">
        <w:rPr>
          <w:rFonts w:ascii="仿宋_GB2312" w:eastAsia="仿宋_GB2312" w:hAnsi="仿宋_GB2312" w:cs="仿宋_GB2312" w:hint="eastAsia"/>
          <w:color w:val="000000" w:themeColor="text1"/>
          <w:sz w:val="28"/>
          <w:szCs w:val="28"/>
        </w:rPr>
        <w:t>E</w:t>
      </w:r>
      <w:r w:rsidR="00A83809">
        <w:rPr>
          <w:rFonts w:ascii="仿宋_GB2312" w:eastAsia="仿宋_GB2312" w:hAnsi="仿宋_GB2312" w:cs="仿宋_GB2312"/>
          <w:color w:val="000000" w:themeColor="text1"/>
          <w:sz w:val="28"/>
          <w:szCs w:val="28"/>
        </w:rPr>
        <w:t>RP</w:t>
      </w:r>
      <w:r w:rsidR="00A83809">
        <w:rPr>
          <w:rFonts w:ascii="仿宋_GB2312" w:eastAsia="仿宋_GB2312" w:hAnsi="仿宋_GB2312" w:cs="仿宋_GB2312" w:hint="eastAsia"/>
          <w:color w:val="000000" w:themeColor="text1"/>
          <w:sz w:val="28"/>
          <w:szCs w:val="28"/>
        </w:rPr>
        <w:t>沙盘模拟经营</w:t>
      </w:r>
      <w:r w:rsidRPr="007518D1">
        <w:rPr>
          <w:rFonts w:ascii="仿宋_GB2312" w:eastAsia="仿宋_GB2312" w:hAnsi="仿宋_GB2312" w:cs="仿宋_GB2312"/>
          <w:color w:val="000000" w:themeColor="text1"/>
          <w:sz w:val="28"/>
          <w:szCs w:val="28"/>
        </w:rPr>
        <w:t>、</w:t>
      </w:r>
      <w:r w:rsidR="00A83809">
        <w:rPr>
          <w:rFonts w:ascii="仿宋_GB2312" w:eastAsia="仿宋_GB2312" w:hAnsi="仿宋_GB2312" w:cs="仿宋_GB2312" w:hint="eastAsia"/>
          <w:color w:val="000000" w:themeColor="text1"/>
          <w:sz w:val="28"/>
          <w:szCs w:val="28"/>
        </w:rPr>
        <w:t>企业营运管理、供应链管理、</w:t>
      </w:r>
      <w:r w:rsidRPr="007518D1">
        <w:rPr>
          <w:rFonts w:ascii="仿宋_GB2312" w:eastAsia="仿宋_GB2312" w:hAnsi="仿宋_GB2312" w:cs="仿宋_GB2312"/>
          <w:color w:val="000000" w:themeColor="text1"/>
          <w:sz w:val="28"/>
          <w:szCs w:val="28"/>
        </w:rPr>
        <w:t>财经法规与会计职业道德等。</w:t>
      </w:r>
    </w:p>
    <w:p w:rsidR="007518D1" w:rsidRPr="007518D1" w:rsidRDefault="007518D1" w:rsidP="007518D1">
      <w:pPr>
        <w:snapToGrid w:val="0"/>
        <w:spacing w:line="48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color w:val="000000" w:themeColor="text1"/>
          <w:sz w:val="28"/>
          <w:szCs w:val="28"/>
        </w:rPr>
        <w:t>4.</w:t>
      </w:r>
      <w:r w:rsidRPr="007518D1">
        <w:rPr>
          <w:rFonts w:ascii="仿宋_GB2312" w:eastAsia="仿宋_GB2312" w:hAnsi="仿宋_GB2312" w:cs="仿宋_GB2312"/>
          <w:color w:val="000000" w:themeColor="text1"/>
          <w:sz w:val="28"/>
          <w:szCs w:val="28"/>
        </w:rPr>
        <w:t>实践性教学环节</w:t>
      </w:r>
    </w:p>
    <w:p w:rsidR="007518D1" w:rsidRPr="007518D1" w:rsidRDefault="007518D1" w:rsidP="007518D1">
      <w:pPr>
        <w:snapToGrid w:val="0"/>
        <w:spacing w:line="480" w:lineRule="exact"/>
        <w:ind w:firstLineChars="200" w:firstLine="560"/>
        <w:rPr>
          <w:rFonts w:ascii="仿宋_GB2312" w:eastAsia="仿宋_GB2312" w:hAnsi="仿宋_GB2312" w:cs="仿宋_GB2312"/>
          <w:color w:val="000000" w:themeColor="text1"/>
          <w:sz w:val="28"/>
          <w:szCs w:val="28"/>
        </w:rPr>
      </w:pPr>
      <w:r w:rsidRPr="007518D1">
        <w:rPr>
          <w:rFonts w:ascii="仿宋_GB2312" w:eastAsia="仿宋_GB2312" w:hAnsi="仿宋_GB2312" w:cs="仿宋_GB2312"/>
          <w:color w:val="000000" w:themeColor="text1"/>
          <w:sz w:val="28"/>
          <w:szCs w:val="28"/>
        </w:rPr>
        <w:t>主要包括实验、实习实训、毕业设计、社会实践等。</w:t>
      </w:r>
      <w:r w:rsidR="00A83809" w:rsidRPr="00A83809">
        <w:rPr>
          <w:rFonts w:ascii="仿宋_GB2312" w:eastAsia="仿宋_GB2312" w:hAnsi="仿宋_GB2312" w:cs="仿宋_GB2312"/>
          <w:color w:val="000000" w:themeColor="text1"/>
          <w:sz w:val="28"/>
          <w:szCs w:val="28"/>
        </w:rPr>
        <w:t>在校内外进行会</w:t>
      </w:r>
      <w:r w:rsidR="00A83809" w:rsidRPr="00A83809">
        <w:rPr>
          <w:rFonts w:ascii="仿宋_GB2312" w:eastAsia="仿宋_GB2312" w:hAnsi="仿宋_GB2312" w:cs="仿宋_GB2312"/>
          <w:color w:val="000000" w:themeColor="text1"/>
          <w:sz w:val="28"/>
          <w:szCs w:val="28"/>
        </w:rPr>
        <w:lastRenderedPageBreak/>
        <w:t>计核算、预算管理、投融资管理、成本管理、财务大数据分析、内部控制、风险管理、财务机器人应用、智能财税的认知等综合实训。在企事业单位、会计与税务中介服务机构、政府机关进行岗位实习。</w:t>
      </w:r>
    </w:p>
    <w:p w:rsidR="00794561" w:rsidRPr="007518D1" w:rsidRDefault="007518D1" w:rsidP="00DA08D4">
      <w:pPr>
        <w:spacing w:before="107" w:line="176" w:lineRule="auto"/>
        <w:ind w:firstLineChars="100" w:firstLine="220"/>
        <w:jc w:val="center"/>
        <w:rPr>
          <w:rFonts w:ascii="微软雅黑" w:eastAsia="微软雅黑" w:hAnsi="微软雅黑" w:cs="微软雅黑"/>
        </w:rPr>
      </w:pPr>
      <w:r>
        <w:rPr>
          <w:rFonts w:ascii="微软雅黑" w:eastAsia="微软雅黑" w:hAnsi="微软雅黑" w:cs="微软雅黑"/>
          <w:spacing w:val="5"/>
          <w:szCs w:val="21"/>
        </w:rPr>
        <w:t>专业课程主要教学内容与要求</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001"/>
        <w:gridCol w:w="4243"/>
        <w:gridCol w:w="3969"/>
      </w:tblGrid>
      <w:tr w:rsidR="00795762" w:rsidRPr="005D520A" w:rsidTr="007F778E">
        <w:tc>
          <w:tcPr>
            <w:tcW w:w="568" w:type="dxa"/>
            <w:tcBorders>
              <w:top w:val="single" w:sz="4" w:space="0" w:color="auto"/>
              <w:left w:val="single" w:sz="4" w:space="0" w:color="auto"/>
              <w:bottom w:val="single" w:sz="4" w:space="0" w:color="auto"/>
              <w:right w:val="single" w:sz="4" w:space="0" w:color="auto"/>
            </w:tcBorders>
            <w:vAlign w:val="center"/>
          </w:tcPr>
          <w:p w:rsidR="00795762" w:rsidRPr="005D520A" w:rsidRDefault="00956EB5" w:rsidP="003F78EC">
            <w:pPr>
              <w:snapToGrid w:val="0"/>
              <w:jc w:val="center"/>
              <w:rPr>
                <w:rFonts w:asciiTheme="minorEastAsia" w:hAnsiTheme="minorEastAsia" w:cs="宋体"/>
                <w:color w:val="000000" w:themeColor="text1"/>
                <w:szCs w:val="21"/>
              </w:rPr>
            </w:pPr>
            <w:r w:rsidRPr="005D520A">
              <w:rPr>
                <w:rFonts w:asciiTheme="minorEastAsia" w:hAnsiTheme="minorEastAsia" w:cs="宋体" w:hint="eastAsia"/>
                <w:color w:val="000000" w:themeColor="text1"/>
                <w:szCs w:val="21"/>
              </w:rPr>
              <w:t>序号</w:t>
            </w:r>
          </w:p>
        </w:tc>
        <w:tc>
          <w:tcPr>
            <w:tcW w:w="1001" w:type="dxa"/>
            <w:tcBorders>
              <w:top w:val="single" w:sz="4" w:space="0" w:color="auto"/>
              <w:left w:val="single" w:sz="4" w:space="0" w:color="auto"/>
              <w:bottom w:val="single" w:sz="4" w:space="0" w:color="auto"/>
              <w:right w:val="single" w:sz="4" w:space="0" w:color="auto"/>
            </w:tcBorders>
            <w:vAlign w:val="center"/>
          </w:tcPr>
          <w:p w:rsidR="00795762" w:rsidRPr="005D520A" w:rsidRDefault="00956EB5" w:rsidP="003F78EC">
            <w:pPr>
              <w:snapToGrid w:val="0"/>
              <w:jc w:val="center"/>
              <w:rPr>
                <w:rFonts w:asciiTheme="minorEastAsia" w:hAnsiTheme="minorEastAsia" w:cs="宋体"/>
                <w:color w:val="000000" w:themeColor="text1"/>
                <w:szCs w:val="21"/>
              </w:rPr>
            </w:pPr>
            <w:r w:rsidRPr="005D520A">
              <w:rPr>
                <w:rFonts w:asciiTheme="minorEastAsia" w:hAnsiTheme="minorEastAsia" w:cs="宋体" w:hint="eastAsia"/>
                <w:color w:val="000000" w:themeColor="text1"/>
                <w:szCs w:val="21"/>
              </w:rPr>
              <w:t>课程名称</w:t>
            </w:r>
          </w:p>
        </w:tc>
        <w:tc>
          <w:tcPr>
            <w:tcW w:w="4243" w:type="dxa"/>
            <w:tcBorders>
              <w:top w:val="single" w:sz="4" w:space="0" w:color="auto"/>
              <w:left w:val="single" w:sz="4" w:space="0" w:color="auto"/>
              <w:bottom w:val="single" w:sz="4" w:space="0" w:color="auto"/>
              <w:right w:val="single" w:sz="4" w:space="0" w:color="auto"/>
            </w:tcBorders>
            <w:vAlign w:val="center"/>
          </w:tcPr>
          <w:p w:rsidR="00795762" w:rsidRPr="005D520A" w:rsidRDefault="00956EB5" w:rsidP="003F78EC">
            <w:pPr>
              <w:snapToGrid w:val="0"/>
              <w:jc w:val="center"/>
              <w:rPr>
                <w:rFonts w:asciiTheme="minorEastAsia" w:hAnsiTheme="minorEastAsia" w:cs="宋体"/>
                <w:color w:val="000000" w:themeColor="text1"/>
                <w:szCs w:val="21"/>
              </w:rPr>
            </w:pPr>
            <w:r w:rsidRPr="005D520A">
              <w:rPr>
                <w:rFonts w:asciiTheme="minorEastAsia" w:hAnsiTheme="minorEastAsia" w:cs="宋体" w:hint="eastAsia"/>
                <w:color w:val="000000" w:themeColor="text1"/>
                <w:szCs w:val="21"/>
              </w:rPr>
              <w:t>课程目标</w:t>
            </w:r>
          </w:p>
        </w:tc>
        <w:tc>
          <w:tcPr>
            <w:tcW w:w="3969" w:type="dxa"/>
            <w:tcBorders>
              <w:top w:val="single" w:sz="4" w:space="0" w:color="auto"/>
              <w:left w:val="single" w:sz="4" w:space="0" w:color="auto"/>
              <w:bottom w:val="single" w:sz="4" w:space="0" w:color="auto"/>
              <w:right w:val="single" w:sz="4" w:space="0" w:color="auto"/>
            </w:tcBorders>
            <w:vAlign w:val="center"/>
          </w:tcPr>
          <w:p w:rsidR="00795762" w:rsidRPr="005D520A" w:rsidRDefault="00956EB5" w:rsidP="003F78EC">
            <w:pPr>
              <w:snapToGrid w:val="0"/>
              <w:jc w:val="center"/>
              <w:rPr>
                <w:rFonts w:asciiTheme="minorEastAsia" w:hAnsiTheme="minorEastAsia" w:cs="宋体"/>
                <w:color w:val="000000" w:themeColor="text1"/>
                <w:szCs w:val="21"/>
              </w:rPr>
            </w:pPr>
            <w:r w:rsidRPr="005D520A">
              <w:rPr>
                <w:rFonts w:asciiTheme="minorEastAsia" w:hAnsiTheme="minorEastAsia" w:cs="宋体" w:hint="eastAsia"/>
                <w:color w:val="000000" w:themeColor="text1"/>
                <w:szCs w:val="21"/>
              </w:rPr>
              <w:t>主要教学内容与要求</w:t>
            </w:r>
          </w:p>
        </w:tc>
      </w:tr>
      <w:tr w:rsidR="009D186F" w:rsidRPr="005D520A" w:rsidTr="007F778E">
        <w:trPr>
          <w:trHeight w:val="515"/>
        </w:trPr>
        <w:tc>
          <w:tcPr>
            <w:tcW w:w="568" w:type="dxa"/>
            <w:tcBorders>
              <w:left w:val="single" w:sz="4" w:space="0" w:color="auto"/>
              <w:bottom w:val="single" w:sz="4" w:space="0" w:color="auto"/>
              <w:right w:val="single" w:sz="4" w:space="0" w:color="auto"/>
            </w:tcBorders>
          </w:tcPr>
          <w:p w:rsidR="009D186F" w:rsidRPr="005D520A" w:rsidRDefault="009D186F" w:rsidP="003F78EC">
            <w:pPr>
              <w:snapToGrid w:val="0"/>
              <w:jc w:val="left"/>
              <w:rPr>
                <w:rFonts w:asciiTheme="minorEastAsia" w:hAnsiTheme="minorEastAsia" w:cs="宋体"/>
                <w:szCs w:val="21"/>
              </w:rPr>
            </w:pPr>
          </w:p>
          <w:p w:rsidR="009D186F" w:rsidRPr="005D520A" w:rsidRDefault="009D186F" w:rsidP="003F78EC">
            <w:pPr>
              <w:snapToGrid w:val="0"/>
              <w:jc w:val="left"/>
              <w:rPr>
                <w:rFonts w:asciiTheme="minorEastAsia" w:hAnsiTheme="minorEastAsia" w:cs="宋体"/>
                <w:szCs w:val="21"/>
              </w:rPr>
            </w:pPr>
          </w:p>
          <w:p w:rsidR="009D186F" w:rsidRPr="005D520A" w:rsidRDefault="009D186F" w:rsidP="003F78EC">
            <w:pPr>
              <w:snapToGrid w:val="0"/>
              <w:jc w:val="left"/>
              <w:rPr>
                <w:rFonts w:asciiTheme="minorEastAsia" w:hAnsiTheme="minorEastAsia" w:cs="宋体"/>
                <w:szCs w:val="21"/>
              </w:rPr>
            </w:pPr>
            <w:r w:rsidRPr="005D520A">
              <w:rPr>
                <w:rFonts w:asciiTheme="minorEastAsia" w:hAnsiTheme="minorEastAsia" w:cs="宋体"/>
                <w:szCs w:val="21"/>
              </w:rPr>
              <w:t>1</w:t>
            </w:r>
          </w:p>
        </w:tc>
        <w:tc>
          <w:tcPr>
            <w:tcW w:w="1001" w:type="dxa"/>
            <w:tcBorders>
              <w:top w:val="single" w:sz="4" w:space="0" w:color="auto"/>
              <w:left w:val="single" w:sz="4" w:space="0" w:color="auto"/>
              <w:bottom w:val="single" w:sz="4" w:space="0" w:color="auto"/>
              <w:right w:val="single" w:sz="4" w:space="0" w:color="auto"/>
            </w:tcBorders>
          </w:tcPr>
          <w:p w:rsidR="009D186F" w:rsidRPr="005D520A" w:rsidRDefault="009D186F" w:rsidP="003F78EC">
            <w:pPr>
              <w:snapToGrid w:val="0"/>
              <w:ind w:firstLineChars="200" w:firstLine="420"/>
              <w:jc w:val="left"/>
              <w:rPr>
                <w:rFonts w:asciiTheme="minorEastAsia" w:hAnsiTheme="minorEastAsia" w:cs="宋体"/>
                <w:szCs w:val="21"/>
              </w:rPr>
            </w:pPr>
          </w:p>
          <w:p w:rsidR="009D186F" w:rsidRPr="005D520A" w:rsidRDefault="009D186F" w:rsidP="003F78EC">
            <w:pPr>
              <w:snapToGrid w:val="0"/>
              <w:spacing w:before="69"/>
              <w:jc w:val="left"/>
              <w:rPr>
                <w:rFonts w:asciiTheme="minorEastAsia" w:hAnsiTheme="minorEastAsia" w:cs="宋体"/>
                <w:szCs w:val="21"/>
              </w:rPr>
            </w:pPr>
            <w:r w:rsidRPr="005D520A">
              <w:rPr>
                <w:rFonts w:asciiTheme="minorEastAsia" w:hAnsiTheme="minorEastAsia" w:cs="宋体" w:hint="eastAsia"/>
                <w:szCs w:val="21"/>
              </w:rPr>
              <w:t>基础会计</w:t>
            </w:r>
          </w:p>
        </w:tc>
        <w:tc>
          <w:tcPr>
            <w:tcW w:w="4243" w:type="dxa"/>
            <w:tcBorders>
              <w:left w:val="single" w:sz="4" w:space="0" w:color="auto"/>
              <w:bottom w:val="single" w:sz="4" w:space="0" w:color="auto"/>
              <w:right w:val="single" w:sz="4" w:space="0" w:color="auto"/>
            </w:tcBorders>
          </w:tcPr>
          <w:p w:rsidR="009D186F" w:rsidRPr="005D520A" w:rsidRDefault="009D186F" w:rsidP="003F78EC">
            <w:pPr>
              <w:snapToGrid w:val="0"/>
              <w:spacing w:before="68"/>
              <w:ind w:right="92" w:firstLineChars="200" w:firstLine="420"/>
              <w:jc w:val="left"/>
              <w:rPr>
                <w:rFonts w:asciiTheme="minorEastAsia" w:hAnsiTheme="minorEastAsia" w:cs="宋体"/>
                <w:szCs w:val="21"/>
              </w:rPr>
            </w:pPr>
            <w:r w:rsidRPr="005D520A">
              <w:rPr>
                <w:rFonts w:asciiTheme="minorEastAsia" w:hAnsiTheme="minorEastAsia" w:cs="宋体"/>
                <w:szCs w:val="21"/>
              </w:rPr>
              <w:t>素质目标：具备会计从业基本职业道德以及科学、认真、严谨的基本 素质。</w:t>
            </w:r>
          </w:p>
          <w:p w:rsidR="009D186F" w:rsidRPr="005D520A" w:rsidRDefault="009D186F" w:rsidP="003F78EC">
            <w:pPr>
              <w:snapToGrid w:val="0"/>
              <w:ind w:firstLineChars="200" w:firstLine="420"/>
              <w:jc w:val="left"/>
              <w:rPr>
                <w:rFonts w:asciiTheme="minorEastAsia" w:hAnsiTheme="minorEastAsia" w:cs="宋体"/>
                <w:szCs w:val="21"/>
              </w:rPr>
            </w:pPr>
            <w:r w:rsidRPr="005D520A">
              <w:rPr>
                <w:rFonts w:asciiTheme="minorEastAsia" w:hAnsiTheme="minorEastAsia" w:cs="宋体"/>
                <w:szCs w:val="21"/>
              </w:rPr>
              <w:t>知识目标： 了解并掌握会计基本理论、基本知识、基本方法。</w:t>
            </w:r>
          </w:p>
          <w:p w:rsidR="009D186F" w:rsidRPr="005D520A" w:rsidRDefault="009D186F" w:rsidP="003F78EC">
            <w:pPr>
              <w:snapToGrid w:val="0"/>
              <w:ind w:firstLineChars="200" w:firstLine="420"/>
              <w:jc w:val="left"/>
              <w:rPr>
                <w:rFonts w:asciiTheme="minorEastAsia" w:hAnsiTheme="minorEastAsia" w:cs="宋体"/>
                <w:szCs w:val="21"/>
              </w:rPr>
            </w:pPr>
            <w:r w:rsidRPr="005D520A">
              <w:rPr>
                <w:rFonts w:asciiTheme="minorEastAsia" w:hAnsiTheme="minorEastAsia" w:cs="宋体"/>
                <w:szCs w:val="21"/>
              </w:rPr>
              <w:t>能力目标：能熟练运用会计职业基本技能，为学习后续专业课奠定基础。</w:t>
            </w:r>
          </w:p>
        </w:tc>
        <w:tc>
          <w:tcPr>
            <w:tcW w:w="3969" w:type="dxa"/>
            <w:tcBorders>
              <w:left w:val="single" w:sz="4" w:space="0" w:color="auto"/>
              <w:bottom w:val="single" w:sz="4" w:space="0" w:color="auto"/>
              <w:right w:val="single" w:sz="4" w:space="0" w:color="auto"/>
            </w:tcBorders>
          </w:tcPr>
          <w:p w:rsidR="009D186F" w:rsidRPr="005D520A" w:rsidRDefault="009D186F" w:rsidP="003F78EC">
            <w:pPr>
              <w:snapToGrid w:val="0"/>
              <w:ind w:firstLineChars="200" w:firstLine="420"/>
              <w:jc w:val="left"/>
              <w:rPr>
                <w:rFonts w:asciiTheme="minorEastAsia" w:hAnsiTheme="minorEastAsia" w:cs="宋体"/>
                <w:szCs w:val="21"/>
              </w:rPr>
            </w:pPr>
            <w:r w:rsidRPr="005D520A">
              <w:rPr>
                <w:rFonts w:asciiTheme="minorEastAsia" w:hAnsiTheme="minorEastAsia" w:cs="宋体"/>
                <w:szCs w:val="21"/>
              </w:rPr>
              <w:t>本课程主要包括会计的基本职能、特点、 对象及任务；会计要素、科目、账户及记账方法；会计凭证、账簿的基本内容；会 计核算形式的种类及执行程序；会计循环 与会计报表的编制；会计工作组织及内部 管理制度等。</w:t>
            </w:r>
          </w:p>
        </w:tc>
      </w:tr>
      <w:tr w:rsidR="009D186F" w:rsidRPr="005D520A" w:rsidTr="007F778E">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9D186F" w:rsidRPr="005D520A" w:rsidRDefault="003F78EC" w:rsidP="003F78EC">
            <w:pPr>
              <w:snapToGrid w:val="0"/>
              <w:jc w:val="left"/>
              <w:rPr>
                <w:rFonts w:asciiTheme="minorEastAsia" w:hAnsiTheme="minorEastAsia" w:cs="宋体"/>
                <w:szCs w:val="21"/>
              </w:rPr>
            </w:pPr>
            <w:r w:rsidRPr="005D520A">
              <w:rPr>
                <w:rFonts w:asciiTheme="minorEastAsia" w:hAnsiTheme="minorEastAsia" w:cs="宋体" w:hint="eastAsia"/>
                <w:szCs w:val="21"/>
              </w:rPr>
              <w:t>2</w:t>
            </w:r>
          </w:p>
        </w:tc>
        <w:tc>
          <w:tcPr>
            <w:tcW w:w="1001" w:type="dxa"/>
            <w:tcBorders>
              <w:top w:val="single" w:sz="4" w:space="0" w:color="auto"/>
              <w:left w:val="single" w:sz="4" w:space="0" w:color="auto"/>
              <w:bottom w:val="single" w:sz="4" w:space="0" w:color="auto"/>
              <w:right w:val="single" w:sz="4" w:space="0" w:color="auto"/>
            </w:tcBorders>
          </w:tcPr>
          <w:p w:rsidR="009D186F" w:rsidRPr="005D520A" w:rsidRDefault="009D186F" w:rsidP="003F78EC">
            <w:pPr>
              <w:ind w:firstLineChars="200" w:firstLine="420"/>
              <w:jc w:val="left"/>
              <w:rPr>
                <w:rFonts w:asciiTheme="minorEastAsia" w:hAnsiTheme="minorEastAsia" w:cs="宋体"/>
                <w:szCs w:val="21"/>
              </w:rPr>
            </w:pPr>
          </w:p>
          <w:p w:rsidR="009D186F" w:rsidRPr="005D520A" w:rsidRDefault="009D186F" w:rsidP="003F78EC">
            <w:pPr>
              <w:ind w:firstLineChars="200" w:firstLine="420"/>
              <w:jc w:val="left"/>
              <w:rPr>
                <w:rFonts w:asciiTheme="minorEastAsia" w:hAnsiTheme="minorEastAsia" w:cs="宋体"/>
                <w:szCs w:val="21"/>
              </w:rPr>
            </w:pPr>
          </w:p>
          <w:p w:rsidR="009D186F" w:rsidRPr="005D520A" w:rsidRDefault="009D186F" w:rsidP="003F78EC">
            <w:pPr>
              <w:ind w:firstLineChars="200" w:firstLine="420"/>
              <w:jc w:val="left"/>
              <w:rPr>
                <w:rFonts w:asciiTheme="minorEastAsia" w:hAnsiTheme="minorEastAsia" w:cs="宋体"/>
                <w:szCs w:val="21"/>
              </w:rPr>
            </w:pPr>
          </w:p>
          <w:p w:rsidR="009D186F" w:rsidRPr="005D520A" w:rsidRDefault="009D186F" w:rsidP="003F78EC">
            <w:pPr>
              <w:ind w:firstLineChars="200" w:firstLine="420"/>
              <w:jc w:val="left"/>
              <w:rPr>
                <w:rFonts w:asciiTheme="minorEastAsia" w:hAnsiTheme="minorEastAsia" w:cs="宋体"/>
                <w:szCs w:val="21"/>
              </w:rPr>
            </w:pPr>
          </w:p>
          <w:p w:rsidR="009D186F" w:rsidRPr="005D520A" w:rsidRDefault="009D186F" w:rsidP="003F78EC">
            <w:pPr>
              <w:snapToGrid w:val="0"/>
              <w:jc w:val="left"/>
              <w:rPr>
                <w:rFonts w:asciiTheme="minorEastAsia" w:hAnsiTheme="minorEastAsia" w:cs="宋体"/>
                <w:szCs w:val="21"/>
              </w:rPr>
            </w:pPr>
            <w:r w:rsidRPr="005D520A">
              <w:rPr>
                <w:rFonts w:asciiTheme="minorEastAsia" w:hAnsiTheme="minorEastAsia" w:cs="宋体" w:hint="eastAsia"/>
                <w:szCs w:val="21"/>
              </w:rPr>
              <w:t>经济学原理</w:t>
            </w:r>
          </w:p>
        </w:tc>
        <w:tc>
          <w:tcPr>
            <w:tcW w:w="4243" w:type="dxa"/>
            <w:tcBorders>
              <w:top w:val="single" w:sz="4" w:space="0" w:color="auto"/>
              <w:left w:val="single" w:sz="4" w:space="0" w:color="auto"/>
              <w:bottom w:val="single" w:sz="4" w:space="0" w:color="auto"/>
              <w:right w:val="single" w:sz="4" w:space="0" w:color="auto"/>
            </w:tcBorders>
          </w:tcPr>
          <w:p w:rsidR="009D186F" w:rsidRPr="005D520A" w:rsidRDefault="009D186F" w:rsidP="003F78EC">
            <w:pPr>
              <w:spacing w:before="75"/>
              <w:ind w:left="112" w:right="96" w:firstLineChars="200" w:firstLine="420"/>
              <w:jc w:val="left"/>
              <w:rPr>
                <w:rFonts w:asciiTheme="minorEastAsia" w:hAnsiTheme="minorEastAsia" w:cs="宋体"/>
                <w:szCs w:val="21"/>
              </w:rPr>
            </w:pPr>
            <w:r w:rsidRPr="005D520A">
              <w:rPr>
                <w:rFonts w:asciiTheme="minorEastAsia" w:hAnsiTheme="minorEastAsia" w:cs="宋体"/>
                <w:szCs w:val="21"/>
              </w:rPr>
              <w:t>素质目标：具备社会主义劳动者精神、严谨、诚 信的职业品质，良好的职业道德、积极乐观的人 生态度、团队协作意识。</w:t>
            </w:r>
          </w:p>
          <w:p w:rsidR="009D186F" w:rsidRPr="005D520A" w:rsidRDefault="009D186F" w:rsidP="003F78EC">
            <w:pPr>
              <w:ind w:left="113" w:right="96" w:firstLineChars="200" w:firstLine="420"/>
              <w:jc w:val="left"/>
              <w:rPr>
                <w:rFonts w:asciiTheme="minorEastAsia" w:hAnsiTheme="minorEastAsia" w:cs="宋体"/>
                <w:szCs w:val="21"/>
              </w:rPr>
            </w:pPr>
            <w:r w:rsidRPr="005D520A">
              <w:rPr>
                <w:rFonts w:asciiTheme="minorEastAsia" w:hAnsiTheme="minorEastAsia" w:cs="宋体"/>
                <w:szCs w:val="21"/>
              </w:rPr>
              <w:t>知识目标：熟悉国家最新财税新政、特殊经济业 务的会计处理和报表的编制与报送，掌握规模以 上企业重要经济业务会计处理技能。</w:t>
            </w:r>
          </w:p>
          <w:p w:rsidR="009D186F" w:rsidRPr="005D520A" w:rsidRDefault="009D186F" w:rsidP="003F78EC">
            <w:pPr>
              <w:snapToGrid w:val="0"/>
              <w:ind w:firstLineChars="200" w:firstLine="420"/>
              <w:jc w:val="left"/>
              <w:rPr>
                <w:rFonts w:asciiTheme="minorEastAsia" w:hAnsiTheme="minorEastAsia" w:cs="宋体"/>
                <w:szCs w:val="21"/>
              </w:rPr>
            </w:pPr>
            <w:r w:rsidRPr="005D520A">
              <w:rPr>
                <w:rFonts w:asciiTheme="minorEastAsia" w:hAnsiTheme="minorEastAsia" w:cs="宋体"/>
                <w:szCs w:val="21"/>
              </w:rPr>
              <w:t>能力目标：具备处理特殊经济业务及规模以上企 业重要经济业务的大数据与会计专业技能。</w:t>
            </w:r>
          </w:p>
        </w:tc>
        <w:tc>
          <w:tcPr>
            <w:tcW w:w="3969" w:type="dxa"/>
            <w:tcBorders>
              <w:top w:val="single" w:sz="4" w:space="0" w:color="auto"/>
              <w:left w:val="single" w:sz="4" w:space="0" w:color="auto"/>
              <w:bottom w:val="single" w:sz="4" w:space="0" w:color="auto"/>
              <w:right w:val="single" w:sz="4" w:space="0" w:color="auto"/>
            </w:tcBorders>
          </w:tcPr>
          <w:p w:rsidR="009D186F" w:rsidRPr="005D520A" w:rsidRDefault="009D186F" w:rsidP="003F78EC">
            <w:pPr>
              <w:ind w:firstLineChars="200" w:firstLine="420"/>
              <w:jc w:val="left"/>
              <w:rPr>
                <w:rFonts w:asciiTheme="minorEastAsia" w:hAnsiTheme="minorEastAsia" w:cs="宋体"/>
                <w:szCs w:val="21"/>
              </w:rPr>
            </w:pPr>
          </w:p>
          <w:p w:rsidR="009D186F" w:rsidRPr="005D520A" w:rsidRDefault="009D186F" w:rsidP="003F78EC">
            <w:pPr>
              <w:snapToGrid w:val="0"/>
              <w:ind w:firstLineChars="200" w:firstLine="420"/>
              <w:jc w:val="left"/>
              <w:rPr>
                <w:rFonts w:asciiTheme="minorEastAsia" w:hAnsiTheme="minorEastAsia" w:cs="宋体"/>
                <w:szCs w:val="21"/>
              </w:rPr>
            </w:pPr>
            <w:r w:rsidRPr="005D520A">
              <w:rPr>
                <w:rFonts w:asciiTheme="minorEastAsia" w:hAnsiTheme="minorEastAsia" w:cs="宋体"/>
                <w:szCs w:val="21"/>
              </w:rPr>
              <w:t>本门课程主要包括</w:t>
            </w:r>
            <w:r w:rsidRPr="005D520A">
              <w:rPr>
                <w:rFonts w:asciiTheme="minorEastAsia" w:hAnsiTheme="minorEastAsia" w:cs="宋体" w:hint="eastAsia"/>
                <w:szCs w:val="21"/>
              </w:rPr>
              <w:t>供给与需求、企业行为与消费者选择理论、长期经济增长与短期经济波动，宏观经济政策等</w:t>
            </w:r>
            <w:r w:rsidRPr="005D520A">
              <w:rPr>
                <w:rFonts w:asciiTheme="minorEastAsia" w:hAnsiTheme="minorEastAsia" w:cs="宋体"/>
                <w:szCs w:val="21"/>
              </w:rPr>
              <w:t>。</w:t>
            </w:r>
          </w:p>
        </w:tc>
      </w:tr>
      <w:tr w:rsidR="009D186F" w:rsidRPr="005D520A" w:rsidTr="007F778E">
        <w:tc>
          <w:tcPr>
            <w:tcW w:w="568" w:type="dxa"/>
            <w:tcBorders>
              <w:top w:val="single" w:sz="4" w:space="0" w:color="auto"/>
              <w:left w:val="single" w:sz="4" w:space="0" w:color="auto"/>
              <w:bottom w:val="single" w:sz="4" w:space="0" w:color="auto"/>
              <w:right w:val="single" w:sz="4" w:space="0" w:color="auto"/>
            </w:tcBorders>
            <w:vAlign w:val="center"/>
          </w:tcPr>
          <w:p w:rsidR="009D186F" w:rsidRPr="005D520A" w:rsidRDefault="003F78EC" w:rsidP="003F78EC">
            <w:pPr>
              <w:snapToGrid w:val="0"/>
              <w:jc w:val="left"/>
              <w:rPr>
                <w:rFonts w:asciiTheme="minorEastAsia" w:hAnsiTheme="minorEastAsia" w:cs="宋体"/>
                <w:szCs w:val="21"/>
              </w:rPr>
            </w:pPr>
            <w:r w:rsidRPr="005D520A">
              <w:rPr>
                <w:rFonts w:asciiTheme="minorEastAsia" w:hAnsiTheme="minorEastAsia" w:cs="宋体" w:hint="eastAsia"/>
                <w:szCs w:val="21"/>
              </w:rPr>
              <w:t>3</w:t>
            </w:r>
          </w:p>
        </w:tc>
        <w:tc>
          <w:tcPr>
            <w:tcW w:w="1001" w:type="dxa"/>
            <w:tcBorders>
              <w:top w:val="single" w:sz="4" w:space="0" w:color="auto"/>
              <w:left w:val="single" w:sz="4" w:space="0" w:color="auto"/>
              <w:bottom w:val="single" w:sz="4" w:space="0" w:color="auto"/>
              <w:right w:val="single" w:sz="4" w:space="0" w:color="auto"/>
            </w:tcBorders>
          </w:tcPr>
          <w:p w:rsidR="009D186F" w:rsidRPr="005D520A" w:rsidRDefault="009D186F" w:rsidP="003F78EC">
            <w:pPr>
              <w:ind w:firstLineChars="200" w:firstLine="420"/>
              <w:jc w:val="left"/>
              <w:rPr>
                <w:rFonts w:asciiTheme="minorEastAsia" w:hAnsiTheme="minorEastAsia" w:cs="宋体"/>
                <w:szCs w:val="21"/>
              </w:rPr>
            </w:pPr>
          </w:p>
          <w:p w:rsidR="009D186F" w:rsidRPr="005D520A" w:rsidRDefault="009D186F" w:rsidP="003F78EC">
            <w:pPr>
              <w:ind w:firstLineChars="200" w:firstLine="420"/>
              <w:jc w:val="left"/>
              <w:rPr>
                <w:rFonts w:asciiTheme="minorEastAsia" w:hAnsiTheme="minorEastAsia" w:cs="宋体"/>
                <w:szCs w:val="21"/>
              </w:rPr>
            </w:pPr>
          </w:p>
          <w:p w:rsidR="009D186F" w:rsidRPr="005D520A" w:rsidRDefault="009D186F" w:rsidP="003F78EC">
            <w:pPr>
              <w:ind w:firstLineChars="200" w:firstLine="420"/>
              <w:jc w:val="left"/>
              <w:rPr>
                <w:rFonts w:asciiTheme="minorEastAsia" w:hAnsiTheme="minorEastAsia" w:cs="宋体"/>
                <w:szCs w:val="21"/>
              </w:rPr>
            </w:pPr>
          </w:p>
          <w:p w:rsidR="009D186F" w:rsidRPr="005D520A" w:rsidRDefault="009D186F" w:rsidP="003F78EC">
            <w:pPr>
              <w:snapToGrid w:val="0"/>
              <w:jc w:val="left"/>
              <w:rPr>
                <w:rFonts w:asciiTheme="minorEastAsia" w:hAnsiTheme="minorEastAsia" w:cs="宋体"/>
                <w:szCs w:val="21"/>
              </w:rPr>
            </w:pPr>
            <w:r w:rsidRPr="005D520A">
              <w:rPr>
                <w:rFonts w:asciiTheme="minorEastAsia" w:hAnsiTheme="minorEastAsia" w:cs="宋体"/>
                <w:szCs w:val="21"/>
              </w:rPr>
              <w:t>经济法</w:t>
            </w:r>
          </w:p>
        </w:tc>
        <w:tc>
          <w:tcPr>
            <w:tcW w:w="4243" w:type="dxa"/>
            <w:tcBorders>
              <w:top w:val="single" w:sz="4" w:space="0" w:color="auto"/>
              <w:left w:val="single" w:sz="4" w:space="0" w:color="auto"/>
              <w:bottom w:val="single" w:sz="4" w:space="0" w:color="auto"/>
              <w:right w:val="single" w:sz="4" w:space="0" w:color="auto"/>
            </w:tcBorders>
          </w:tcPr>
          <w:p w:rsidR="009D186F" w:rsidRPr="005D520A" w:rsidRDefault="009D186F" w:rsidP="003F78EC">
            <w:pPr>
              <w:spacing w:before="68"/>
              <w:ind w:right="92" w:firstLineChars="200" w:firstLine="420"/>
              <w:jc w:val="left"/>
              <w:rPr>
                <w:rFonts w:asciiTheme="minorEastAsia" w:hAnsiTheme="minorEastAsia" w:cs="宋体"/>
                <w:szCs w:val="21"/>
              </w:rPr>
            </w:pPr>
            <w:r w:rsidRPr="005D520A">
              <w:rPr>
                <w:rFonts w:asciiTheme="minorEastAsia" w:hAnsiTheme="minorEastAsia" w:cs="宋体"/>
                <w:szCs w:val="21"/>
              </w:rPr>
              <w:t>素质目标：具备与人沟通和组织协调能力，较强的自我学习能力和心 理素质。</w:t>
            </w:r>
          </w:p>
          <w:p w:rsidR="009D186F" w:rsidRPr="005D520A" w:rsidRDefault="009D186F" w:rsidP="003F78EC">
            <w:pPr>
              <w:spacing w:before="1"/>
              <w:ind w:right="92" w:firstLineChars="200" w:firstLine="420"/>
              <w:jc w:val="left"/>
              <w:rPr>
                <w:rFonts w:asciiTheme="minorEastAsia" w:hAnsiTheme="minorEastAsia" w:cs="宋体"/>
                <w:szCs w:val="21"/>
              </w:rPr>
            </w:pPr>
            <w:r w:rsidRPr="005D520A">
              <w:rPr>
                <w:rFonts w:asciiTheme="minorEastAsia" w:hAnsiTheme="minorEastAsia" w:cs="宋体"/>
                <w:szCs w:val="21"/>
              </w:rPr>
              <w:t>知识目标：了解经济法的基础理论知识，熟悉经济法的基本原理，掌 握经济活动中常用的经济法律、法规的内容。</w:t>
            </w:r>
          </w:p>
          <w:p w:rsidR="009D186F" w:rsidRPr="005D520A" w:rsidRDefault="009D186F" w:rsidP="003F78EC">
            <w:pPr>
              <w:snapToGrid w:val="0"/>
              <w:ind w:firstLineChars="200" w:firstLine="420"/>
              <w:jc w:val="left"/>
              <w:rPr>
                <w:rFonts w:asciiTheme="minorEastAsia" w:hAnsiTheme="minorEastAsia" w:cs="宋体"/>
                <w:szCs w:val="21"/>
              </w:rPr>
            </w:pPr>
            <w:r w:rsidRPr="005D520A">
              <w:rPr>
                <w:rFonts w:asciiTheme="minorEastAsia" w:hAnsiTheme="minorEastAsia" w:cs="宋体"/>
                <w:szCs w:val="21"/>
              </w:rPr>
              <w:t>能力目标： 能够理解、分析和运用经济法律解决实际问题。</w:t>
            </w:r>
          </w:p>
        </w:tc>
        <w:tc>
          <w:tcPr>
            <w:tcW w:w="3969" w:type="dxa"/>
            <w:tcBorders>
              <w:top w:val="single" w:sz="4" w:space="0" w:color="auto"/>
              <w:left w:val="single" w:sz="4" w:space="0" w:color="auto"/>
              <w:bottom w:val="single" w:sz="4" w:space="0" w:color="auto"/>
              <w:right w:val="single" w:sz="4" w:space="0" w:color="auto"/>
            </w:tcBorders>
          </w:tcPr>
          <w:p w:rsidR="009D186F" w:rsidRPr="005D520A" w:rsidRDefault="009D186F" w:rsidP="003F78EC">
            <w:pPr>
              <w:snapToGrid w:val="0"/>
              <w:ind w:firstLineChars="200" w:firstLine="420"/>
              <w:jc w:val="left"/>
              <w:rPr>
                <w:rFonts w:asciiTheme="minorEastAsia" w:hAnsiTheme="minorEastAsia" w:cs="宋体"/>
                <w:szCs w:val="21"/>
              </w:rPr>
            </w:pPr>
            <w:r w:rsidRPr="005D520A">
              <w:rPr>
                <w:rFonts w:asciiTheme="minorEastAsia" w:hAnsiTheme="minorEastAsia" w:cs="宋体"/>
                <w:szCs w:val="21"/>
              </w:rPr>
              <w:t>本课程主要包括经济法基础理论、公司 法、合同法、破产法、知识产权法、反不 正当竞争法、消费者权益保护法、仲裁与 经济诉讼法等内容。</w:t>
            </w:r>
          </w:p>
        </w:tc>
      </w:tr>
      <w:tr w:rsidR="009D186F" w:rsidRPr="005D520A" w:rsidTr="007F778E">
        <w:trPr>
          <w:trHeight w:val="90"/>
        </w:trPr>
        <w:tc>
          <w:tcPr>
            <w:tcW w:w="568" w:type="dxa"/>
            <w:tcBorders>
              <w:top w:val="single" w:sz="4" w:space="0" w:color="auto"/>
              <w:left w:val="single" w:sz="4" w:space="0" w:color="auto"/>
              <w:bottom w:val="single" w:sz="4" w:space="0" w:color="auto"/>
              <w:right w:val="single" w:sz="4" w:space="0" w:color="auto"/>
            </w:tcBorders>
            <w:vAlign w:val="center"/>
          </w:tcPr>
          <w:p w:rsidR="009D186F" w:rsidRPr="005D520A" w:rsidRDefault="003F78EC" w:rsidP="003F78EC">
            <w:pPr>
              <w:snapToGrid w:val="0"/>
              <w:jc w:val="left"/>
              <w:rPr>
                <w:rFonts w:asciiTheme="minorEastAsia" w:hAnsiTheme="minorEastAsia" w:cs="宋体"/>
                <w:szCs w:val="21"/>
              </w:rPr>
            </w:pPr>
            <w:r w:rsidRPr="005D520A">
              <w:rPr>
                <w:rFonts w:asciiTheme="minorEastAsia" w:hAnsiTheme="minorEastAsia" w:cs="宋体" w:hint="eastAsia"/>
                <w:szCs w:val="21"/>
              </w:rPr>
              <w:t>4</w:t>
            </w:r>
          </w:p>
        </w:tc>
        <w:tc>
          <w:tcPr>
            <w:tcW w:w="1001" w:type="dxa"/>
            <w:tcBorders>
              <w:top w:val="single" w:sz="4" w:space="0" w:color="auto"/>
              <w:left w:val="single" w:sz="4" w:space="0" w:color="auto"/>
              <w:bottom w:val="single" w:sz="4" w:space="0" w:color="auto"/>
              <w:right w:val="single" w:sz="4" w:space="0" w:color="auto"/>
            </w:tcBorders>
          </w:tcPr>
          <w:p w:rsidR="009D186F" w:rsidRPr="005D520A" w:rsidRDefault="009D186F" w:rsidP="003F78EC">
            <w:pPr>
              <w:ind w:firstLineChars="200" w:firstLine="420"/>
              <w:jc w:val="left"/>
              <w:rPr>
                <w:rFonts w:asciiTheme="minorEastAsia" w:hAnsiTheme="minorEastAsia" w:cs="宋体"/>
                <w:szCs w:val="21"/>
              </w:rPr>
            </w:pPr>
          </w:p>
          <w:p w:rsidR="009D186F" w:rsidRPr="005D520A" w:rsidRDefault="009D186F" w:rsidP="003F78EC">
            <w:pPr>
              <w:ind w:firstLineChars="200" w:firstLine="420"/>
              <w:jc w:val="left"/>
              <w:rPr>
                <w:rFonts w:asciiTheme="minorEastAsia" w:hAnsiTheme="minorEastAsia" w:cs="宋体"/>
                <w:szCs w:val="21"/>
              </w:rPr>
            </w:pPr>
          </w:p>
          <w:p w:rsidR="009D186F" w:rsidRPr="005D520A" w:rsidRDefault="009D186F" w:rsidP="003F78EC">
            <w:pPr>
              <w:ind w:firstLineChars="200" w:firstLine="420"/>
              <w:jc w:val="left"/>
              <w:rPr>
                <w:rFonts w:asciiTheme="minorEastAsia" w:hAnsiTheme="minorEastAsia" w:cs="宋体"/>
                <w:szCs w:val="21"/>
              </w:rPr>
            </w:pPr>
          </w:p>
          <w:p w:rsidR="009D186F" w:rsidRPr="005D520A" w:rsidRDefault="009D186F" w:rsidP="003F78EC">
            <w:pPr>
              <w:jc w:val="left"/>
              <w:rPr>
                <w:rFonts w:asciiTheme="minorEastAsia" w:hAnsiTheme="minorEastAsia" w:cs="宋体"/>
                <w:szCs w:val="21"/>
              </w:rPr>
            </w:pPr>
          </w:p>
          <w:p w:rsidR="009D186F" w:rsidRPr="005D520A" w:rsidRDefault="009D186F" w:rsidP="003F78EC">
            <w:pPr>
              <w:snapToGrid w:val="0"/>
              <w:jc w:val="left"/>
              <w:rPr>
                <w:rFonts w:asciiTheme="minorEastAsia" w:hAnsiTheme="minorEastAsia" w:cs="宋体"/>
                <w:szCs w:val="21"/>
              </w:rPr>
            </w:pPr>
            <w:r w:rsidRPr="005D520A">
              <w:rPr>
                <w:rFonts w:asciiTheme="minorEastAsia" w:hAnsiTheme="minorEastAsia" w:cs="宋体" w:hint="eastAsia"/>
                <w:szCs w:val="21"/>
              </w:rPr>
              <w:t>初级</w:t>
            </w:r>
            <w:r w:rsidRPr="005D520A">
              <w:rPr>
                <w:rFonts w:asciiTheme="minorEastAsia" w:hAnsiTheme="minorEastAsia" w:cs="宋体"/>
                <w:szCs w:val="21"/>
              </w:rPr>
              <w:t>会计实务</w:t>
            </w:r>
          </w:p>
        </w:tc>
        <w:tc>
          <w:tcPr>
            <w:tcW w:w="4243" w:type="dxa"/>
            <w:tcBorders>
              <w:top w:val="single" w:sz="4" w:space="0" w:color="auto"/>
              <w:left w:val="single" w:sz="4" w:space="0" w:color="auto"/>
              <w:bottom w:val="single" w:sz="4" w:space="0" w:color="auto"/>
              <w:right w:val="single" w:sz="4" w:space="0" w:color="auto"/>
            </w:tcBorders>
          </w:tcPr>
          <w:p w:rsidR="003F78EC" w:rsidRPr="005D520A" w:rsidRDefault="009D186F" w:rsidP="003F78EC">
            <w:pPr>
              <w:spacing w:before="77"/>
              <w:jc w:val="left"/>
              <w:rPr>
                <w:rFonts w:asciiTheme="minorEastAsia" w:hAnsiTheme="minorEastAsia" w:cs="宋体"/>
                <w:szCs w:val="21"/>
              </w:rPr>
            </w:pPr>
            <w:r w:rsidRPr="005D520A">
              <w:rPr>
                <w:rFonts w:asciiTheme="minorEastAsia" w:hAnsiTheme="minorEastAsia" w:cs="宋体"/>
                <w:szCs w:val="21"/>
              </w:rPr>
              <w:t>① 准确进行会计要素的确认、计量和报告</w:t>
            </w:r>
          </w:p>
          <w:p w:rsidR="003F78EC" w:rsidRPr="005D520A" w:rsidRDefault="009D186F" w:rsidP="003F78EC">
            <w:pPr>
              <w:spacing w:before="77"/>
              <w:jc w:val="left"/>
              <w:rPr>
                <w:rFonts w:asciiTheme="minorEastAsia" w:hAnsiTheme="minorEastAsia" w:cs="宋体"/>
                <w:szCs w:val="21"/>
              </w:rPr>
            </w:pPr>
            <w:r w:rsidRPr="005D520A">
              <w:rPr>
                <w:rFonts w:asciiTheme="minorEastAsia" w:hAnsiTheme="minorEastAsia" w:cs="宋体"/>
                <w:szCs w:val="21"/>
              </w:rPr>
              <w:t>② 基于云财务平台进行会计岗位的设置、会计科目设计以及会计凭证、会计账簿、会计处理程序的选择与设计；</w:t>
            </w:r>
          </w:p>
          <w:p w:rsidR="009D186F" w:rsidRPr="005D520A" w:rsidRDefault="009D186F" w:rsidP="003F78EC">
            <w:pPr>
              <w:spacing w:before="77"/>
              <w:jc w:val="left"/>
              <w:rPr>
                <w:rFonts w:asciiTheme="minorEastAsia" w:hAnsiTheme="minorEastAsia" w:cs="宋体"/>
                <w:szCs w:val="21"/>
              </w:rPr>
            </w:pPr>
            <w:r w:rsidRPr="005D520A">
              <w:rPr>
                <w:rFonts w:asciiTheme="minorEastAsia" w:hAnsiTheme="minorEastAsia" w:cs="宋体"/>
                <w:szCs w:val="21"/>
              </w:rPr>
              <w:t>③ 运用智能财务系统熟练进行会计凭证审核与编制、账簿的登记以及报表编制</w:t>
            </w:r>
            <w:r w:rsidR="003F78EC" w:rsidRPr="005D520A">
              <w:rPr>
                <w:rFonts w:asciiTheme="minorEastAsia" w:hAnsiTheme="minorEastAsia" w:cs="宋体" w:hint="eastAsia"/>
                <w:szCs w:val="21"/>
              </w:rPr>
              <w:t>。</w:t>
            </w:r>
          </w:p>
        </w:tc>
        <w:tc>
          <w:tcPr>
            <w:tcW w:w="3969" w:type="dxa"/>
            <w:tcBorders>
              <w:top w:val="single" w:sz="4" w:space="0" w:color="auto"/>
              <w:left w:val="single" w:sz="4" w:space="0" w:color="auto"/>
              <w:bottom w:val="single" w:sz="4" w:space="0" w:color="auto"/>
              <w:right w:val="single" w:sz="4" w:space="0" w:color="auto"/>
            </w:tcBorders>
          </w:tcPr>
          <w:p w:rsidR="009D186F" w:rsidRPr="005D520A" w:rsidRDefault="009D186F" w:rsidP="003F78EC">
            <w:pPr>
              <w:spacing w:before="75"/>
              <w:jc w:val="left"/>
              <w:rPr>
                <w:rFonts w:asciiTheme="minorEastAsia" w:hAnsiTheme="minorEastAsia" w:cs="宋体"/>
                <w:szCs w:val="21"/>
              </w:rPr>
            </w:pPr>
            <w:r w:rsidRPr="005D520A">
              <w:rPr>
                <w:rFonts w:asciiTheme="minorEastAsia" w:hAnsiTheme="minorEastAsia" w:cs="宋体"/>
                <w:szCs w:val="21"/>
              </w:rPr>
              <w:t>①云财务平台认知；②财务会计概念框架；③ 会计要素核算方法和账务处理程序运用；④  财务会计报告编制；⑤ 会计制度设计原理及方法；⑥ 利用智能财会实训室开展虚拟仿真实训；⑦ 挖掘思政元素，融入课程思政内容，  发挥课程思政育人功能；⑧ 能熟练运用云财务平台，进行初始化设计，按照云财务平台的智能化功能熟练处理财务会计业务，编制</w:t>
            </w:r>
            <w:r w:rsidRPr="005D520A">
              <w:rPr>
                <w:rFonts w:asciiTheme="minorEastAsia" w:hAnsiTheme="minorEastAsia" w:cs="宋体"/>
                <w:szCs w:val="21"/>
              </w:rPr>
              <w:lastRenderedPageBreak/>
              <w:t>会计凭证、登记账簿、编制报表，并养成良好的会计职业习惯和会计职业道德</w:t>
            </w:r>
            <w:r w:rsidR="003F78EC" w:rsidRPr="005D520A">
              <w:rPr>
                <w:rFonts w:asciiTheme="minorEastAsia" w:hAnsiTheme="minorEastAsia" w:cs="宋体" w:hint="eastAsia"/>
                <w:szCs w:val="21"/>
              </w:rPr>
              <w:t>。</w:t>
            </w:r>
          </w:p>
        </w:tc>
      </w:tr>
      <w:tr w:rsidR="005D520A" w:rsidRPr="005D520A" w:rsidTr="007F778E">
        <w:tc>
          <w:tcPr>
            <w:tcW w:w="568" w:type="dxa"/>
            <w:tcBorders>
              <w:top w:val="single" w:sz="4" w:space="0" w:color="auto"/>
              <w:left w:val="single" w:sz="4" w:space="0" w:color="auto"/>
              <w:bottom w:val="single" w:sz="4" w:space="0" w:color="auto"/>
              <w:right w:val="single" w:sz="4" w:space="0" w:color="auto"/>
            </w:tcBorders>
            <w:vAlign w:val="center"/>
          </w:tcPr>
          <w:p w:rsidR="005D520A" w:rsidRPr="005D520A" w:rsidRDefault="005D520A" w:rsidP="005D520A">
            <w:pPr>
              <w:snapToGrid w:val="0"/>
              <w:spacing w:line="240" w:lineRule="exact"/>
              <w:jc w:val="left"/>
              <w:rPr>
                <w:rFonts w:asciiTheme="minorEastAsia" w:hAnsiTheme="minorEastAsia" w:cs="宋体"/>
                <w:szCs w:val="21"/>
              </w:rPr>
            </w:pPr>
            <w:r w:rsidRPr="005D520A">
              <w:rPr>
                <w:rFonts w:asciiTheme="minorEastAsia" w:hAnsiTheme="minorEastAsia" w:cs="宋体" w:hint="eastAsia"/>
                <w:szCs w:val="21"/>
              </w:rPr>
              <w:lastRenderedPageBreak/>
              <w:t>5</w:t>
            </w:r>
          </w:p>
        </w:tc>
        <w:tc>
          <w:tcPr>
            <w:tcW w:w="1001" w:type="dxa"/>
            <w:tcBorders>
              <w:top w:val="single" w:sz="4" w:space="0" w:color="auto"/>
              <w:left w:val="single" w:sz="4" w:space="0" w:color="auto"/>
              <w:bottom w:val="single" w:sz="4" w:space="0" w:color="auto"/>
              <w:right w:val="single" w:sz="4" w:space="0" w:color="auto"/>
            </w:tcBorders>
          </w:tcPr>
          <w:p w:rsidR="005D520A" w:rsidRPr="005D520A" w:rsidRDefault="005D520A" w:rsidP="005D520A">
            <w:pPr>
              <w:spacing w:line="240" w:lineRule="exact"/>
              <w:jc w:val="left"/>
              <w:rPr>
                <w:rFonts w:asciiTheme="minorEastAsia" w:hAnsiTheme="minorEastAsia"/>
                <w:szCs w:val="21"/>
              </w:rPr>
            </w:pPr>
          </w:p>
          <w:p w:rsidR="005D520A" w:rsidRPr="005D520A" w:rsidRDefault="005D520A" w:rsidP="005D520A">
            <w:pPr>
              <w:spacing w:line="240" w:lineRule="exact"/>
              <w:jc w:val="left"/>
              <w:rPr>
                <w:rFonts w:asciiTheme="minorEastAsia" w:hAnsiTheme="minorEastAsia"/>
                <w:szCs w:val="21"/>
              </w:rPr>
            </w:pPr>
          </w:p>
          <w:p w:rsidR="005D520A" w:rsidRPr="005D520A" w:rsidRDefault="005D520A" w:rsidP="005D520A">
            <w:pPr>
              <w:spacing w:line="240" w:lineRule="exact"/>
              <w:jc w:val="left"/>
              <w:rPr>
                <w:rFonts w:asciiTheme="minorEastAsia" w:hAnsiTheme="minorEastAsia"/>
                <w:szCs w:val="21"/>
              </w:rPr>
            </w:pPr>
          </w:p>
          <w:p w:rsidR="005D520A" w:rsidRPr="005D520A" w:rsidRDefault="005D520A" w:rsidP="005D520A">
            <w:pPr>
              <w:spacing w:line="240" w:lineRule="exact"/>
              <w:jc w:val="left"/>
              <w:rPr>
                <w:rFonts w:asciiTheme="minorEastAsia" w:hAnsiTheme="minorEastAsia"/>
                <w:szCs w:val="21"/>
              </w:rPr>
            </w:pPr>
          </w:p>
          <w:p w:rsidR="005D520A" w:rsidRPr="005D520A" w:rsidRDefault="005D520A" w:rsidP="005D520A">
            <w:pPr>
              <w:snapToGrid w:val="0"/>
              <w:spacing w:line="240" w:lineRule="exact"/>
              <w:jc w:val="left"/>
              <w:rPr>
                <w:rFonts w:asciiTheme="minorEastAsia" w:hAnsiTheme="minorEastAsia" w:cs="宋体"/>
                <w:szCs w:val="21"/>
              </w:rPr>
            </w:pPr>
            <w:r w:rsidRPr="005D520A">
              <w:rPr>
                <w:rFonts w:asciiTheme="minorEastAsia" w:hAnsiTheme="minorEastAsia" w:cs="微软雅黑"/>
                <w:spacing w:val="5"/>
                <w:szCs w:val="21"/>
              </w:rPr>
              <w:t>企</w:t>
            </w:r>
            <w:r w:rsidRPr="005D520A">
              <w:rPr>
                <w:rFonts w:asciiTheme="minorEastAsia" w:hAnsiTheme="minorEastAsia" w:cs="微软雅黑"/>
                <w:spacing w:val="3"/>
                <w:szCs w:val="21"/>
              </w:rPr>
              <w:t>业纳税实务</w:t>
            </w:r>
          </w:p>
        </w:tc>
        <w:tc>
          <w:tcPr>
            <w:tcW w:w="4243" w:type="dxa"/>
            <w:tcBorders>
              <w:top w:val="single" w:sz="4" w:space="0" w:color="auto"/>
              <w:left w:val="single" w:sz="4" w:space="0" w:color="auto"/>
              <w:bottom w:val="single" w:sz="4" w:space="0" w:color="auto"/>
              <w:right w:val="single" w:sz="4" w:space="0" w:color="auto"/>
            </w:tcBorders>
          </w:tcPr>
          <w:p w:rsidR="005D520A" w:rsidRPr="005D520A" w:rsidRDefault="005D520A" w:rsidP="005D520A">
            <w:pPr>
              <w:spacing w:line="240" w:lineRule="exact"/>
              <w:jc w:val="left"/>
              <w:rPr>
                <w:rFonts w:asciiTheme="minorEastAsia" w:hAnsiTheme="minorEastAsia" w:cs="微软雅黑"/>
                <w:szCs w:val="21"/>
              </w:rPr>
            </w:pPr>
            <w:r w:rsidRPr="005D520A">
              <w:rPr>
                <w:rFonts w:asciiTheme="minorEastAsia" w:hAnsiTheme="minorEastAsia" w:cs="微软雅黑"/>
                <w:spacing w:val="8"/>
                <w:szCs w:val="21"/>
              </w:rPr>
              <w:t>①</w:t>
            </w:r>
            <w:r w:rsidRPr="005D520A">
              <w:rPr>
                <w:rFonts w:asciiTheme="minorEastAsia" w:hAnsiTheme="minorEastAsia" w:cs="微软雅黑"/>
                <w:spacing w:val="5"/>
                <w:szCs w:val="21"/>
              </w:rPr>
              <w:t xml:space="preserve">  办理企业涉税登记、发票管</w:t>
            </w:r>
            <w:r w:rsidRPr="005D520A">
              <w:rPr>
                <w:rFonts w:asciiTheme="minorEastAsia" w:hAnsiTheme="minorEastAsia" w:cs="微软雅黑"/>
                <w:spacing w:val="4"/>
                <w:szCs w:val="21"/>
              </w:rPr>
              <w:t>理、纳税</w:t>
            </w:r>
            <w:r w:rsidRPr="005D520A">
              <w:rPr>
                <w:rFonts w:asciiTheme="minorEastAsia" w:hAnsiTheme="minorEastAsia" w:cs="微软雅黑"/>
                <w:spacing w:val="2"/>
                <w:szCs w:val="21"/>
              </w:rPr>
              <w:t>申报、税款缴纳。</w:t>
            </w:r>
          </w:p>
          <w:p w:rsidR="005D520A" w:rsidRPr="005D520A" w:rsidRDefault="005D520A" w:rsidP="005D520A">
            <w:pPr>
              <w:spacing w:line="240" w:lineRule="exact"/>
              <w:jc w:val="left"/>
              <w:rPr>
                <w:rFonts w:asciiTheme="minorEastAsia" w:hAnsiTheme="minorEastAsia" w:cs="微软雅黑"/>
                <w:szCs w:val="21"/>
              </w:rPr>
            </w:pPr>
            <w:r w:rsidRPr="005D520A">
              <w:rPr>
                <w:rFonts w:asciiTheme="minorEastAsia" w:hAnsiTheme="minorEastAsia" w:cs="微软雅黑"/>
                <w:spacing w:val="6"/>
                <w:szCs w:val="21"/>
              </w:rPr>
              <w:t xml:space="preserve">② </w:t>
            </w:r>
            <w:r w:rsidRPr="005D520A">
              <w:rPr>
                <w:rFonts w:asciiTheme="minorEastAsia" w:hAnsiTheme="minorEastAsia" w:cs="微软雅黑"/>
                <w:spacing w:val="4"/>
                <w:szCs w:val="21"/>
              </w:rPr>
              <w:t xml:space="preserve"> </w:t>
            </w:r>
            <w:r w:rsidRPr="005D520A">
              <w:rPr>
                <w:rFonts w:asciiTheme="minorEastAsia" w:hAnsiTheme="minorEastAsia" w:cs="微软雅黑"/>
                <w:spacing w:val="3"/>
                <w:szCs w:val="21"/>
              </w:rPr>
              <w:t>办理企业增值税、消费税、</w:t>
            </w:r>
            <w:r w:rsidRPr="005D520A">
              <w:rPr>
                <w:rFonts w:asciiTheme="minorEastAsia" w:hAnsiTheme="minorEastAsia" w:cs="微软雅黑"/>
                <w:szCs w:val="21"/>
              </w:rPr>
              <w:t xml:space="preserve"> </w:t>
            </w:r>
            <w:r w:rsidRPr="005D520A">
              <w:rPr>
                <w:rFonts w:asciiTheme="minorEastAsia" w:hAnsiTheme="minorEastAsia" w:cs="微软雅黑"/>
                <w:spacing w:val="-4"/>
                <w:szCs w:val="21"/>
              </w:rPr>
              <w:t>关税等流转</w:t>
            </w:r>
            <w:r w:rsidRPr="005D520A">
              <w:rPr>
                <w:rFonts w:asciiTheme="minorEastAsia" w:hAnsiTheme="minorEastAsia" w:cs="微软雅黑"/>
                <w:spacing w:val="-3"/>
                <w:szCs w:val="21"/>
              </w:rPr>
              <w:t>税</w:t>
            </w:r>
            <w:r w:rsidRPr="005D520A">
              <w:rPr>
                <w:rFonts w:asciiTheme="minorEastAsia" w:hAnsiTheme="minorEastAsia" w:cs="微软雅黑"/>
                <w:spacing w:val="-2"/>
                <w:szCs w:val="21"/>
              </w:rPr>
              <w:t>税费计算， 及纳税申</w:t>
            </w:r>
            <w:r w:rsidRPr="005D520A">
              <w:rPr>
                <w:rFonts w:asciiTheme="minorEastAsia" w:hAnsiTheme="minorEastAsia" w:cs="微软雅黑"/>
                <w:spacing w:val="-4"/>
                <w:szCs w:val="21"/>
              </w:rPr>
              <w:t>报</w:t>
            </w:r>
            <w:r w:rsidRPr="005D520A">
              <w:rPr>
                <w:rFonts w:asciiTheme="minorEastAsia" w:hAnsiTheme="minorEastAsia" w:cs="微软雅黑"/>
                <w:spacing w:val="-2"/>
                <w:szCs w:val="21"/>
              </w:rPr>
              <w:t>工作。</w:t>
            </w:r>
          </w:p>
          <w:p w:rsidR="005D520A" w:rsidRPr="005D520A" w:rsidRDefault="005D520A" w:rsidP="005D520A">
            <w:pPr>
              <w:snapToGrid w:val="0"/>
              <w:spacing w:line="240" w:lineRule="exact"/>
              <w:jc w:val="left"/>
              <w:rPr>
                <w:rFonts w:asciiTheme="minorEastAsia" w:hAnsiTheme="minorEastAsia" w:cs="微软雅黑"/>
                <w:spacing w:val="-4"/>
                <w:szCs w:val="21"/>
              </w:rPr>
            </w:pPr>
            <w:r w:rsidRPr="005D520A">
              <w:rPr>
                <w:rFonts w:asciiTheme="minorEastAsia" w:hAnsiTheme="minorEastAsia" w:cs="微软雅黑"/>
                <w:spacing w:val="8"/>
                <w:szCs w:val="21"/>
              </w:rPr>
              <w:t>③</w:t>
            </w:r>
            <w:r w:rsidRPr="005D520A">
              <w:rPr>
                <w:rFonts w:asciiTheme="minorEastAsia" w:hAnsiTheme="minorEastAsia" w:cs="微软雅黑"/>
                <w:spacing w:val="5"/>
                <w:szCs w:val="21"/>
              </w:rPr>
              <w:t xml:space="preserve">  办理企业所得税、个人所得</w:t>
            </w:r>
            <w:r w:rsidRPr="005D520A">
              <w:rPr>
                <w:rFonts w:asciiTheme="minorEastAsia" w:hAnsiTheme="minorEastAsia" w:cs="微软雅黑"/>
                <w:spacing w:val="-4"/>
                <w:szCs w:val="21"/>
              </w:rPr>
              <w:t>税等所得税</w:t>
            </w:r>
            <w:r w:rsidRPr="005D520A">
              <w:rPr>
                <w:rFonts w:asciiTheme="minorEastAsia" w:hAnsiTheme="minorEastAsia" w:cs="微软雅黑"/>
                <w:spacing w:val="-3"/>
                <w:szCs w:val="21"/>
              </w:rPr>
              <w:t>税</w:t>
            </w:r>
            <w:r w:rsidRPr="005D520A">
              <w:rPr>
                <w:rFonts w:asciiTheme="minorEastAsia" w:hAnsiTheme="minorEastAsia" w:cs="微软雅黑"/>
                <w:spacing w:val="-2"/>
                <w:szCs w:val="21"/>
              </w:rPr>
              <w:t>费计算， 及纳税申报</w:t>
            </w:r>
            <w:r w:rsidRPr="005D520A">
              <w:rPr>
                <w:rFonts w:asciiTheme="minorEastAsia" w:hAnsiTheme="minorEastAsia" w:cs="微软雅黑"/>
                <w:szCs w:val="21"/>
              </w:rPr>
              <w:t xml:space="preserve"> </w:t>
            </w:r>
            <w:r w:rsidRPr="005D520A">
              <w:rPr>
                <w:rFonts w:asciiTheme="minorEastAsia" w:hAnsiTheme="minorEastAsia" w:cs="微软雅黑"/>
                <w:spacing w:val="-6"/>
                <w:szCs w:val="21"/>
              </w:rPr>
              <w:t>工</w:t>
            </w:r>
            <w:r w:rsidRPr="005D520A">
              <w:rPr>
                <w:rFonts w:asciiTheme="minorEastAsia" w:hAnsiTheme="minorEastAsia" w:cs="微软雅黑"/>
                <w:spacing w:val="-4"/>
                <w:szCs w:val="21"/>
              </w:rPr>
              <w:t>作。</w:t>
            </w:r>
          </w:p>
          <w:p w:rsidR="005D520A" w:rsidRPr="005D520A" w:rsidRDefault="005D520A" w:rsidP="005D520A">
            <w:pPr>
              <w:snapToGrid w:val="0"/>
              <w:spacing w:line="240" w:lineRule="exact"/>
              <w:jc w:val="left"/>
              <w:rPr>
                <w:rFonts w:asciiTheme="minorEastAsia" w:hAnsiTheme="minorEastAsia" w:cs="宋体"/>
                <w:szCs w:val="21"/>
              </w:rPr>
            </w:pPr>
            <w:r w:rsidRPr="005D520A">
              <w:rPr>
                <w:rFonts w:asciiTheme="minorEastAsia" w:hAnsiTheme="minorEastAsia" w:cs="微软雅黑"/>
                <w:spacing w:val="6"/>
                <w:szCs w:val="21"/>
              </w:rPr>
              <w:t xml:space="preserve">④ </w:t>
            </w:r>
            <w:r w:rsidRPr="005D520A">
              <w:rPr>
                <w:rFonts w:asciiTheme="minorEastAsia" w:hAnsiTheme="minorEastAsia" w:cs="微软雅黑"/>
                <w:spacing w:val="4"/>
                <w:szCs w:val="21"/>
              </w:rPr>
              <w:t xml:space="preserve"> </w:t>
            </w:r>
            <w:r w:rsidRPr="005D520A">
              <w:rPr>
                <w:rFonts w:asciiTheme="minorEastAsia" w:hAnsiTheme="minorEastAsia" w:cs="微软雅黑"/>
                <w:spacing w:val="3"/>
                <w:szCs w:val="21"/>
              </w:rPr>
              <w:t>办理企业城市维护建设税</w:t>
            </w:r>
            <w:r>
              <w:rPr>
                <w:rFonts w:asciiTheme="minorEastAsia" w:hAnsiTheme="minorEastAsia" w:cs="微软雅黑" w:hint="eastAsia"/>
                <w:spacing w:val="3"/>
                <w:szCs w:val="21"/>
              </w:rPr>
              <w:t>、</w:t>
            </w:r>
            <w:r w:rsidRPr="005D520A">
              <w:rPr>
                <w:rFonts w:asciiTheme="minorEastAsia" w:hAnsiTheme="minorEastAsia" w:cs="微软雅黑"/>
                <w:spacing w:val="4"/>
                <w:szCs w:val="21"/>
              </w:rPr>
              <w:t>印花税、房</w:t>
            </w:r>
            <w:r w:rsidRPr="005D520A">
              <w:rPr>
                <w:rFonts w:asciiTheme="minorEastAsia" w:hAnsiTheme="minorEastAsia" w:cs="微软雅黑"/>
                <w:spacing w:val="2"/>
                <w:szCs w:val="21"/>
              </w:rPr>
              <w:t>产税等其他税费计算，</w:t>
            </w:r>
            <w:r w:rsidRPr="005D520A">
              <w:rPr>
                <w:rFonts w:asciiTheme="minorEastAsia" w:hAnsiTheme="minorEastAsia" w:cs="微软雅黑"/>
                <w:spacing w:val="6"/>
                <w:szCs w:val="21"/>
              </w:rPr>
              <w:t>及</w:t>
            </w:r>
            <w:r w:rsidRPr="005D520A">
              <w:rPr>
                <w:rFonts w:asciiTheme="minorEastAsia" w:hAnsiTheme="minorEastAsia" w:cs="微软雅黑"/>
                <w:spacing w:val="4"/>
                <w:szCs w:val="21"/>
              </w:rPr>
              <w:t>纳税申报工作</w:t>
            </w:r>
          </w:p>
        </w:tc>
        <w:tc>
          <w:tcPr>
            <w:tcW w:w="3969" w:type="dxa"/>
            <w:tcBorders>
              <w:top w:val="single" w:sz="4" w:space="0" w:color="auto"/>
              <w:left w:val="single" w:sz="4" w:space="0" w:color="auto"/>
              <w:bottom w:val="single" w:sz="4" w:space="0" w:color="auto"/>
              <w:right w:val="single" w:sz="4" w:space="0" w:color="auto"/>
            </w:tcBorders>
          </w:tcPr>
          <w:p w:rsidR="005D520A" w:rsidRPr="005D520A" w:rsidRDefault="005D520A" w:rsidP="005D520A">
            <w:pPr>
              <w:spacing w:line="240" w:lineRule="exact"/>
              <w:jc w:val="left"/>
              <w:rPr>
                <w:rFonts w:asciiTheme="minorEastAsia" w:hAnsiTheme="minorEastAsia" w:cs="微软雅黑"/>
                <w:szCs w:val="21"/>
              </w:rPr>
            </w:pPr>
            <w:r w:rsidRPr="005D520A">
              <w:rPr>
                <w:rFonts w:asciiTheme="minorEastAsia" w:hAnsiTheme="minorEastAsia" w:cs="微软雅黑"/>
                <w:spacing w:val="2"/>
                <w:szCs w:val="21"/>
              </w:rPr>
              <w:t>①</w:t>
            </w:r>
            <w:r w:rsidRPr="005D520A">
              <w:rPr>
                <w:rFonts w:asciiTheme="minorEastAsia" w:hAnsiTheme="minorEastAsia" w:cs="微软雅黑"/>
                <w:spacing w:val="1"/>
                <w:szCs w:val="21"/>
              </w:rPr>
              <w:t>本课程主要学习企业增值税、消费税、</w:t>
            </w:r>
            <w:r w:rsidRPr="005D520A">
              <w:rPr>
                <w:rFonts w:asciiTheme="minorEastAsia" w:hAnsiTheme="minorEastAsia" w:cs="微软雅黑"/>
                <w:szCs w:val="21"/>
              </w:rPr>
              <w:t xml:space="preserve"> </w:t>
            </w:r>
            <w:r w:rsidRPr="005D520A">
              <w:rPr>
                <w:rFonts w:asciiTheme="minorEastAsia" w:hAnsiTheme="minorEastAsia" w:cs="微软雅黑"/>
                <w:spacing w:val="2"/>
                <w:szCs w:val="21"/>
              </w:rPr>
              <w:t>关税等流转税的计算</w:t>
            </w:r>
            <w:r w:rsidRPr="005D520A">
              <w:rPr>
                <w:rFonts w:asciiTheme="minorEastAsia" w:hAnsiTheme="minorEastAsia" w:cs="微软雅黑"/>
                <w:spacing w:val="1"/>
                <w:szCs w:val="21"/>
              </w:rPr>
              <w:t>。</w:t>
            </w:r>
          </w:p>
          <w:p w:rsidR="005D520A" w:rsidRPr="005D520A" w:rsidRDefault="005D520A" w:rsidP="005D520A">
            <w:pPr>
              <w:spacing w:line="240" w:lineRule="exact"/>
              <w:jc w:val="left"/>
              <w:rPr>
                <w:rFonts w:asciiTheme="minorEastAsia" w:hAnsiTheme="minorEastAsia" w:cs="微软雅黑"/>
                <w:szCs w:val="21"/>
              </w:rPr>
            </w:pPr>
            <w:r w:rsidRPr="005D520A">
              <w:rPr>
                <w:rFonts w:asciiTheme="minorEastAsia" w:hAnsiTheme="minorEastAsia" w:cs="微软雅黑"/>
                <w:spacing w:val="7"/>
                <w:szCs w:val="21"/>
              </w:rPr>
              <w:t>②</w:t>
            </w:r>
            <w:r w:rsidRPr="005D520A">
              <w:rPr>
                <w:rFonts w:asciiTheme="minorEastAsia" w:hAnsiTheme="minorEastAsia" w:cs="微软雅黑"/>
                <w:spacing w:val="5"/>
                <w:szCs w:val="21"/>
              </w:rPr>
              <w:t>达到准确计算各类流转税额的要求：</w:t>
            </w:r>
            <w:r w:rsidRPr="005D520A">
              <w:rPr>
                <w:rFonts w:asciiTheme="minorEastAsia" w:hAnsiTheme="minorEastAsia" w:cs="微软雅黑"/>
                <w:szCs w:val="21"/>
              </w:rPr>
              <w:t xml:space="preserve"> </w:t>
            </w:r>
            <w:r w:rsidRPr="005D520A">
              <w:rPr>
                <w:rFonts w:asciiTheme="minorEastAsia" w:hAnsiTheme="minorEastAsia" w:cs="微软雅黑"/>
                <w:spacing w:val="6"/>
                <w:szCs w:val="21"/>
              </w:rPr>
              <w:t>企业</w:t>
            </w:r>
            <w:r w:rsidRPr="005D520A">
              <w:rPr>
                <w:rFonts w:asciiTheme="minorEastAsia" w:hAnsiTheme="minorEastAsia" w:cs="微软雅黑"/>
                <w:spacing w:val="3"/>
                <w:szCs w:val="21"/>
              </w:rPr>
              <w:t>所得税、个人所得税等所得税的计算；</w:t>
            </w:r>
            <w:r w:rsidRPr="005D520A">
              <w:rPr>
                <w:rFonts w:asciiTheme="minorEastAsia" w:hAnsiTheme="minorEastAsia" w:cs="微软雅黑"/>
                <w:spacing w:val="6"/>
                <w:szCs w:val="21"/>
              </w:rPr>
              <w:t>达到准确</w:t>
            </w:r>
            <w:r w:rsidRPr="005D520A">
              <w:rPr>
                <w:rFonts w:asciiTheme="minorEastAsia" w:hAnsiTheme="minorEastAsia" w:cs="微软雅黑"/>
                <w:spacing w:val="3"/>
                <w:szCs w:val="21"/>
              </w:rPr>
              <w:t>计算各类所得税额的要求。</w:t>
            </w:r>
          </w:p>
          <w:p w:rsidR="005D520A" w:rsidRPr="005D520A" w:rsidRDefault="005D520A" w:rsidP="005D520A">
            <w:pPr>
              <w:spacing w:line="240" w:lineRule="exact"/>
              <w:jc w:val="left"/>
              <w:rPr>
                <w:rFonts w:asciiTheme="minorEastAsia" w:hAnsiTheme="minorEastAsia" w:cs="微软雅黑"/>
                <w:spacing w:val="2"/>
                <w:szCs w:val="21"/>
              </w:rPr>
            </w:pPr>
            <w:r w:rsidRPr="005D520A">
              <w:rPr>
                <w:rFonts w:asciiTheme="minorEastAsia" w:hAnsiTheme="minorEastAsia" w:cs="微软雅黑"/>
                <w:spacing w:val="12"/>
                <w:szCs w:val="21"/>
              </w:rPr>
              <w:t>③</w:t>
            </w:r>
            <w:r w:rsidRPr="005D520A">
              <w:rPr>
                <w:rFonts w:asciiTheme="minorEastAsia" w:hAnsiTheme="minorEastAsia" w:cs="微软雅黑"/>
                <w:spacing w:val="7"/>
                <w:szCs w:val="21"/>
              </w:rPr>
              <w:t xml:space="preserve"> 进行企业其他税费的计算，达到准确</w:t>
            </w:r>
            <w:r w:rsidRPr="005D520A">
              <w:rPr>
                <w:rFonts w:asciiTheme="minorEastAsia" w:hAnsiTheme="minorEastAsia" w:cs="微软雅黑"/>
                <w:szCs w:val="21"/>
              </w:rPr>
              <w:t xml:space="preserve"> </w:t>
            </w:r>
            <w:r w:rsidRPr="005D520A">
              <w:rPr>
                <w:rFonts w:asciiTheme="minorEastAsia" w:hAnsiTheme="minorEastAsia" w:cs="微软雅黑"/>
                <w:spacing w:val="4"/>
                <w:szCs w:val="21"/>
              </w:rPr>
              <w:t>计</w:t>
            </w:r>
            <w:r w:rsidRPr="005D520A">
              <w:rPr>
                <w:rFonts w:asciiTheme="minorEastAsia" w:hAnsiTheme="minorEastAsia" w:cs="微软雅黑"/>
                <w:spacing w:val="2"/>
                <w:szCs w:val="21"/>
              </w:rPr>
              <w:t>算各类税费的要求。</w:t>
            </w:r>
          </w:p>
          <w:p w:rsidR="005D520A" w:rsidRPr="005D520A" w:rsidRDefault="005D520A" w:rsidP="005D520A">
            <w:pPr>
              <w:spacing w:line="240" w:lineRule="exact"/>
              <w:jc w:val="left"/>
              <w:rPr>
                <w:rFonts w:asciiTheme="minorEastAsia" w:hAnsiTheme="minorEastAsia" w:cs="微软雅黑"/>
                <w:szCs w:val="21"/>
              </w:rPr>
            </w:pPr>
            <w:r w:rsidRPr="005D520A">
              <w:rPr>
                <w:rFonts w:asciiTheme="minorEastAsia" w:hAnsiTheme="minorEastAsia" w:cs="微软雅黑"/>
                <w:spacing w:val="3"/>
                <w:szCs w:val="21"/>
              </w:rPr>
              <w:t>④ 能够高质量办理企业纳税申报工作</w:t>
            </w:r>
            <w:r w:rsidRPr="005D520A">
              <w:rPr>
                <w:rFonts w:asciiTheme="minorEastAsia" w:hAnsiTheme="minorEastAsia" w:cs="微软雅黑"/>
                <w:szCs w:val="21"/>
              </w:rPr>
              <w:t>。</w:t>
            </w:r>
          </w:p>
          <w:p w:rsidR="005D520A" w:rsidRPr="005D520A" w:rsidRDefault="005D520A" w:rsidP="005D520A">
            <w:pPr>
              <w:spacing w:line="240" w:lineRule="exact"/>
              <w:jc w:val="left"/>
              <w:rPr>
                <w:rFonts w:asciiTheme="minorEastAsia" w:hAnsiTheme="minorEastAsia" w:cs="宋体"/>
                <w:szCs w:val="21"/>
              </w:rPr>
            </w:pPr>
            <w:r w:rsidRPr="005D520A">
              <w:rPr>
                <w:rFonts w:asciiTheme="minorEastAsia" w:hAnsiTheme="minorEastAsia" w:cs="微软雅黑"/>
                <w:spacing w:val="-4"/>
                <w:szCs w:val="21"/>
              </w:rPr>
              <w:t>⑤ 挖掘</w:t>
            </w:r>
            <w:r w:rsidRPr="005D520A">
              <w:rPr>
                <w:rFonts w:asciiTheme="minorEastAsia" w:hAnsiTheme="minorEastAsia" w:cs="微软雅黑"/>
                <w:spacing w:val="-2"/>
                <w:szCs w:val="21"/>
              </w:rPr>
              <w:t>思政元素，发挥课程思政育人功能</w:t>
            </w:r>
            <w:r>
              <w:rPr>
                <w:rFonts w:asciiTheme="minorEastAsia" w:hAnsiTheme="minorEastAsia" w:cs="微软雅黑" w:hint="eastAsia"/>
                <w:spacing w:val="-2"/>
                <w:szCs w:val="21"/>
              </w:rPr>
              <w:t>。</w:t>
            </w:r>
          </w:p>
        </w:tc>
      </w:tr>
      <w:tr w:rsidR="005D520A" w:rsidRPr="005D520A" w:rsidTr="007F778E">
        <w:tc>
          <w:tcPr>
            <w:tcW w:w="568" w:type="dxa"/>
            <w:tcBorders>
              <w:top w:val="single" w:sz="4" w:space="0" w:color="auto"/>
              <w:left w:val="single" w:sz="4" w:space="0" w:color="auto"/>
              <w:bottom w:val="single" w:sz="4" w:space="0" w:color="auto"/>
              <w:right w:val="single" w:sz="4" w:space="0" w:color="auto"/>
            </w:tcBorders>
            <w:vAlign w:val="center"/>
          </w:tcPr>
          <w:p w:rsidR="005D520A" w:rsidRPr="005D520A" w:rsidRDefault="005D520A" w:rsidP="005D520A">
            <w:pPr>
              <w:snapToGrid w:val="0"/>
              <w:jc w:val="left"/>
              <w:rPr>
                <w:rFonts w:asciiTheme="minorEastAsia" w:hAnsiTheme="minorEastAsia" w:cs="宋体"/>
                <w:szCs w:val="21"/>
              </w:rPr>
            </w:pPr>
            <w:r w:rsidRPr="005D520A">
              <w:rPr>
                <w:rFonts w:asciiTheme="minorEastAsia" w:hAnsiTheme="minorEastAsia" w:cs="宋体" w:hint="eastAsia"/>
                <w:szCs w:val="21"/>
              </w:rPr>
              <w:t>6</w:t>
            </w:r>
          </w:p>
        </w:tc>
        <w:tc>
          <w:tcPr>
            <w:tcW w:w="1001" w:type="dxa"/>
            <w:tcBorders>
              <w:top w:val="single" w:sz="4" w:space="0" w:color="auto"/>
              <w:left w:val="single" w:sz="4" w:space="0" w:color="auto"/>
              <w:bottom w:val="single" w:sz="4" w:space="0" w:color="auto"/>
              <w:right w:val="single" w:sz="4" w:space="0" w:color="auto"/>
            </w:tcBorders>
          </w:tcPr>
          <w:p w:rsidR="005D520A" w:rsidRPr="005D520A" w:rsidRDefault="005D520A" w:rsidP="005D520A">
            <w:pPr>
              <w:snapToGrid w:val="0"/>
              <w:jc w:val="left"/>
              <w:rPr>
                <w:rFonts w:asciiTheme="minorEastAsia" w:hAnsiTheme="minorEastAsia" w:cs="宋体"/>
                <w:szCs w:val="21"/>
              </w:rPr>
            </w:pPr>
            <w:r w:rsidRPr="005D520A">
              <w:rPr>
                <w:rFonts w:asciiTheme="minorEastAsia" w:hAnsiTheme="minorEastAsia" w:cs="宋体"/>
                <w:szCs w:val="21"/>
              </w:rPr>
              <w:t>智能化成本核 算与管理</w:t>
            </w:r>
          </w:p>
        </w:tc>
        <w:tc>
          <w:tcPr>
            <w:tcW w:w="4243" w:type="dxa"/>
            <w:tcBorders>
              <w:top w:val="single" w:sz="4" w:space="0" w:color="auto"/>
              <w:left w:val="single" w:sz="4" w:space="0" w:color="auto"/>
              <w:bottom w:val="single" w:sz="4" w:space="0" w:color="auto"/>
              <w:right w:val="single" w:sz="4" w:space="0" w:color="auto"/>
            </w:tcBorders>
          </w:tcPr>
          <w:p w:rsidR="005D520A" w:rsidRPr="005D520A" w:rsidRDefault="005D520A" w:rsidP="005D520A">
            <w:pPr>
              <w:ind w:right="110"/>
              <w:jc w:val="left"/>
              <w:rPr>
                <w:rFonts w:asciiTheme="minorEastAsia" w:hAnsiTheme="minorEastAsia" w:cs="宋体"/>
                <w:szCs w:val="21"/>
              </w:rPr>
            </w:pPr>
            <w:r w:rsidRPr="005D520A">
              <w:rPr>
                <w:rFonts w:asciiTheme="minorEastAsia" w:hAnsiTheme="minorEastAsia" w:cs="宋体"/>
                <w:szCs w:val="21"/>
              </w:rPr>
              <w:t>运用智能化成本核算系统完成 以下工作：① 审核企业成本支出；</w:t>
            </w:r>
          </w:p>
          <w:p w:rsidR="005D520A" w:rsidRPr="005D520A" w:rsidRDefault="005D520A" w:rsidP="005D520A">
            <w:pPr>
              <w:jc w:val="left"/>
              <w:rPr>
                <w:rFonts w:asciiTheme="minorEastAsia" w:hAnsiTheme="minorEastAsia" w:cs="宋体"/>
                <w:szCs w:val="21"/>
              </w:rPr>
            </w:pPr>
            <w:r w:rsidRPr="005D520A">
              <w:rPr>
                <w:rFonts w:asciiTheme="minorEastAsia" w:hAnsiTheme="minorEastAsia" w:cs="宋体"/>
                <w:szCs w:val="21"/>
              </w:rPr>
              <w:t>② 进行材料费用、人工费用、制造费用等的归集和分配，及时提供成本信息；</w:t>
            </w:r>
          </w:p>
          <w:p w:rsidR="005D520A" w:rsidRPr="005D520A" w:rsidRDefault="005D520A" w:rsidP="005D520A">
            <w:pPr>
              <w:jc w:val="left"/>
              <w:rPr>
                <w:rFonts w:asciiTheme="minorEastAsia" w:hAnsiTheme="minorEastAsia" w:cs="宋体"/>
                <w:szCs w:val="21"/>
              </w:rPr>
            </w:pPr>
            <w:r w:rsidRPr="005D520A">
              <w:rPr>
                <w:rFonts w:asciiTheme="minorEastAsia" w:hAnsiTheme="minorEastAsia" w:cs="宋体"/>
                <w:szCs w:val="21"/>
              </w:rPr>
              <w:t>③ 编制成本计划和成本报表；</w:t>
            </w:r>
          </w:p>
          <w:p w:rsidR="005D520A" w:rsidRPr="005D520A" w:rsidRDefault="005D520A" w:rsidP="005D520A">
            <w:pPr>
              <w:jc w:val="left"/>
              <w:rPr>
                <w:rFonts w:asciiTheme="minorEastAsia" w:hAnsiTheme="minorEastAsia" w:cs="宋体"/>
                <w:szCs w:val="21"/>
              </w:rPr>
            </w:pPr>
            <w:r w:rsidRPr="005D520A">
              <w:rPr>
                <w:rFonts w:asciiTheme="minorEastAsia" w:hAnsiTheme="minorEastAsia" w:cs="宋体"/>
                <w:szCs w:val="21"/>
              </w:rPr>
              <w:t>④ 编制成本分析报表，对异常情况进行判断和提出改进建议</w:t>
            </w:r>
            <w:r w:rsidRPr="005D520A">
              <w:rPr>
                <w:rFonts w:asciiTheme="minorEastAsia" w:hAnsiTheme="minorEastAsia" w:cs="宋体" w:hint="eastAsia"/>
                <w:szCs w:val="21"/>
              </w:rPr>
              <w:t>。</w:t>
            </w:r>
          </w:p>
        </w:tc>
        <w:tc>
          <w:tcPr>
            <w:tcW w:w="3969" w:type="dxa"/>
            <w:tcBorders>
              <w:top w:val="single" w:sz="4" w:space="0" w:color="auto"/>
              <w:left w:val="single" w:sz="4" w:space="0" w:color="auto"/>
              <w:bottom w:val="single" w:sz="4" w:space="0" w:color="auto"/>
              <w:right w:val="single" w:sz="4" w:space="0" w:color="auto"/>
            </w:tcBorders>
          </w:tcPr>
          <w:p w:rsidR="005D520A" w:rsidRPr="005D520A" w:rsidRDefault="005D520A" w:rsidP="005D520A">
            <w:pPr>
              <w:spacing w:before="76"/>
              <w:jc w:val="left"/>
              <w:rPr>
                <w:rFonts w:asciiTheme="minorEastAsia" w:hAnsiTheme="minorEastAsia" w:cs="宋体"/>
                <w:szCs w:val="21"/>
              </w:rPr>
            </w:pPr>
            <w:r w:rsidRPr="005D520A">
              <w:rPr>
                <w:rFonts w:asciiTheme="minorEastAsia" w:hAnsiTheme="minorEastAsia" w:cs="宋体"/>
                <w:szCs w:val="21"/>
              </w:rPr>
              <w:t>① 智能化成本核算系统认知；② 成本核算原则和程序；③ 要素费用归集和分配；④ 产品成本计算方法；⑤ 成本报表编制；⑥ 成本分析与控制；⑦  利用智能财会实训室开展虚拟仿真实训；⑧ 挖掘思政元素，发挥课程思政育人功能；⑨ 能熟练运用智能成本核算系统， 准确高效计算产品成本，合理进行成本管理和控制，养成爱岗敬业、热情服务的职业道德</w:t>
            </w:r>
            <w:r w:rsidRPr="005D520A">
              <w:rPr>
                <w:rFonts w:asciiTheme="minorEastAsia" w:hAnsiTheme="minorEastAsia" w:cs="宋体" w:hint="eastAsia"/>
                <w:szCs w:val="21"/>
              </w:rPr>
              <w:t>。</w:t>
            </w:r>
          </w:p>
        </w:tc>
      </w:tr>
      <w:tr w:rsidR="005D520A" w:rsidRPr="005D520A" w:rsidTr="007F778E">
        <w:tc>
          <w:tcPr>
            <w:tcW w:w="568" w:type="dxa"/>
            <w:tcBorders>
              <w:top w:val="single" w:sz="4" w:space="0" w:color="auto"/>
              <w:left w:val="single" w:sz="4" w:space="0" w:color="auto"/>
              <w:bottom w:val="single" w:sz="4" w:space="0" w:color="auto"/>
              <w:right w:val="single" w:sz="4" w:space="0" w:color="auto"/>
            </w:tcBorders>
            <w:vAlign w:val="center"/>
          </w:tcPr>
          <w:p w:rsidR="005D520A" w:rsidRPr="005D520A" w:rsidRDefault="005D520A" w:rsidP="005D520A">
            <w:pPr>
              <w:snapToGrid w:val="0"/>
              <w:jc w:val="left"/>
              <w:rPr>
                <w:rFonts w:asciiTheme="minorEastAsia" w:hAnsiTheme="minorEastAsia" w:cs="宋体"/>
                <w:szCs w:val="21"/>
              </w:rPr>
            </w:pPr>
            <w:r w:rsidRPr="005D520A">
              <w:rPr>
                <w:rFonts w:asciiTheme="minorEastAsia" w:hAnsiTheme="minorEastAsia" w:cs="宋体" w:hint="eastAsia"/>
                <w:szCs w:val="21"/>
              </w:rPr>
              <w:t>7</w:t>
            </w:r>
          </w:p>
        </w:tc>
        <w:tc>
          <w:tcPr>
            <w:tcW w:w="1001" w:type="dxa"/>
            <w:tcBorders>
              <w:top w:val="single" w:sz="4" w:space="0" w:color="auto"/>
              <w:left w:val="single" w:sz="4" w:space="0" w:color="auto"/>
              <w:bottom w:val="single" w:sz="4" w:space="0" w:color="auto"/>
              <w:right w:val="single" w:sz="4" w:space="0" w:color="auto"/>
            </w:tcBorders>
          </w:tcPr>
          <w:p w:rsidR="005D520A" w:rsidRPr="005D520A" w:rsidRDefault="005D520A" w:rsidP="005D520A">
            <w:pPr>
              <w:spacing w:line="249" w:lineRule="auto"/>
              <w:rPr>
                <w:rFonts w:asciiTheme="minorEastAsia" w:hAnsiTheme="minorEastAsia" w:cs="宋体"/>
                <w:szCs w:val="21"/>
              </w:rPr>
            </w:pPr>
          </w:p>
          <w:p w:rsidR="005D520A" w:rsidRPr="005D520A" w:rsidRDefault="005D520A" w:rsidP="005D520A">
            <w:pPr>
              <w:spacing w:line="250" w:lineRule="auto"/>
              <w:rPr>
                <w:rFonts w:asciiTheme="minorEastAsia" w:hAnsiTheme="minorEastAsia" w:cs="宋体"/>
                <w:szCs w:val="21"/>
              </w:rPr>
            </w:pPr>
          </w:p>
          <w:p w:rsidR="005D520A" w:rsidRPr="005D520A" w:rsidRDefault="005D520A" w:rsidP="005D520A">
            <w:pPr>
              <w:spacing w:line="250" w:lineRule="auto"/>
              <w:rPr>
                <w:rFonts w:asciiTheme="minorEastAsia" w:hAnsiTheme="minorEastAsia" w:cs="宋体"/>
                <w:szCs w:val="21"/>
              </w:rPr>
            </w:pPr>
          </w:p>
          <w:p w:rsidR="005D520A" w:rsidRPr="005D520A" w:rsidRDefault="005D520A" w:rsidP="005D520A">
            <w:pPr>
              <w:spacing w:line="250" w:lineRule="auto"/>
              <w:rPr>
                <w:rFonts w:asciiTheme="minorEastAsia" w:hAnsiTheme="minorEastAsia" w:cs="宋体"/>
                <w:szCs w:val="21"/>
              </w:rPr>
            </w:pPr>
          </w:p>
          <w:p w:rsidR="005D520A" w:rsidRPr="005D520A" w:rsidRDefault="005D520A" w:rsidP="005D520A">
            <w:pPr>
              <w:snapToGrid w:val="0"/>
              <w:jc w:val="left"/>
              <w:rPr>
                <w:rFonts w:asciiTheme="minorEastAsia" w:hAnsiTheme="minorEastAsia" w:cs="宋体"/>
                <w:szCs w:val="21"/>
              </w:rPr>
            </w:pPr>
            <w:r w:rsidRPr="005D520A">
              <w:rPr>
                <w:rFonts w:asciiTheme="minorEastAsia" w:hAnsiTheme="minorEastAsia" w:cs="宋体"/>
                <w:szCs w:val="21"/>
              </w:rPr>
              <w:t>财务管理实务</w:t>
            </w:r>
          </w:p>
        </w:tc>
        <w:tc>
          <w:tcPr>
            <w:tcW w:w="4243" w:type="dxa"/>
            <w:tcBorders>
              <w:top w:val="single" w:sz="4" w:space="0" w:color="auto"/>
              <w:left w:val="single" w:sz="4" w:space="0" w:color="auto"/>
              <w:bottom w:val="single" w:sz="4" w:space="0" w:color="auto"/>
              <w:right w:val="single" w:sz="4" w:space="0" w:color="auto"/>
            </w:tcBorders>
          </w:tcPr>
          <w:p w:rsidR="005D520A" w:rsidRPr="005D520A" w:rsidRDefault="005D520A" w:rsidP="005D520A">
            <w:pPr>
              <w:rPr>
                <w:rFonts w:asciiTheme="minorEastAsia" w:hAnsiTheme="minorEastAsia" w:cs="宋体"/>
                <w:szCs w:val="21"/>
              </w:rPr>
            </w:pPr>
            <w:r w:rsidRPr="005D520A">
              <w:rPr>
                <w:rFonts w:asciiTheme="minorEastAsia" w:hAnsiTheme="minorEastAsia" w:cs="宋体"/>
                <w:szCs w:val="21"/>
              </w:rPr>
              <w:t>①结合企业内外部环境，帮助企业进行投资项目决策和证券投资决策。</w:t>
            </w:r>
          </w:p>
          <w:p w:rsidR="005D520A" w:rsidRPr="005D520A" w:rsidRDefault="005D520A" w:rsidP="005D520A">
            <w:pPr>
              <w:rPr>
                <w:rFonts w:asciiTheme="minorEastAsia" w:hAnsiTheme="minorEastAsia" w:cs="宋体"/>
                <w:szCs w:val="21"/>
              </w:rPr>
            </w:pPr>
            <w:r w:rsidRPr="005D520A">
              <w:rPr>
                <w:rFonts w:asciiTheme="minorEastAsia" w:hAnsiTheme="minorEastAsia" w:cs="宋体"/>
                <w:szCs w:val="21"/>
              </w:rPr>
              <w:t>②帮助企业进行筹资决策。</w:t>
            </w:r>
          </w:p>
          <w:p w:rsidR="005D520A" w:rsidRPr="005D520A" w:rsidRDefault="005D520A" w:rsidP="005D520A">
            <w:pPr>
              <w:rPr>
                <w:rFonts w:asciiTheme="minorEastAsia" w:hAnsiTheme="minorEastAsia" w:cs="宋体"/>
                <w:szCs w:val="21"/>
              </w:rPr>
            </w:pPr>
            <w:r w:rsidRPr="005D520A">
              <w:rPr>
                <w:rFonts w:asciiTheme="minorEastAsia" w:hAnsiTheme="minorEastAsia" w:cs="宋体"/>
                <w:szCs w:val="21"/>
              </w:rPr>
              <w:t>③为企业制订信用标准，并进行信用条件决策。</w:t>
            </w:r>
          </w:p>
          <w:p w:rsidR="005D520A" w:rsidRPr="005D520A" w:rsidRDefault="005D520A" w:rsidP="005D520A">
            <w:pPr>
              <w:rPr>
                <w:rFonts w:asciiTheme="minorEastAsia" w:hAnsiTheme="minorEastAsia" w:cs="宋体"/>
                <w:szCs w:val="21"/>
              </w:rPr>
            </w:pPr>
            <w:r w:rsidRPr="005D520A">
              <w:rPr>
                <w:rFonts w:asciiTheme="minorEastAsia" w:hAnsiTheme="minorEastAsia" w:cs="宋体"/>
                <w:szCs w:val="21"/>
              </w:rPr>
              <w:t>④进行存货采购量经济决策。</w:t>
            </w:r>
          </w:p>
          <w:p w:rsidR="005D520A" w:rsidRPr="005D520A" w:rsidRDefault="005D520A" w:rsidP="005D520A">
            <w:pPr>
              <w:jc w:val="left"/>
              <w:rPr>
                <w:rFonts w:asciiTheme="minorEastAsia" w:hAnsiTheme="minorEastAsia" w:cs="宋体"/>
                <w:szCs w:val="21"/>
              </w:rPr>
            </w:pPr>
            <w:r w:rsidRPr="005D520A">
              <w:rPr>
                <w:rFonts w:asciiTheme="minorEastAsia" w:hAnsiTheme="minorEastAsia" w:cs="宋体"/>
                <w:szCs w:val="21"/>
              </w:rPr>
              <w:t>⑤帮助企业制收益分配政策</w:t>
            </w:r>
          </w:p>
        </w:tc>
        <w:tc>
          <w:tcPr>
            <w:tcW w:w="3969" w:type="dxa"/>
            <w:tcBorders>
              <w:top w:val="single" w:sz="4" w:space="0" w:color="auto"/>
              <w:left w:val="single" w:sz="4" w:space="0" w:color="auto"/>
              <w:bottom w:val="single" w:sz="4" w:space="0" w:color="auto"/>
              <w:right w:val="single" w:sz="4" w:space="0" w:color="auto"/>
            </w:tcBorders>
          </w:tcPr>
          <w:p w:rsidR="005D520A" w:rsidRPr="005D520A" w:rsidRDefault="005D520A" w:rsidP="005D520A">
            <w:pPr>
              <w:rPr>
                <w:rFonts w:asciiTheme="minorEastAsia" w:hAnsiTheme="minorEastAsia" w:cs="宋体"/>
                <w:szCs w:val="21"/>
              </w:rPr>
            </w:pPr>
            <w:r w:rsidRPr="005D520A">
              <w:rPr>
                <w:rFonts w:asciiTheme="minorEastAsia" w:hAnsiTheme="minorEastAsia" w:cs="宋体"/>
                <w:szCs w:val="21"/>
              </w:rPr>
              <w:t>①本课程主要学习财务管理的基本价值</w:t>
            </w:r>
          </w:p>
          <w:p w:rsidR="005D520A" w:rsidRPr="005D520A" w:rsidRDefault="005D520A" w:rsidP="005D520A">
            <w:pPr>
              <w:rPr>
                <w:rFonts w:asciiTheme="minorEastAsia" w:hAnsiTheme="minorEastAsia" w:cs="宋体"/>
                <w:szCs w:val="21"/>
              </w:rPr>
            </w:pPr>
            <w:r w:rsidRPr="005D520A">
              <w:rPr>
                <w:rFonts w:asciiTheme="minorEastAsia" w:hAnsiTheme="minorEastAsia" w:cs="宋体"/>
                <w:szCs w:val="21"/>
              </w:rPr>
              <w:t>观念、筹资管理、项目投资管理、证券投资管理、营运资金管理、收益分配管理等。</w:t>
            </w:r>
          </w:p>
          <w:p w:rsidR="005D520A" w:rsidRPr="005D520A" w:rsidRDefault="005D520A" w:rsidP="005D520A">
            <w:pPr>
              <w:rPr>
                <w:rFonts w:asciiTheme="minorEastAsia" w:hAnsiTheme="minorEastAsia" w:cs="宋体"/>
                <w:szCs w:val="21"/>
              </w:rPr>
            </w:pPr>
            <w:r w:rsidRPr="005D520A">
              <w:rPr>
                <w:rFonts w:asciiTheme="minorEastAsia" w:hAnsiTheme="minorEastAsia" w:cs="宋体"/>
                <w:szCs w:val="21"/>
              </w:rPr>
              <w:t>② 熟悉企业的筹资渠道，能进行资本结构决策。</w:t>
            </w:r>
          </w:p>
          <w:p w:rsidR="005D520A" w:rsidRPr="005D520A" w:rsidRDefault="005D520A" w:rsidP="005D520A">
            <w:pPr>
              <w:rPr>
                <w:rFonts w:asciiTheme="minorEastAsia" w:hAnsiTheme="minorEastAsia" w:cs="宋体"/>
                <w:szCs w:val="21"/>
              </w:rPr>
            </w:pPr>
            <w:r w:rsidRPr="005D520A">
              <w:rPr>
                <w:rFonts w:asciiTheme="minorEastAsia" w:hAnsiTheme="minorEastAsia" w:cs="宋体"/>
                <w:szCs w:val="21"/>
              </w:rPr>
              <w:t>③能够对单一投资项目和互斥投资项目进行评价。</w:t>
            </w:r>
          </w:p>
          <w:p w:rsidR="005D520A" w:rsidRPr="005D520A" w:rsidRDefault="005D520A" w:rsidP="005D520A">
            <w:pPr>
              <w:rPr>
                <w:rFonts w:asciiTheme="minorEastAsia" w:hAnsiTheme="minorEastAsia" w:cs="宋体"/>
                <w:szCs w:val="21"/>
              </w:rPr>
            </w:pPr>
            <w:r w:rsidRPr="005D520A">
              <w:rPr>
                <w:rFonts w:asciiTheme="minorEastAsia" w:hAnsiTheme="minorEastAsia" w:cs="宋体"/>
                <w:szCs w:val="21"/>
              </w:rPr>
              <w:t>④ 能够对证券产品做出投资决策。</w:t>
            </w:r>
          </w:p>
          <w:p w:rsidR="005D520A" w:rsidRPr="005D520A" w:rsidRDefault="005D520A" w:rsidP="005D520A">
            <w:pPr>
              <w:rPr>
                <w:rFonts w:asciiTheme="minorEastAsia" w:hAnsiTheme="minorEastAsia" w:cs="宋体"/>
                <w:szCs w:val="21"/>
              </w:rPr>
            </w:pPr>
            <w:r w:rsidRPr="005D520A">
              <w:rPr>
                <w:rFonts w:asciiTheme="minorEastAsia" w:hAnsiTheme="minorEastAsia" w:cs="宋体"/>
                <w:szCs w:val="21"/>
              </w:rPr>
              <w:t>⑤能够做出存货经济批量决策，能够制 订企业信用标准。</w:t>
            </w:r>
          </w:p>
          <w:p w:rsidR="005D520A" w:rsidRPr="005D520A" w:rsidRDefault="005D520A" w:rsidP="005D520A">
            <w:pPr>
              <w:rPr>
                <w:rFonts w:asciiTheme="minorEastAsia" w:hAnsiTheme="minorEastAsia" w:cs="宋体"/>
                <w:szCs w:val="21"/>
              </w:rPr>
            </w:pPr>
            <w:r w:rsidRPr="005D520A">
              <w:rPr>
                <w:rFonts w:asciiTheme="minorEastAsia" w:hAnsiTheme="minorEastAsia" w:cs="宋体"/>
                <w:szCs w:val="21"/>
              </w:rPr>
              <w:t>⑥能够进行利润分配政策制定。</w:t>
            </w:r>
          </w:p>
          <w:p w:rsidR="005D520A" w:rsidRPr="005D520A" w:rsidRDefault="005D520A" w:rsidP="005D520A">
            <w:pPr>
              <w:jc w:val="left"/>
              <w:rPr>
                <w:rFonts w:asciiTheme="minorEastAsia" w:hAnsiTheme="minorEastAsia" w:cs="宋体"/>
                <w:szCs w:val="21"/>
              </w:rPr>
            </w:pPr>
            <w:r w:rsidRPr="005D520A">
              <w:rPr>
                <w:rFonts w:asciiTheme="minorEastAsia" w:hAnsiTheme="minorEastAsia" w:cs="宋体"/>
                <w:szCs w:val="21"/>
              </w:rPr>
              <w:t>⑦挖掘思政元素，发挥课程思政育人功能</w:t>
            </w:r>
          </w:p>
        </w:tc>
      </w:tr>
      <w:tr w:rsidR="005D520A" w:rsidRPr="005D520A" w:rsidTr="007F778E">
        <w:trPr>
          <w:trHeight w:val="477"/>
        </w:trPr>
        <w:tc>
          <w:tcPr>
            <w:tcW w:w="568" w:type="dxa"/>
            <w:tcBorders>
              <w:top w:val="single" w:sz="4" w:space="0" w:color="auto"/>
              <w:left w:val="single" w:sz="4" w:space="0" w:color="auto"/>
              <w:right w:val="single" w:sz="4" w:space="0" w:color="auto"/>
            </w:tcBorders>
            <w:vAlign w:val="center"/>
          </w:tcPr>
          <w:p w:rsidR="005D520A" w:rsidRPr="005D520A" w:rsidRDefault="005D520A" w:rsidP="005D520A">
            <w:pPr>
              <w:snapToGrid w:val="0"/>
              <w:ind w:firstLineChars="200" w:firstLine="420"/>
              <w:jc w:val="left"/>
              <w:rPr>
                <w:rFonts w:asciiTheme="minorEastAsia" w:hAnsiTheme="minorEastAsia" w:cs="宋体"/>
                <w:szCs w:val="21"/>
              </w:rPr>
            </w:pPr>
          </w:p>
          <w:p w:rsidR="005D520A" w:rsidRPr="005D520A" w:rsidRDefault="005D520A" w:rsidP="005D520A">
            <w:pPr>
              <w:snapToGrid w:val="0"/>
              <w:ind w:firstLineChars="200" w:firstLine="420"/>
              <w:jc w:val="left"/>
              <w:rPr>
                <w:rFonts w:asciiTheme="minorEastAsia" w:hAnsiTheme="minorEastAsia" w:cs="宋体"/>
                <w:szCs w:val="21"/>
              </w:rPr>
            </w:pPr>
          </w:p>
          <w:p w:rsidR="005D520A" w:rsidRPr="005D520A" w:rsidRDefault="005D520A" w:rsidP="005D520A">
            <w:pPr>
              <w:snapToGrid w:val="0"/>
              <w:jc w:val="left"/>
              <w:rPr>
                <w:rFonts w:asciiTheme="minorEastAsia" w:hAnsiTheme="minorEastAsia" w:cs="宋体"/>
                <w:szCs w:val="21"/>
              </w:rPr>
            </w:pPr>
            <w:r w:rsidRPr="005D520A">
              <w:rPr>
                <w:rFonts w:asciiTheme="minorEastAsia" w:hAnsiTheme="minorEastAsia" w:cs="宋体" w:hint="eastAsia"/>
                <w:szCs w:val="21"/>
              </w:rPr>
              <w:t>8</w:t>
            </w:r>
          </w:p>
        </w:tc>
        <w:tc>
          <w:tcPr>
            <w:tcW w:w="1001" w:type="dxa"/>
            <w:tcBorders>
              <w:top w:val="single" w:sz="4" w:space="0" w:color="auto"/>
              <w:left w:val="single" w:sz="4" w:space="0" w:color="auto"/>
              <w:right w:val="single" w:sz="4" w:space="0" w:color="auto"/>
            </w:tcBorders>
          </w:tcPr>
          <w:p w:rsidR="005D520A" w:rsidRPr="005D520A" w:rsidRDefault="005D520A" w:rsidP="005D520A">
            <w:pPr>
              <w:spacing w:line="320" w:lineRule="auto"/>
              <w:rPr>
                <w:rFonts w:asciiTheme="minorEastAsia" w:hAnsiTheme="minorEastAsia"/>
                <w:szCs w:val="21"/>
              </w:rPr>
            </w:pPr>
          </w:p>
          <w:p w:rsidR="005D520A" w:rsidRPr="005D520A" w:rsidRDefault="005D520A" w:rsidP="005D520A">
            <w:pPr>
              <w:spacing w:line="320" w:lineRule="auto"/>
              <w:rPr>
                <w:rFonts w:asciiTheme="minorEastAsia" w:hAnsiTheme="minorEastAsia"/>
                <w:szCs w:val="21"/>
              </w:rPr>
            </w:pPr>
          </w:p>
          <w:p w:rsidR="005D520A" w:rsidRPr="005D520A" w:rsidRDefault="005D520A" w:rsidP="005D520A">
            <w:pPr>
              <w:snapToGrid w:val="0"/>
              <w:jc w:val="left"/>
              <w:rPr>
                <w:rFonts w:asciiTheme="minorEastAsia" w:hAnsiTheme="minorEastAsia" w:cs="宋体"/>
                <w:szCs w:val="21"/>
              </w:rPr>
            </w:pPr>
            <w:r w:rsidRPr="005D520A">
              <w:rPr>
                <w:rFonts w:asciiTheme="minorEastAsia" w:hAnsiTheme="minorEastAsia" w:cs="微软雅黑"/>
                <w:spacing w:val="1"/>
                <w:szCs w:val="21"/>
              </w:rPr>
              <w:t>内</w:t>
            </w:r>
            <w:r w:rsidRPr="005D520A">
              <w:rPr>
                <w:rFonts w:asciiTheme="minorEastAsia" w:hAnsiTheme="minorEastAsia" w:cs="微软雅黑"/>
                <w:szCs w:val="21"/>
              </w:rPr>
              <w:t xml:space="preserve">部控制与风 </w:t>
            </w:r>
            <w:r w:rsidRPr="005D520A">
              <w:rPr>
                <w:rFonts w:asciiTheme="minorEastAsia" w:hAnsiTheme="minorEastAsia" w:cs="微软雅黑"/>
                <w:spacing w:val="-2"/>
                <w:szCs w:val="21"/>
              </w:rPr>
              <w:t>险</w:t>
            </w:r>
            <w:r w:rsidRPr="005D520A">
              <w:rPr>
                <w:rFonts w:asciiTheme="minorEastAsia" w:hAnsiTheme="minorEastAsia" w:cs="微软雅黑"/>
                <w:spacing w:val="-1"/>
                <w:szCs w:val="21"/>
              </w:rPr>
              <w:t>管理</w:t>
            </w:r>
          </w:p>
        </w:tc>
        <w:tc>
          <w:tcPr>
            <w:tcW w:w="4243" w:type="dxa"/>
            <w:tcBorders>
              <w:top w:val="single" w:sz="4" w:space="0" w:color="auto"/>
              <w:left w:val="single" w:sz="4" w:space="0" w:color="auto"/>
              <w:right w:val="single" w:sz="4" w:space="0" w:color="auto"/>
            </w:tcBorders>
          </w:tcPr>
          <w:p w:rsidR="005D520A" w:rsidRPr="005D520A" w:rsidRDefault="005D520A" w:rsidP="005D520A">
            <w:pPr>
              <w:snapToGrid w:val="0"/>
              <w:jc w:val="left"/>
              <w:rPr>
                <w:rFonts w:asciiTheme="minorEastAsia" w:hAnsiTheme="minorEastAsia" w:cs="微软雅黑"/>
                <w:spacing w:val="2"/>
                <w:szCs w:val="21"/>
              </w:rPr>
            </w:pPr>
            <w:r w:rsidRPr="005D520A">
              <w:rPr>
                <w:rFonts w:asciiTheme="minorEastAsia" w:hAnsiTheme="minorEastAsia" w:cs="微软雅黑"/>
                <w:spacing w:val="6"/>
                <w:szCs w:val="21"/>
              </w:rPr>
              <w:t xml:space="preserve">① </w:t>
            </w:r>
            <w:r w:rsidRPr="005D520A">
              <w:rPr>
                <w:rFonts w:asciiTheme="minorEastAsia" w:hAnsiTheme="minorEastAsia" w:cs="微软雅黑"/>
                <w:spacing w:val="3"/>
                <w:szCs w:val="21"/>
              </w:rPr>
              <w:t xml:space="preserve"> 制订不相容职务分离控制、</w:t>
            </w:r>
            <w:r w:rsidRPr="005D520A">
              <w:rPr>
                <w:rFonts w:asciiTheme="minorEastAsia" w:hAnsiTheme="minorEastAsia" w:cs="微软雅黑"/>
                <w:szCs w:val="21"/>
              </w:rPr>
              <w:t xml:space="preserve"> </w:t>
            </w:r>
            <w:r w:rsidRPr="005D520A">
              <w:rPr>
                <w:rFonts w:asciiTheme="minorEastAsia" w:hAnsiTheme="minorEastAsia" w:cs="微软雅黑"/>
                <w:spacing w:val="1"/>
                <w:szCs w:val="21"/>
              </w:rPr>
              <w:t>授权审批控制、会计系</w:t>
            </w:r>
            <w:r w:rsidRPr="005D520A">
              <w:rPr>
                <w:rFonts w:asciiTheme="minorEastAsia" w:hAnsiTheme="minorEastAsia" w:cs="微软雅黑"/>
                <w:szCs w:val="21"/>
              </w:rPr>
              <w:t xml:space="preserve">统控制、财 </w:t>
            </w:r>
            <w:r w:rsidRPr="005D520A">
              <w:rPr>
                <w:rFonts w:asciiTheme="minorEastAsia" w:hAnsiTheme="minorEastAsia" w:cs="微软雅黑"/>
                <w:spacing w:val="1"/>
                <w:szCs w:val="21"/>
              </w:rPr>
              <w:t>产保护控制、预算控制</w:t>
            </w:r>
            <w:r w:rsidRPr="005D520A">
              <w:rPr>
                <w:rFonts w:asciiTheme="minorEastAsia" w:hAnsiTheme="minorEastAsia" w:cs="微软雅黑"/>
                <w:szCs w:val="21"/>
              </w:rPr>
              <w:t xml:space="preserve">、运营分析 </w:t>
            </w:r>
            <w:r w:rsidRPr="005D520A">
              <w:rPr>
                <w:rFonts w:asciiTheme="minorEastAsia" w:hAnsiTheme="minorEastAsia" w:cs="微软雅黑"/>
                <w:spacing w:val="4"/>
                <w:szCs w:val="21"/>
              </w:rPr>
              <w:t>控</w:t>
            </w:r>
            <w:r w:rsidRPr="005D520A">
              <w:rPr>
                <w:rFonts w:asciiTheme="minorEastAsia" w:hAnsiTheme="minorEastAsia" w:cs="微软雅黑"/>
                <w:spacing w:val="3"/>
                <w:szCs w:val="21"/>
              </w:rPr>
              <w:t>制</w:t>
            </w:r>
            <w:r w:rsidRPr="005D520A">
              <w:rPr>
                <w:rFonts w:asciiTheme="minorEastAsia" w:hAnsiTheme="minorEastAsia" w:cs="微软雅黑"/>
                <w:spacing w:val="2"/>
                <w:szCs w:val="21"/>
              </w:rPr>
              <w:t>、绩效考评控制。</w:t>
            </w:r>
          </w:p>
          <w:p w:rsidR="005D520A" w:rsidRPr="005D520A" w:rsidRDefault="005D520A" w:rsidP="005D520A">
            <w:pPr>
              <w:ind w:firstLine="185"/>
              <w:jc w:val="left"/>
              <w:rPr>
                <w:rFonts w:asciiTheme="minorEastAsia" w:hAnsiTheme="minorEastAsia" w:cs="微软雅黑"/>
                <w:szCs w:val="21"/>
              </w:rPr>
            </w:pPr>
            <w:r w:rsidRPr="005D520A">
              <w:rPr>
                <w:rFonts w:asciiTheme="minorEastAsia" w:hAnsiTheme="minorEastAsia" w:cs="微软雅黑"/>
                <w:spacing w:val="-4"/>
                <w:szCs w:val="21"/>
              </w:rPr>
              <w:t>②</w:t>
            </w:r>
            <w:r w:rsidRPr="005D520A">
              <w:rPr>
                <w:rFonts w:asciiTheme="minorEastAsia" w:hAnsiTheme="minorEastAsia" w:cs="微软雅黑"/>
                <w:spacing w:val="-3"/>
                <w:szCs w:val="21"/>
              </w:rPr>
              <w:t xml:space="preserve"> </w:t>
            </w:r>
            <w:r w:rsidRPr="005D520A">
              <w:rPr>
                <w:rFonts w:asciiTheme="minorEastAsia" w:hAnsiTheme="minorEastAsia" w:cs="微软雅黑"/>
                <w:spacing w:val="-2"/>
                <w:szCs w:val="21"/>
              </w:rPr>
              <w:t xml:space="preserve"> 制订筹资、投资、营运活动、</w:t>
            </w:r>
            <w:r w:rsidRPr="005D520A">
              <w:rPr>
                <w:rFonts w:asciiTheme="minorEastAsia" w:hAnsiTheme="minorEastAsia" w:cs="微软雅黑"/>
                <w:szCs w:val="21"/>
              </w:rPr>
              <w:t xml:space="preserve"> </w:t>
            </w:r>
            <w:r w:rsidRPr="005D520A">
              <w:rPr>
                <w:rFonts w:asciiTheme="minorEastAsia" w:hAnsiTheme="minorEastAsia" w:cs="微软雅黑"/>
                <w:spacing w:val="-6"/>
                <w:szCs w:val="21"/>
              </w:rPr>
              <w:t>采</w:t>
            </w:r>
            <w:r w:rsidRPr="005D520A">
              <w:rPr>
                <w:rFonts w:asciiTheme="minorEastAsia" w:hAnsiTheme="minorEastAsia" w:cs="微软雅黑"/>
                <w:spacing w:val="-3"/>
                <w:szCs w:val="21"/>
              </w:rPr>
              <w:t>购业务、固定资产、  销售业务、</w:t>
            </w:r>
            <w:r w:rsidRPr="005D520A">
              <w:rPr>
                <w:rFonts w:asciiTheme="minorEastAsia" w:hAnsiTheme="minorEastAsia" w:cs="微软雅黑"/>
                <w:szCs w:val="21"/>
              </w:rPr>
              <w:t xml:space="preserve"> </w:t>
            </w:r>
            <w:r w:rsidRPr="005D520A">
              <w:rPr>
                <w:rFonts w:asciiTheme="minorEastAsia" w:hAnsiTheme="minorEastAsia" w:cs="微软雅黑"/>
                <w:spacing w:val="-8"/>
                <w:szCs w:val="21"/>
              </w:rPr>
              <w:t>工程</w:t>
            </w:r>
            <w:r w:rsidRPr="005D520A">
              <w:rPr>
                <w:rFonts w:asciiTheme="minorEastAsia" w:hAnsiTheme="minorEastAsia" w:cs="微软雅黑"/>
                <w:spacing w:val="-7"/>
                <w:szCs w:val="21"/>
              </w:rPr>
              <w:t>项</w:t>
            </w:r>
            <w:r w:rsidRPr="005D520A">
              <w:rPr>
                <w:rFonts w:asciiTheme="minorEastAsia" w:hAnsiTheme="minorEastAsia" w:cs="微软雅黑"/>
                <w:spacing w:val="-4"/>
                <w:szCs w:val="21"/>
              </w:rPr>
              <w:t>目、  担保业务、财务报告 、</w:t>
            </w:r>
            <w:r w:rsidRPr="005D520A">
              <w:rPr>
                <w:rFonts w:asciiTheme="minorEastAsia" w:hAnsiTheme="minorEastAsia" w:cs="微软雅黑"/>
                <w:szCs w:val="21"/>
              </w:rPr>
              <w:t xml:space="preserve"> </w:t>
            </w:r>
            <w:r w:rsidRPr="005D520A">
              <w:rPr>
                <w:rFonts w:asciiTheme="minorEastAsia" w:hAnsiTheme="minorEastAsia" w:cs="微软雅黑"/>
                <w:spacing w:val="3"/>
                <w:szCs w:val="21"/>
              </w:rPr>
              <w:t>业务外包的内部控制流程</w:t>
            </w:r>
            <w:r w:rsidRPr="005D520A">
              <w:rPr>
                <w:rFonts w:asciiTheme="minorEastAsia" w:hAnsiTheme="minorEastAsia" w:cs="微软雅黑"/>
                <w:spacing w:val="2"/>
                <w:szCs w:val="21"/>
              </w:rPr>
              <w:t>。</w:t>
            </w:r>
          </w:p>
          <w:p w:rsidR="005D520A" w:rsidRPr="005D520A" w:rsidRDefault="005D520A" w:rsidP="005D520A">
            <w:pPr>
              <w:jc w:val="left"/>
              <w:rPr>
                <w:rFonts w:asciiTheme="minorEastAsia" w:hAnsiTheme="minorEastAsia" w:cs="微软雅黑"/>
                <w:szCs w:val="21"/>
              </w:rPr>
            </w:pPr>
            <w:r w:rsidRPr="005D520A">
              <w:rPr>
                <w:rFonts w:asciiTheme="minorEastAsia" w:hAnsiTheme="minorEastAsia" w:cs="微软雅黑"/>
                <w:spacing w:val="3"/>
                <w:szCs w:val="21"/>
              </w:rPr>
              <w:t>③  撰写内部控制评价报告。</w:t>
            </w:r>
          </w:p>
          <w:p w:rsidR="005D520A" w:rsidRPr="005D520A" w:rsidRDefault="005D520A" w:rsidP="005D520A">
            <w:pPr>
              <w:snapToGrid w:val="0"/>
              <w:ind w:firstLineChars="200" w:firstLine="452"/>
              <w:jc w:val="left"/>
              <w:rPr>
                <w:rFonts w:asciiTheme="minorEastAsia" w:hAnsiTheme="minorEastAsia" w:cs="宋体"/>
                <w:szCs w:val="21"/>
              </w:rPr>
            </w:pPr>
            <w:r w:rsidRPr="005D520A">
              <w:rPr>
                <w:rFonts w:asciiTheme="minorEastAsia" w:hAnsiTheme="minorEastAsia" w:cs="微软雅黑"/>
                <w:spacing w:val="8"/>
                <w:szCs w:val="21"/>
              </w:rPr>
              <w:t>④</w:t>
            </w:r>
            <w:r w:rsidRPr="005D520A">
              <w:rPr>
                <w:rFonts w:asciiTheme="minorEastAsia" w:hAnsiTheme="minorEastAsia" w:cs="微软雅黑"/>
                <w:spacing w:val="5"/>
                <w:szCs w:val="21"/>
              </w:rPr>
              <w:t xml:space="preserve">  进行风险评估，制订风险应</w:t>
            </w:r>
            <w:r w:rsidRPr="005D520A">
              <w:rPr>
                <w:rFonts w:asciiTheme="minorEastAsia" w:hAnsiTheme="minorEastAsia" w:cs="微软雅黑"/>
                <w:szCs w:val="21"/>
              </w:rPr>
              <w:t xml:space="preserve"> </w:t>
            </w:r>
            <w:r w:rsidRPr="005D520A">
              <w:rPr>
                <w:rFonts w:asciiTheme="minorEastAsia" w:hAnsiTheme="minorEastAsia" w:cs="微软雅黑"/>
                <w:spacing w:val="2"/>
                <w:szCs w:val="21"/>
              </w:rPr>
              <w:t>对策</w:t>
            </w:r>
            <w:r w:rsidRPr="005D520A">
              <w:rPr>
                <w:rFonts w:asciiTheme="minorEastAsia" w:hAnsiTheme="minorEastAsia" w:cs="微软雅黑"/>
                <w:spacing w:val="1"/>
                <w:szCs w:val="21"/>
              </w:rPr>
              <w:t>略</w:t>
            </w:r>
          </w:p>
        </w:tc>
        <w:tc>
          <w:tcPr>
            <w:tcW w:w="3969" w:type="dxa"/>
            <w:tcBorders>
              <w:top w:val="single" w:sz="4" w:space="0" w:color="auto"/>
              <w:left w:val="single" w:sz="4" w:space="0" w:color="auto"/>
              <w:right w:val="single" w:sz="4" w:space="0" w:color="auto"/>
            </w:tcBorders>
          </w:tcPr>
          <w:p w:rsidR="005D520A" w:rsidRPr="005D520A" w:rsidRDefault="005D520A" w:rsidP="005D520A">
            <w:pPr>
              <w:ind w:firstLine="186"/>
              <w:jc w:val="left"/>
              <w:rPr>
                <w:rFonts w:asciiTheme="minorEastAsia" w:hAnsiTheme="minorEastAsia" w:cs="微软雅黑"/>
                <w:szCs w:val="21"/>
              </w:rPr>
            </w:pPr>
            <w:r w:rsidRPr="005D520A">
              <w:rPr>
                <w:rFonts w:asciiTheme="minorEastAsia" w:hAnsiTheme="minorEastAsia" w:cs="微软雅黑"/>
                <w:spacing w:val="11"/>
                <w:szCs w:val="21"/>
              </w:rPr>
              <w:t>①</w:t>
            </w:r>
            <w:r w:rsidRPr="005D520A">
              <w:rPr>
                <w:rFonts w:asciiTheme="minorEastAsia" w:hAnsiTheme="minorEastAsia" w:cs="微软雅黑"/>
                <w:spacing w:val="7"/>
                <w:szCs w:val="21"/>
              </w:rPr>
              <w:t xml:space="preserve"> 本课程主要学习企业内部控制基本规</w:t>
            </w:r>
            <w:r w:rsidRPr="005D520A">
              <w:rPr>
                <w:rFonts w:asciiTheme="minorEastAsia" w:hAnsiTheme="minorEastAsia" w:cs="微软雅黑"/>
                <w:spacing w:val="6"/>
                <w:szCs w:val="21"/>
              </w:rPr>
              <w:t>范、企业</w:t>
            </w:r>
            <w:r w:rsidRPr="005D520A">
              <w:rPr>
                <w:rFonts w:asciiTheme="minorEastAsia" w:hAnsiTheme="minorEastAsia" w:cs="微软雅黑"/>
                <w:spacing w:val="3"/>
                <w:szCs w:val="21"/>
              </w:rPr>
              <w:t>内部控制应用指引、企业内部控制</w:t>
            </w:r>
            <w:r w:rsidRPr="005D520A">
              <w:rPr>
                <w:rFonts w:asciiTheme="minorEastAsia" w:hAnsiTheme="minorEastAsia" w:cs="微软雅黑"/>
                <w:szCs w:val="21"/>
              </w:rPr>
              <w:t xml:space="preserve"> </w:t>
            </w:r>
            <w:r w:rsidRPr="005D520A">
              <w:rPr>
                <w:rFonts w:asciiTheme="minorEastAsia" w:hAnsiTheme="minorEastAsia" w:cs="微软雅黑"/>
                <w:spacing w:val="6"/>
                <w:szCs w:val="21"/>
              </w:rPr>
              <w:t>评价指</w:t>
            </w:r>
            <w:r w:rsidRPr="005D520A">
              <w:rPr>
                <w:rFonts w:asciiTheme="minorEastAsia" w:hAnsiTheme="minorEastAsia" w:cs="微软雅黑"/>
                <w:spacing w:val="5"/>
                <w:szCs w:val="21"/>
              </w:rPr>
              <w:t>引</w:t>
            </w:r>
            <w:r w:rsidRPr="005D520A">
              <w:rPr>
                <w:rFonts w:asciiTheme="minorEastAsia" w:hAnsiTheme="minorEastAsia" w:cs="微软雅黑"/>
                <w:spacing w:val="3"/>
                <w:szCs w:val="21"/>
              </w:rPr>
              <w:t>、风险评估与风险应对。</w:t>
            </w:r>
          </w:p>
          <w:p w:rsidR="005D520A" w:rsidRPr="005D520A" w:rsidRDefault="005D520A" w:rsidP="005D520A">
            <w:pPr>
              <w:jc w:val="left"/>
              <w:rPr>
                <w:rFonts w:asciiTheme="minorEastAsia" w:hAnsiTheme="minorEastAsia" w:cs="微软雅黑"/>
                <w:szCs w:val="21"/>
              </w:rPr>
            </w:pPr>
            <w:r w:rsidRPr="005D520A">
              <w:rPr>
                <w:rFonts w:asciiTheme="minorEastAsia" w:hAnsiTheme="minorEastAsia" w:cs="微软雅黑"/>
                <w:spacing w:val="3"/>
                <w:szCs w:val="21"/>
              </w:rPr>
              <w:t>②  了解内部控制基础理论。</w:t>
            </w:r>
          </w:p>
          <w:p w:rsidR="005D520A" w:rsidRPr="005D520A" w:rsidRDefault="005D520A" w:rsidP="005D520A">
            <w:pPr>
              <w:jc w:val="left"/>
              <w:rPr>
                <w:rFonts w:asciiTheme="minorEastAsia" w:hAnsiTheme="minorEastAsia" w:cs="微软雅黑"/>
                <w:szCs w:val="21"/>
              </w:rPr>
            </w:pPr>
            <w:r w:rsidRPr="005D520A">
              <w:rPr>
                <w:rFonts w:asciiTheme="minorEastAsia" w:hAnsiTheme="minorEastAsia" w:cs="微软雅黑"/>
                <w:spacing w:val="6"/>
                <w:szCs w:val="21"/>
              </w:rPr>
              <w:t xml:space="preserve">③  </w:t>
            </w:r>
            <w:r w:rsidRPr="005D520A">
              <w:rPr>
                <w:rFonts w:asciiTheme="minorEastAsia" w:hAnsiTheme="minorEastAsia" w:cs="微软雅黑"/>
                <w:spacing w:val="4"/>
                <w:szCs w:val="21"/>
              </w:rPr>
              <w:t>掌</w:t>
            </w:r>
            <w:r w:rsidRPr="005D520A">
              <w:rPr>
                <w:rFonts w:asciiTheme="minorEastAsia" w:hAnsiTheme="minorEastAsia" w:cs="微软雅黑"/>
                <w:spacing w:val="3"/>
                <w:szCs w:val="21"/>
              </w:rPr>
              <w:t>握风险评估与风险应对策略。</w:t>
            </w:r>
          </w:p>
          <w:p w:rsidR="005D520A" w:rsidRPr="005D520A" w:rsidRDefault="005D520A" w:rsidP="005D520A">
            <w:pPr>
              <w:jc w:val="left"/>
              <w:rPr>
                <w:rFonts w:asciiTheme="minorEastAsia" w:hAnsiTheme="minorEastAsia" w:cs="微软雅黑"/>
                <w:spacing w:val="1"/>
                <w:szCs w:val="21"/>
              </w:rPr>
            </w:pPr>
            <w:r w:rsidRPr="005D520A">
              <w:rPr>
                <w:rFonts w:asciiTheme="minorEastAsia" w:hAnsiTheme="minorEastAsia" w:cs="微软雅黑"/>
                <w:spacing w:val="2"/>
                <w:szCs w:val="21"/>
              </w:rPr>
              <w:t>④  熟悉信</w:t>
            </w:r>
            <w:r w:rsidRPr="005D520A">
              <w:rPr>
                <w:rFonts w:asciiTheme="minorEastAsia" w:hAnsiTheme="minorEastAsia" w:cs="微软雅黑"/>
                <w:spacing w:val="1"/>
                <w:szCs w:val="21"/>
              </w:rPr>
              <w:t>息与沟通控制。</w:t>
            </w:r>
          </w:p>
          <w:p w:rsidR="005D520A" w:rsidRPr="005D520A" w:rsidRDefault="005D520A" w:rsidP="005D520A">
            <w:pPr>
              <w:jc w:val="left"/>
              <w:rPr>
                <w:rFonts w:asciiTheme="minorEastAsia" w:hAnsiTheme="minorEastAsia" w:cs="微软雅黑"/>
                <w:szCs w:val="21"/>
              </w:rPr>
            </w:pPr>
            <w:r w:rsidRPr="005D520A">
              <w:rPr>
                <w:rFonts w:asciiTheme="minorEastAsia" w:hAnsiTheme="minorEastAsia" w:cs="微软雅黑"/>
                <w:spacing w:val="12"/>
                <w:szCs w:val="21"/>
              </w:rPr>
              <w:t>⑤</w:t>
            </w:r>
            <w:r w:rsidRPr="005D520A">
              <w:rPr>
                <w:rFonts w:asciiTheme="minorEastAsia" w:hAnsiTheme="minorEastAsia" w:cs="微软雅黑"/>
                <w:spacing w:val="7"/>
                <w:szCs w:val="21"/>
              </w:rPr>
              <w:t xml:space="preserve">  掌握内部监督体系、内部监督的程序</w:t>
            </w:r>
            <w:r w:rsidRPr="005D520A">
              <w:rPr>
                <w:rFonts w:asciiTheme="minorEastAsia" w:hAnsiTheme="minorEastAsia" w:cs="微软雅黑"/>
                <w:spacing w:val="-3"/>
                <w:szCs w:val="21"/>
              </w:rPr>
              <w:t>和方法。</w:t>
            </w:r>
          </w:p>
          <w:p w:rsidR="005D520A" w:rsidRPr="005D520A" w:rsidRDefault="005D520A" w:rsidP="005D520A">
            <w:pPr>
              <w:jc w:val="left"/>
              <w:rPr>
                <w:rFonts w:asciiTheme="minorEastAsia" w:hAnsiTheme="minorEastAsia" w:cs="微软雅黑"/>
                <w:szCs w:val="21"/>
              </w:rPr>
            </w:pPr>
            <w:r w:rsidRPr="005D520A">
              <w:rPr>
                <w:rFonts w:asciiTheme="minorEastAsia" w:hAnsiTheme="minorEastAsia" w:cs="微软雅黑"/>
                <w:spacing w:val="12"/>
                <w:szCs w:val="21"/>
              </w:rPr>
              <w:lastRenderedPageBreak/>
              <w:t>⑥</w:t>
            </w:r>
            <w:r w:rsidRPr="005D520A">
              <w:rPr>
                <w:rFonts w:asciiTheme="minorEastAsia" w:hAnsiTheme="minorEastAsia" w:cs="微软雅黑"/>
                <w:spacing w:val="7"/>
                <w:szCs w:val="21"/>
              </w:rPr>
              <w:t xml:space="preserve">  掌握组织内部控制评价、内部控制缺</w:t>
            </w:r>
            <w:r w:rsidRPr="005D520A">
              <w:rPr>
                <w:rFonts w:asciiTheme="minorEastAsia" w:hAnsiTheme="minorEastAsia" w:cs="微软雅黑"/>
                <w:spacing w:val="-4"/>
                <w:szCs w:val="21"/>
              </w:rPr>
              <w:t>陷的认定、完成内部控制评价。</w:t>
            </w:r>
          </w:p>
          <w:p w:rsidR="005D520A" w:rsidRPr="005D520A" w:rsidRDefault="005D520A" w:rsidP="005D520A">
            <w:pPr>
              <w:jc w:val="left"/>
              <w:rPr>
                <w:rFonts w:asciiTheme="minorEastAsia" w:hAnsiTheme="minorEastAsia" w:cs="宋体"/>
                <w:szCs w:val="21"/>
              </w:rPr>
            </w:pPr>
            <w:r w:rsidRPr="005D520A">
              <w:rPr>
                <w:rFonts w:asciiTheme="minorEastAsia" w:hAnsiTheme="minorEastAsia" w:cs="微软雅黑"/>
                <w:spacing w:val="12"/>
                <w:szCs w:val="21"/>
              </w:rPr>
              <w:t>⑦</w:t>
            </w:r>
            <w:r w:rsidRPr="005D520A">
              <w:rPr>
                <w:rFonts w:asciiTheme="minorEastAsia" w:hAnsiTheme="minorEastAsia" w:cs="微软雅黑"/>
                <w:spacing w:val="7"/>
                <w:szCs w:val="21"/>
              </w:rPr>
              <w:t xml:space="preserve">  挖掘思政元素，发挥课程思政育人功</w:t>
            </w:r>
            <w:r w:rsidRPr="005D520A">
              <w:rPr>
                <w:rFonts w:asciiTheme="minorEastAsia" w:hAnsiTheme="minorEastAsia" w:cs="微软雅黑"/>
                <w:szCs w:val="21"/>
              </w:rPr>
              <w:t>能</w:t>
            </w:r>
            <w:r w:rsidRPr="005D520A">
              <w:rPr>
                <w:rFonts w:asciiTheme="minorEastAsia" w:hAnsiTheme="minorEastAsia" w:cs="微软雅黑" w:hint="eastAsia"/>
                <w:szCs w:val="21"/>
              </w:rPr>
              <w:t>。</w:t>
            </w:r>
          </w:p>
        </w:tc>
      </w:tr>
      <w:tr w:rsidR="005D520A" w:rsidRPr="005D520A" w:rsidTr="007F778E">
        <w:tc>
          <w:tcPr>
            <w:tcW w:w="568" w:type="dxa"/>
            <w:tcBorders>
              <w:top w:val="single" w:sz="4" w:space="0" w:color="auto"/>
              <w:left w:val="single" w:sz="4" w:space="0" w:color="auto"/>
              <w:bottom w:val="single" w:sz="4" w:space="0" w:color="auto"/>
              <w:right w:val="single" w:sz="4" w:space="0" w:color="auto"/>
            </w:tcBorders>
            <w:vAlign w:val="center"/>
          </w:tcPr>
          <w:p w:rsidR="005D520A" w:rsidRPr="005D520A" w:rsidRDefault="005D520A" w:rsidP="005D520A">
            <w:pPr>
              <w:snapToGrid w:val="0"/>
              <w:jc w:val="left"/>
              <w:rPr>
                <w:rFonts w:asciiTheme="minorEastAsia" w:hAnsiTheme="minorEastAsia" w:cs="宋体"/>
                <w:szCs w:val="21"/>
              </w:rPr>
            </w:pPr>
            <w:r w:rsidRPr="005D520A">
              <w:rPr>
                <w:rFonts w:asciiTheme="minorEastAsia" w:hAnsiTheme="minorEastAsia" w:cs="宋体" w:hint="eastAsia"/>
                <w:szCs w:val="21"/>
              </w:rPr>
              <w:lastRenderedPageBreak/>
              <w:t>9</w:t>
            </w:r>
          </w:p>
        </w:tc>
        <w:tc>
          <w:tcPr>
            <w:tcW w:w="1001" w:type="dxa"/>
            <w:tcBorders>
              <w:top w:val="single" w:sz="4" w:space="0" w:color="auto"/>
              <w:left w:val="single" w:sz="4" w:space="0" w:color="auto"/>
              <w:bottom w:val="single" w:sz="4" w:space="0" w:color="auto"/>
              <w:right w:val="single" w:sz="4" w:space="0" w:color="auto"/>
            </w:tcBorders>
          </w:tcPr>
          <w:p w:rsidR="005D520A" w:rsidRPr="005D520A" w:rsidRDefault="005D520A" w:rsidP="005D520A">
            <w:pPr>
              <w:ind w:firstLineChars="200" w:firstLine="420"/>
              <w:jc w:val="left"/>
              <w:rPr>
                <w:rFonts w:asciiTheme="minorEastAsia" w:hAnsiTheme="minorEastAsia" w:cs="宋体"/>
                <w:szCs w:val="21"/>
              </w:rPr>
            </w:pPr>
          </w:p>
          <w:p w:rsidR="005D520A" w:rsidRPr="005D520A" w:rsidRDefault="005D520A" w:rsidP="005D520A">
            <w:pPr>
              <w:ind w:firstLineChars="200" w:firstLine="420"/>
              <w:jc w:val="left"/>
              <w:rPr>
                <w:rFonts w:asciiTheme="minorEastAsia" w:hAnsiTheme="minorEastAsia" w:cs="宋体"/>
                <w:szCs w:val="21"/>
              </w:rPr>
            </w:pPr>
          </w:p>
          <w:p w:rsidR="005D520A" w:rsidRPr="005D520A" w:rsidRDefault="005D520A" w:rsidP="005D520A">
            <w:pPr>
              <w:ind w:firstLineChars="200" w:firstLine="420"/>
              <w:jc w:val="left"/>
              <w:rPr>
                <w:rFonts w:asciiTheme="minorEastAsia" w:hAnsiTheme="minorEastAsia" w:cs="宋体"/>
                <w:szCs w:val="21"/>
              </w:rPr>
            </w:pPr>
          </w:p>
          <w:p w:rsidR="005D520A" w:rsidRPr="005D520A" w:rsidRDefault="005D520A" w:rsidP="005D520A">
            <w:pPr>
              <w:ind w:firstLineChars="200" w:firstLine="420"/>
              <w:jc w:val="left"/>
              <w:rPr>
                <w:rFonts w:asciiTheme="minorEastAsia" w:hAnsiTheme="minorEastAsia" w:cs="宋体"/>
                <w:szCs w:val="21"/>
              </w:rPr>
            </w:pPr>
          </w:p>
          <w:p w:rsidR="005D520A" w:rsidRPr="005D520A" w:rsidRDefault="005D520A" w:rsidP="005D520A">
            <w:pPr>
              <w:ind w:firstLineChars="200" w:firstLine="420"/>
              <w:jc w:val="left"/>
              <w:rPr>
                <w:rFonts w:asciiTheme="minorEastAsia" w:hAnsiTheme="minorEastAsia" w:cs="宋体"/>
                <w:szCs w:val="21"/>
              </w:rPr>
            </w:pPr>
          </w:p>
          <w:p w:rsidR="005D520A" w:rsidRPr="005D520A" w:rsidRDefault="005D520A" w:rsidP="005D520A">
            <w:pPr>
              <w:jc w:val="left"/>
              <w:rPr>
                <w:rFonts w:asciiTheme="minorEastAsia" w:hAnsiTheme="minorEastAsia" w:cs="宋体"/>
                <w:szCs w:val="21"/>
              </w:rPr>
            </w:pPr>
          </w:p>
          <w:p w:rsidR="005D520A" w:rsidRPr="005D520A" w:rsidRDefault="005D520A" w:rsidP="005D520A">
            <w:pPr>
              <w:spacing w:before="68"/>
              <w:jc w:val="left"/>
              <w:rPr>
                <w:rFonts w:asciiTheme="minorEastAsia" w:hAnsiTheme="minorEastAsia" w:cs="宋体"/>
                <w:szCs w:val="21"/>
              </w:rPr>
            </w:pPr>
            <w:r w:rsidRPr="005D520A">
              <w:rPr>
                <w:rFonts w:asciiTheme="minorEastAsia" w:hAnsiTheme="minorEastAsia" w:cs="宋体"/>
                <w:szCs w:val="21"/>
              </w:rPr>
              <w:t>Python</w:t>
            </w:r>
          </w:p>
          <w:p w:rsidR="005D520A" w:rsidRPr="005D520A" w:rsidRDefault="005D520A" w:rsidP="005D520A">
            <w:pPr>
              <w:spacing w:before="113"/>
              <w:jc w:val="left"/>
              <w:rPr>
                <w:rFonts w:asciiTheme="minorEastAsia" w:hAnsiTheme="minorEastAsia" w:cs="宋体"/>
                <w:szCs w:val="21"/>
              </w:rPr>
            </w:pPr>
            <w:r w:rsidRPr="005D520A">
              <w:rPr>
                <w:rFonts w:asciiTheme="minorEastAsia" w:hAnsiTheme="minorEastAsia" w:cs="宋体"/>
                <w:szCs w:val="21"/>
              </w:rPr>
              <w:t>财务应用</w:t>
            </w:r>
          </w:p>
        </w:tc>
        <w:tc>
          <w:tcPr>
            <w:tcW w:w="4243" w:type="dxa"/>
            <w:tcBorders>
              <w:top w:val="single" w:sz="4" w:space="0" w:color="auto"/>
              <w:left w:val="single" w:sz="4" w:space="0" w:color="auto"/>
              <w:bottom w:val="single" w:sz="4" w:space="0" w:color="auto"/>
              <w:right w:val="single" w:sz="4" w:space="0" w:color="auto"/>
            </w:tcBorders>
          </w:tcPr>
          <w:p w:rsidR="005D520A" w:rsidRPr="005D520A" w:rsidRDefault="005D520A" w:rsidP="005D520A">
            <w:pPr>
              <w:spacing w:before="108"/>
              <w:ind w:left="112" w:right="92" w:firstLineChars="200" w:firstLine="420"/>
              <w:jc w:val="left"/>
              <w:rPr>
                <w:rFonts w:asciiTheme="minorEastAsia" w:hAnsiTheme="minorEastAsia" w:cs="宋体"/>
                <w:szCs w:val="21"/>
              </w:rPr>
            </w:pPr>
            <w:r w:rsidRPr="005D520A">
              <w:rPr>
                <w:rFonts w:asciiTheme="minorEastAsia" w:hAnsiTheme="minorEastAsia" w:cs="宋体"/>
                <w:szCs w:val="21"/>
              </w:rPr>
              <w:t>素质目标：学生应该具有较强的专业胜任能力和良好的职业道德；具 有较强的语言表达、会计职业沟通和协调能力； 具有良好的心理素 质、诚信品格和社会责任感以及团队协作精神；</w:t>
            </w:r>
          </w:p>
          <w:p w:rsidR="005D520A" w:rsidRPr="005D520A" w:rsidRDefault="005D520A" w:rsidP="005D520A">
            <w:pPr>
              <w:spacing w:before="2"/>
              <w:ind w:left="110" w:right="93" w:firstLineChars="200" w:firstLine="420"/>
              <w:jc w:val="left"/>
              <w:rPr>
                <w:rFonts w:asciiTheme="minorEastAsia" w:hAnsiTheme="minorEastAsia" w:cs="宋体"/>
                <w:szCs w:val="21"/>
              </w:rPr>
            </w:pPr>
            <w:r w:rsidRPr="005D520A">
              <w:rPr>
                <w:rFonts w:asciiTheme="minorEastAsia" w:hAnsiTheme="minorEastAsia" w:cs="宋体"/>
                <w:szCs w:val="21"/>
              </w:rPr>
              <w:t>知识目标： 了解 Python 环境搭建，掌握与财务应用相关的语法基 础，掌握如何利用 python 进行表格读写、筛选匹配、设置 excel 样 式、绘制图表、批量处理文件、数据分析等，并能在真实财务场景中 灵活运用。</w:t>
            </w:r>
          </w:p>
          <w:p w:rsidR="005D520A" w:rsidRPr="005D520A" w:rsidRDefault="005D520A" w:rsidP="005D520A">
            <w:pPr>
              <w:snapToGrid w:val="0"/>
              <w:ind w:firstLineChars="200" w:firstLine="420"/>
              <w:jc w:val="left"/>
              <w:rPr>
                <w:rFonts w:asciiTheme="minorEastAsia" w:hAnsiTheme="minorEastAsia" w:cs="宋体"/>
                <w:szCs w:val="21"/>
              </w:rPr>
            </w:pPr>
            <w:r w:rsidRPr="005D520A">
              <w:rPr>
                <w:rFonts w:asciiTheme="minorEastAsia" w:hAnsiTheme="minorEastAsia" w:cs="宋体"/>
                <w:szCs w:val="21"/>
              </w:rPr>
              <w:t>能力目标：使学生能够在未来工作中，利用 python 技术提高工作效 率、提升数据分析能力，并能够打开通往业务领域的新空间，做到真 正有效的支持业务决策，做到真正的业财融合，从而提升在企业中的 财务话语权。</w:t>
            </w:r>
          </w:p>
        </w:tc>
        <w:tc>
          <w:tcPr>
            <w:tcW w:w="3969" w:type="dxa"/>
            <w:tcBorders>
              <w:top w:val="single" w:sz="4" w:space="0" w:color="auto"/>
              <w:left w:val="single" w:sz="4" w:space="0" w:color="auto"/>
              <w:bottom w:val="single" w:sz="4" w:space="0" w:color="auto"/>
              <w:right w:val="single" w:sz="4" w:space="0" w:color="auto"/>
            </w:tcBorders>
          </w:tcPr>
          <w:p w:rsidR="005D520A" w:rsidRPr="005D520A" w:rsidRDefault="005D520A" w:rsidP="005D520A">
            <w:pPr>
              <w:ind w:firstLineChars="200" w:firstLine="420"/>
              <w:jc w:val="left"/>
              <w:rPr>
                <w:rFonts w:asciiTheme="minorEastAsia" w:hAnsiTheme="minorEastAsia" w:cs="宋体"/>
                <w:szCs w:val="21"/>
              </w:rPr>
            </w:pPr>
          </w:p>
          <w:p w:rsidR="005D520A" w:rsidRPr="005D520A" w:rsidRDefault="005D520A" w:rsidP="005D520A">
            <w:pPr>
              <w:ind w:firstLineChars="200" w:firstLine="420"/>
              <w:jc w:val="left"/>
              <w:rPr>
                <w:rFonts w:asciiTheme="minorEastAsia" w:hAnsiTheme="minorEastAsia" w:cs="宋体"/>
                <w:szCs w:val="21"/>
              </w:rPr>
            </w:pPr>
          </w:p>
          <w:p w:rsidR="005D520A" w:rsidRPr="005D520A" w:rsidRDefault="005D520A" w:rsidP="005D520A">
            <w:pPr>
              <w:ind w:firstLineChars="200" w:firstLine="420"/>
              <w:jc w:val="left"/>
              <w:rPr>
                <w:rFonts w:asciiTheme="minorEastAsia" w:hAnsiTheme="minorEastAsia" w:cs="宋体"/>
                <w:szCs w:val="21"/>
              </w:rPr>
            </w:pPr>
          </w:p>
          <w:p w:rsidR="005D520A" w:rsidRPr="005D520A" w:rsidRDefault="005D520A" w:rsidP="005D520A">
            <w:pPr>
              <w:ind w:firstLineChars="200" w:firstLine="420"/>
              <w:jc w:val="left"/>
              <w:rPr>
                <w:rFonts w:asciiTheme="minorEastAsia" w:hAnsiTheme="minorEastAsia" w:cs="宋体"/>
                <w:szCs w:val="21"/>
              </w:rPr>
            </w:pPr>
          </w:p>
          <w:p w:rsidR="005D520A" w:rsidRPr="005D520A" w:rsidRDefault="005D520A" w:rsidP="005D520A">
            <w:pPr>
              <w:snapToGrid w:val="0"/>
              <w:ind w:firstLineChars="200" w:firstLine="420"/>
              <w:jc w:val="left"/>
              <w:rPr>
                <w:rFonts w:asciiTheme="minorEastAsia" w:hAnsiTheme="minorEastAsia" w:cs="宋体"/>
                <w:szCs w:val="21"/>
              </w:rPr>
            </w:pPr>
            <w:r w:rsidRPr="005D520A">
              <w:rPr>
                <w:rFonts w:asciiTheme="minorEastAsia" w:hAnsiTheme="minorEastAsia" w:cs="宋体"/>
                <w:szCs w:val="21"/>
              </w:rPr>
              <w:t>本课程主要包括：Python 环境搭建、 Python 语法基础、表格读写、筛选匹配、设置 excel 样式、绘制图表、批量处理文件、数 据分析等内容</w:t>
            </w:r>
          </w:p>
        </w:tc>
      </w:tr>
      <w:tr w:rsidR="005D520A" w:rsidRPr="005D520A" w:rsidTr="007F778E">
        <w:tc>
          <w:tcPr>
            <w:tcW w:w="568" w:type="dxa"/>
            <w:tcBorders>
              <w:top w:val="single" w:sz="4" w:space="0" w:color="auto"/>
              <w:left w:val="single" w:sz="4" w:space="0" w:color="auto"/>
              <w:bottom w:val="single" w:sz="4" w:space="0" w:color="auto"/>
              <w:right w:val="single" w:sz="4" w:space="0" w:color="auto"/>
            </w:tcBorders>
            <w:vAlign w:val="center"/>
          </w:tcPr>
          <w:p w:rsidR="005D520A" w:rsidRPr="005D520A" w:rsidRDefault="005D520A" w:rsidP="005D520A">
            <w:pPr>
              <w:snapToGrid w:val="0"/>
              <w:jc w:val="left"/>
              <w:rPr>
                <w:rFonts w:asciiTheme="minorEastAsia" w:hAnsiTheme="minorEastAsia" w:cs="宋体"/>
                <w:szCs w:val="21"/>
              </w:rPr>
            </w:pPr>
            <w:r w:rsidRPr="005D520A">
              <w:rPr>
                <w:rFonts w:asciiTheme="minorEastAsia" w:hAnsiTheme="minorEastAsia" w:cs="宋体"/>
                <w:szCs w:val="21"/>
              </w:rPr>
              <w:t>10</w:t>
            </w:r>
          </w:p>
        </w:tc>
        <w:tc>
          <w:tcPr>
            <w:tcW w:w="1001" w:type="dxa"/>
            <w:tcBorders>
              <w:top w:val="single" w:sz="4" w:space="0" w:color="auto"/>
              <w:left w:val="single" w:sz="4" w:space="0" w:color="auto"/>
              <w:bottom w:val="single" w:sz="4" w:space="0" w:color="auto"/>
              <w:right w:val="single" w:sz="4" w:space="0" w:color="auto"/>
            </w:tcBorders>
          </w:tcPr>
          <w:p w:rsidR="005D520A" w:rsidRPr="005D520A" w:rsidRDefault="005D520A" w:rsidP="005D520A">
            <w:pPr>
              <w:spacing w:line="255" w:lineRule="auto"/>
              <w:rPr>
                <w:rFonts w:asciiTheme="minorEastAsia" w:hAnsiTheme="minorEastAsia"/>
                <w:szCs w:val="21"/>
              </w:rPr>
            </w:pPr>
          </w:p>
          <w:p w:rsidR="005D520A" w:rsidRPr="005D520A" w:rsidRDefault="005D520A" w:rsidP="005D520A">
            <w:pPr>
              <w:spacing w:line="255" w:lineRule="auto"/>
              <w:rPr>
                <w:rFonts w:asciiTheme="minorEastAsia" w:hAnsiTheme="minorEastAsia"/>
                <w:szCs w:val="21"/>
              </w:rPr>
            </w:pPr>
          </w:p>
          <w:p w:rsidR="005D520A" w:rsidRPr="005D520A" w:rsidRDefault="005D520A" w:rsidP="005D520A">
            <w:pPr>
              <w:spacing w:line="255" w:lineRule="auto"/>
              <w:rPr>
                <w:rFonts w:asciiTheme="minorEastAsia" w:hAnsiTheme="minorEastAsia"/>
                <w:szCs w:val="21"/>
              </w:rPr>
            </w:pPr>
          </w:p>
          <w:p w:rsidR="005D520A" w:rsidRPr="005D520A" w:rsidRDefault="005D520A" w:rsidP="005D520A">
            <w:pPr>
              <w:spacing w:line="255" w:lineRule="auto"/>
              <w:rPr>
                <w:rFonts w:asciiTheme="minorEastAsia" w:hAnsiTheme="minorEastAsia"/>
                <w:szCs w:val="21"/>
              </w:rPr>
            </w:pPr>
          </w:p>
          <w:p w:rsidR="005D520A" w:rsidRPr="005D520A" w:rsidRDefault="005D520A" w:rsidP="005D520A">
            <w:pPr>
              <w:snapToGrid w:val="0"/>
              <w:jc w:val="left"/>
              <w:rPr>
                <w:rFonts w:asciiTheme="minorEastAsia" w:hAnsiTheme="minorEastAsia" w:cs="宋体"/>
                <w:szCs w:val="21"/>
              </w:rPr>
            </w:pPr>
            <w:r w:rsidRPr="005D520A">
              <w:rPr>
                <w:rFonts w:asciiTheme="minorEastAsia" w:hAnsiTheme="minorEastAsia" w:cs="微软雅黑"/>
                <w:spacing w:val="6"/>
                <w:szCs w:val="21"/>
              </w:rPr>
              <w:t>财</w:t>
            </w:r>
            <w:r w:rsidRPr="005D520A">
              <w:rPr>
                <w:rFonts w:asciiTheme="minorEastAsia" w:hAnsiTheme="minorEastAsia" w:cs="微软雅黑"/>
                <w:spacing w:val="4"/>
                <w:szCs w:val="21"/>
              </w:rPr>
              <w:t>务</w:t>
            </w:r>
            <w:r w:rsidRPr="005D520A">
              <w:rPr>
                <w:rFonts w:asciiTheme="minorEastAsia" w:hAnsiTheme="minorEastAsia" w:cs="微软雅黑"/>
                <w:spacing w:val="3"/>
                <w:szCs w:val="21"/>
              </w:rPr>
              <w:t>大数据分</w:t>
            </w:r>
            <w:r w:rsidRPr="005D520A">
              <w:rPr>
                <w:rFonts w:asciiTheme="minorEastAsia" w:hAnsiTheme="minorEastAsia" w:cs="微软雅黑"/>
                <w:szCs w:val="21"/>
              </w:rPr>
              <w:t xml:space="preserve"> </w:t>
            </w:r>
            <w:r w:rsidRPr="005D520A">
              <w:rPr>
                <w:rFonts w:asciiTheme="minorEastAsia" w:hAnsiTheme="minorEastAsia" w:cs="微软雅黑"/>
                <w:spacing w:val="3"/>
                <w:szCs w:val="21"/>
              </w:rPr>
              <w:t>析与可视化</w:t>
            </w:r>
          </w:p>
        </w:tc>
        <w:tc>
          <w:tcPr>
            <w:tcW w:w="4243" w:type="dxa"/>
            <w:tcBorders>
              <w:top w:val="single" w:sz="4" w:space="0" w:color="auto"/>
              <w:left w:val="single" w:sz="4" w:space="0" w:color="auto"/>
              <w:bottom w:val="single" w:sz="4" w:space="0" w:color="auto"/>
              <w:right w:val="single" w:sz="4" w:space="0" w:color="auto"/>
            </w:tcBorders>
          </w:tcPr>
          <w:p w:rsidR="005D520A" w:rsidRPr="005D520A" w:rsidRDefault="005D520A" w:rsidP="005D520A">
            <w:pPr>
              <w:jc w:val="left"/>
              <w:rPr>
                <w:rFonts w:asciiTheme="minorEastAsia" w:hAnsiTheme="minorEastAsia"/>
                <w:szCs w:val="21"/>
              </w:rPr>
            </w:pPr>
          </w:p>
          <w:p w:rsidR="005D520A" w:rsidRPr="005D520A" w:rsidRDefault="005D520A" w:rsidP="005D520A">
            <w:pPr>
              <w:jc w:val="left"/>
              <w:rPr>
                <w:rFonts w:asciiTheme="minorEastAsia" w:hAnsiTheme="minorEastAsia"/>
                <w:szCs w:val="21"/>
              </w:rPr>
            </w:pPr>
          </w:p>
          <w:p w:rsidR="005D520A" w:rsidRPr="005D520A" w:rsidRDefault="005D520A" w:rsidP="005D520A">
            <w:pPr>
              <w:jc w:val="left"/>
              <w:rPr>
                <w:rFonts w:asciiTheme="minorEastAsia" w:hAnsiTheme="minorEastAsia"/>
                <w:szCs w:val="21"/>
              </w:rPr>
            </w:pPr>
          </w:p>
          <w:p w:rsidR="005D520A" w:rsidRPr="005D520A" w:rsidRDefault="005D520A" w:rsidP="005D520A">
            <w:pPr>
              <w:jc w:val="left"/>
              <w:rPr>
                <w:rFonts w:asciiTheme="minorEastAsia" w:hAnsiTheme="minorEastAsia" w:cs="微软雅黑"/>
                <w:szCs w:val="21"/>
              </w:rPr>
            </w:pPr>
            <w:r w:rsidRPr="005D520A">
              <w:rPr>
                <w:rFonts w:asciiTheme="minorEastAsia" w:hAnsiTheme="minorEastAsia" w:cs="微软雅黑"/>
                <w:spacing w:val="-4"/>
                <w:szCs w:val="21"/>
              </w:rPr>
              <w:t>①</w:t>
            </w:r>
            <w:r w:rsidRPr="005D520A">
              <w:rPr>
                <w:rFonts w:asciiTheme="minorEastAsia" w:hAnsiTheme="minorEastAsia" w:cs="微软雅黑"/>
                <w:spacing w:val="-3"/>
                <w:szCs w:val="21"/>
              </w:rPr>
              <w:t xml:space="preserve">  搭建 </w:t>
            </w:r>
            <w:r w:rsidRPr="005D520A">
              <w:rPr>
                <w:rFonts w:asciiTheme="minorEastAsia" w:hAnsiTheme="minorEastAsia" w:cs="Arial"/>
                <w:spacing w:val="-3"/>
                <w:szCs w:val="21"/>
              </w:rPr>
              <w:t xml:space="preserve">Python </w:t>
            </w:r>
            <w:r w:rsidRPr="005D520A">
              <w:rPr>
                <w:rFonts w:asciiTheme="minorEastAsia" w:hAnsiTheme="minorEastAsia" w:cs="微软雅黑"/>
                <w:spacing w:val="-3"/>
                <w:szCs w:val="21"/>
              </w:rPr>
              <w:t>环境。</w:t>
            </w:r>
          </w:p>
          <w:p w:rsidR="005D520A" w:rsidRPr="005D520A" w:rsidRDefault="005D520A" w:rsidP="005D520A">
            <w:pPr>
              <w:ind w:firstLine="169"/>
              <w:jc w:val="left"/>
              <w:rPr>
                <w:rFonts w:asciiTheme="minorEastAsia" w:hAnsiTheme="minorEastAsia" w:cs="微软雅黑"/>
                <w:szCs w:val="21"/>
              </w:rPr>
            </w:pPr>
            <w:r w:rsidRPr="005D520A">
              <w:rPr>
                <w:rFonts w:asciiTheme="minorEastAsia" w:hAnsiTheme="minorEastAsia" w:cs="微软雅黑"/>
                <w:spacing w:val="-4"/>
                <w:szCs w:val="21"/>
              </w:rPr>
              <w:t xml:space="preserve">② </w:t>
            </w:r>
            <w:r w:rsidRPr="005D520A">
              <w:rPr>
                <w:rFonts w:asciiTheme="minorEastAsia" w:hAnsiTheme="minorEastAsia" w:cs="微软雅黑"/>
                <w:spacing w:val="-3"/>
                <w:szCs w:val="21"/>
              </w:rPr>
              <w:t xml:space="preserve"> </w:t>
            </w:r>
            <w:r w:rsidRPr="005D520A">
              <w:rPr>
                <w:rFonts w:asciiTheme="minorEastAsia" w:hAnsiTheme="minorEastAsia" w:cs="微软雅黑"/>
                <w:spacing w:val="-2"/>
                <w:szCs w:val="21"/>
              </w:rPr>
              <w:t xml:space="preserve">能运用 </w:t>
            </w:r>
            <w:r w:rsidRPr="005D520A">
              <w:rPr>
                <w:rFonts w:asciiTheme="minorEastAsia" w:hAnsiTheme="minorEastAsia" w:cs="Arial"/>
                <w:spacing w:val="-2"/>
                <w:szCs w:val="21"/>
              </w:rPr>
              <w:t xml:space="preserve">Python </w:t>
            </w:r>
            <w:r w:rsidRPr="005D520A">
              <w:rPr>
                <w:rFonts w:asciiTheme="minorEastAsia" w:hAnsiTheme="minorEastAsia" w:cs="微软雅黑"/>
                <w:spacing w:val="-2"/>
                <w:szCs w:val="21"/>
              </w:rPr>
              <w:t>工具对工作中</w:t>
            </w:r>
            <w:r w:rsidRPr="005D520A">
              <w:rPr>
                <w:rFonts w:asciiTheme="minorEastAsia" w:hAnsiTheme="minorEastAsia" w:cs="微软雅黑"/>
                <w:szCs w:val="21"/>
              </w:rPr>
              <w:t xml:space="preserve"> </w:t>
            </w:r>
            <w:r w:rsidRPr="005D520A">
              <w:rPr>
                <w:rFonts w:asciiTheme="minorEastAsia" w:hAnsiTheme="minorEastAsia" w:cs="微软雅黑"/>
                <w:spacing w:val="-14"/>
                <w:szCs w:val="21"/>
              </w:rPr>
              <w:t>的</w:t>
            </w:r>
            <w:r w:rsidRPr="005D520A">
              <w:rPr>
                <w:rFonts w:asciiTheme="minorEastAsia" w:hAnsiTheme="minorEastAsia" w:cs="微软雅黑"/>
                <w:spacing w:val="-8"/>
                <w:szCs w:val="21"/>
              </w:rPr>
              <w:t>财</w:t>
            </w:r>
            <w:r w:rsidRPr="005D520A">
              <w:rPr>
                <w:rFonts w:asciiTheme="minorEastAsia" w:hAnsiTheme="minorEastAsia" w:cs="微软雅黑"/>
                <w:spacing w:val="-7"/>
                <w:szCs w:val="21"/>
              </w:rPr>
              <w:t>务数据进行采集、清洗、整理、</w:t>
            </w:r>
          </w:p>
          <w:p w:rsidR="005D520A" w:rsidRPr="005D520A" w:rsidRDefault="005D520A" w:rsidP="005D520A">
            <w:pPr>
              <w:jc w:val="left"/>
              <w:rPr>
                <w:rFonts w:asciiTheme="minorEastAsia" w:hAnsiTheme="minorEastAsia" w:cs="微软雅黑"/>
                <w:szCs w:val="21"/>
              </w:rPr>
            </w:pPr>
            <w:r w:rsidRPr="005D520A">
              <w:rPr>
                <w:rFonts w:asciiTheme="minorEastAsia" w:hAnsiTheme="minorEastAsia" w:cs="微软雅黑"/>
                <w:spacing w:val="4"/>
                <w:szCs w:val="21"/>
              </w:rPr>
              <w:t>统计分析和可视化展示</w:t>
            </w:r>
            <w:r w:rsidRPr="005D520A">
              <w:rPr>
                <w:rFonts w:asciiTheme="minorEastAsia" w:hAnsiTheme="minorEastAsia" w:cs="微软雅黑"/>
                <w:spacing w:val="3"/>
                <w:szCs w:val="21"/>
              </w:rPr>
              <w:t>。</w:t>
            </w:r>
          </w:p>
          <w:p w:rsidR="005D520A" w:rsidRPr="005D520A" w:rsidRDefault="005D520A" w:rsidP="005D520A">
            <w:pPr>
              <w:jc w:val="left"/>
              <w:rPr>
                <w:rFonts w:asciiTheme="minorEastAsia" w:hAnsiTheme="minorEastAsia" w:cs="宋体"/>
                <w:szCs w:val="21"/>
              </w:rPr>
            </w:pPr>
            <w:r w:rsidRPr="005D520A">
              <w:rPr>
                <w:rFonts w:asciiTheme="minorEastAsia" w:hAnsiTheme="minorEastAsia" w:cs="微软雅黑"/>
                <w:spacing w:val="2"/>
                <w:szCs w:val="21"/>
              </w:rPr>
              <w:t>③  撰写分析报告</w:t>
            </w:r>
            <w:r w:rsidRPr="005D520A">
              <w:rPr>
                <w:rFonts w:asciiTheme="minorEastAsia" w:hAnsiTheme="minorEastAsia" w:cs="微软雅黑"/>
                <w:szCs w:val="21"/>
              </w:rPr>
              <w:t>。</w:t>
            </w:r>
          </w:p>
        </w:tc>
        <w:tc>
          <w:tcPr>
            <w:tcW w:w="3969" w:type="dxa"/>
            <w:tcBorders>
              <w:top w:val="single" w:sz="4" w:space="0" w:color="auto"/>
              <w:left w:val="single" w:sz="4" w:space="0" w:color="auto"/>
              <w:bottom w:val="single" w:sz="4" w:space="0" w:color="auto"/>
              <w:right w:val="single" w:sz="4" w:space="0" w:color="auto"/>
            </w:tcBorders>
          </w:tcPr>
          <w:p w:rsidR="005D520A" w:rsidRPr="005D520A" w:rsidRDefault="005D520A" w:rsidP="005D520A">
            <w:pPr>
              <w:jc w:val="left"/>
              <w:rPr>
                <w:rFonts w:asciiTheme="minorEastAsia" w:hAnsiTheme="minorEastAsia" w:cs="微软雅黑"/>
                <w:szCs w:val="21"/>
              </w:rPr>
            </w:pPr>
            <w:r w:rsidRPr="005D520A">
              <w:rPr>
                <w:rFonts w:asciiTheme="minorEastAsia" w:hAnsiTheme="minorEastAsia" w:cs="微软雅黑"/>
                <w:spacing w:val="12"/>
                <w:szCs w:val="21"/>
              </w:rPr>
              <w:t xml:space="preserve">① </w:t>
            </w:r>
            <w:r w:rsidRPr="005D520A">
              <w:rPr>
                <w:rFonts w:asciiTheme="minorEastAsia" w:hAnsiTheme="minorEastAsia" w:cs="微软雅黑"/>
                <w:spacing w:val="7"/>
                <w:szCs w:val="21"/>
              </w:rPr>
              <w:t xml:space="preserve"> </w:t>
            </w:r>
            <w:r w:rsidRPr="005D520A">
              <w:rPr>
                <w:rFonts w:asciiTheme="minorEastAsia" w:hAnsiTheme="minorEastAsia" w:cs="微软雅黑"/>
                <w:spacing w:val="6"/>
                <w:szCs w:val="21"/>
              </w:rPr>
              <w:t>本课程主要学习网页数据爬取、数据</w:t>
            </w:r>
          </w:p>
          <w:p w:rsidR="005D520A" w:rsidRPr="005D520A" w:rsidRDefault="005D520A" w:rsidP="005D520A">
            <w:pPr>
              <w:jc w:val="left"/>
              <w:rPr>
                <w:rFonts w:asciiTheme="minorEastAsia" w:hAnsiTheme="minorEastAsia" w:cs="微软雅黑"/>
                <w:szCs w:val="21"/>
              </w:rPr>
            </w:pPr>
            <w:r w:rsidRPr="005D520A">
              <w:rPr>
                <w:rFonts w:asciiTheme="minorEastAsia" w:hAnsiTheme="minorEastAsia" w:cs="微软雅黑"/>
                <w:spacing w:val="8"/>
                <w:szCs w:val="21"/>
              </w:rPr>
              <w:t>库</w:t>
            </w:r>
            <w:r w:rsidRPr="005D520A">
              <w:rPr>
                <w:rFonts w:asciiTheme="minorEastAsia" w:hAnsiTheme="minorEastAsia" w:cs="微软雅黑"/>
                <w:spacing w:val="7"/>
                <w:szCs w:val="21"/>
              </w:rPr>
              <w:t>数</w:t>
            </w:r>
            <w:r w:rsidRPr="005D520A">
              <w:rPr>
                <w:rFonts w:asciiTheme="minorEastAsia" w:hAnsiTheme="minorEastAsia" w:cs="微软雅黑"/>
                <w:spacing w:val="4"/>
                <w:szCs w:val="21"/>
              </w:rPr>
              <w:t>据获取等数据采集方法。</w:t>
            </w:r>
          </w:p>
          <w:p w:rsidR="005D520A" w:rsidRPr="005D520A" w:rsidRDefault="005D520A" w:rsidP="005D520A">
            <w:pPr>
              <w:jc w:val="left"/>
              <w:rPr>
                <w:rFonts w:asciiTheme="minorEastAsia" w:hAnsiTheme="minorEastAsia" w:cs="微软雅黑"/>
                <w:szCs w:val="21"/>
              </w:rPr>
            </w:pPr>
            <w:r w:rsidRPr="005D520A">
              <w:rPr>
                <w:rFonts w:asciiTheme="minorEastAsia" w:hAnsiTheme="minorEastAsia" w:cs="微软雅黑"/>
                <w:spacing w:val="4"/>
                <w:szCs w:val="21"/>
              </w:rPr>
              <w:t>②  数据</w:t>
            </w:r>
            <w:r w:rsidRPr="005D520A">
              <w:rPr>
                <w:rFonts w:asciiTheme="minorEastAsia" w:hAnsiTheme="minorEastAsia" w:cs="微软雅黑"/>
                <w:spacing w:val="2"/>
                <w:szCs w:val="21"/>
              </w:rPr>
              <w:t>清洗及数据标准化的方法。</w:t>
            </w:r>
          </w:p>
          <w:p w:rsidR="005D520A" w:rsidRPr="005D520A" w:rsidRDefault="005D520A" w:rsidP="005D520A">
            <w:pPr>
              <w:jc w:val="left"/>
              <w:rPr>
                <w:rFonts w:asciiTheme="minorEastAsia" w:hAnsiTheme="minorEastAsia" w:cs="微软雅黑"/>
                <w:szCs w:val="21"/>
              </w:rPr>
            </w:pPr>
            <w:r w:rsidRPr="005D520A">
              <w:rPr>
                <w:rFonts w:asciiTheme="minorEastAsia" w:hAnsiTheme="minorEastAsia" w:cs="微软雅黑"/>
                <w:spacing w:val="2"/>
                <w:szCs w:val="21"/>
              </w:rPr>
              <w:t>③  财务数据统计</w:t>
            </w:r>
            <w:r w:rsidRPr="005D520A">
              <w:rPr>
                <w:rFonts w:asciiTheme="minorEastAsia" w:hAnsiTheme="minorEastAsia" w:cs="微软雅黑"/>
                <w:spacing w:val="1"/>
                <w:szCs w:val="21"/>
              </w:rPr>
              <w:t>分析方法。</w:t>
            </w:r>
          </w:p>
          <w:p w:rsidR="005D520A" w:rsidRPr="005D520A" w:rsidRDefault="005D520A" w:rsidP="005D520A">
            <w:pPr>
              <w:jc w:val="left"/>
              <w:rPr>
                <w:rFonts w:asciiTheme="minorEastAsia" w:hAnsiTheme="minorEastAsia" w:cs="微软雅黑"/>
                <w:szCs w:val="21"/>
              </w:rPr>
            </w:pPr>
            <w:r w:rsidRPr="005D520A">
              <w:rPr>
                <w:rFonts w:asciiTheme="minorEastAsia" w:hAnsiTheme="minorEastAsia" w:cs="微软雅黑"/>
                <w:spacing w:val="1"/>
                <w:szCs w:val="21"/>
              </w:rPr>
              <w:t>④  财务数据挖掘方法</w:t>
            </w:r>
            <w:r w:rsidRPr="005D520A">
              <w:rPr>
                <w:rFonts w:asciiTheme="minorEastAsia" w:hAnsiTheme="minorEastAsia" w:cs="微软雅黑"/>
                <w:szCs w:val="21"/>
              </w:rPr>
              <w:t>。</w:t>
            </w:r>
          </w:p>
          <w:p w:rsidR="005D520A" w:rsidRPr="005D520A" w:rsidRDefault="005D520A" w:rsidP="005D520A">
            <w:pPr>
              <w:jc w:val="left"/>
              <w:rPr>
                <w:rFonts w:asciiTheme="minorEastAsia" w:hAnsiTheme="minorEastAsia" w:cs="微软雅黑"/>
                <w:szCs w:val="21"/>
              </w:rPr>
            </w:pPr>
            <w:r w:rsidRPr="005D520A">
              <w:rPr>
                <w:rFonts w:asciiTheme="minorEastAsia" w:hAnsiTheme="minorEastAsia" w:cs="微软雅黑"/>
                <w:spacing w:val="6"/>
                <w:szCs w:val="21"/>
              </w:rPr>
              <w:t>⑤</w:t>
            </w:r>
            <w:r w:rsidRPr="005D520A">
              <w:rPr>
                <w:rFonts w:asciiTheme="minorEastAsia" w:hAnsiTheme="minorEastAsia" w:cs="微软雅黑"/>
                <w:spacing w:val="3"/>
                <w:szCs w:val="21"/>
              </w:rPr>
              <w:t xml:space="preserve">  财务数据可视化展示方法。</w:t>
            </w:r>
          </w:p>
          <w:p w:rsidR="005D520A" w:rsidRPr="005D520A" w:rsidRDefault="005D520A" w:rsidP="005D520A">
            <w:pPr>
              <w:ind w:firstLine="183"/>
              <w:jc w:val="left"/>
              <w:rPr>
                <w:rFonts w:asciiTheme="minorEastAsia" w:hAnsiTheme="minorEastAsia" w:cs="微软雅黑"/>
                <w:szCs w:val="21"/>
              </w:rPr>
            </w:pPr>
            <w:r w:rsidRPr="005D520A">
              <w:rPr>
                <w:rFonts w:asciiTheme="minorEastAsia" w:hAnsiTheme="minorEastAsia" w:cs="微软雅黑"/>
                <w:spacing w:val="6"/>
                <w:szCs w:val="21"/>
              </w:rPr>
              <w:t>⑥  达到能够从事财务数据采集与处理</w:t>
            </w:r>
            <w:r w:rsidRPr="005D520A">
              <w:rPr>
                <w:rFonts w:asciiTheme="minorEastAsia" w:hAnsiTheme="minorEastAsia" w:cs="微软雅黑"/>
                <w:spacing w:val="4"/>
                <w:szCs w:val="21"/>
              </w:rPr>
              <w:t>、</w:t>
            </w:r>
            <w:r w:rsidRPr="005D520A">
              <w:rPr>
                <w:rFonts w:asciiTheme="minorEastAsia" w:hAnsiTheme="minorEastAsia" w:cs="微软雅黑"/>
                <w:szCs w:val="21"/>
              </w:rPr>
              <w:t xml:space="preserve"> </w:t>
            </w:r>
            <w:r w:rsidRPr="005D520A">
              <w:rPr>
                <w:rFonts w:asciiTheme="minorEastAsia" w:hAnsiTheme="minorEastAsia" w:cs="微软雅黑"/>
                <w:spacing w:val="6"/>
                <w:szCs w:val="21"/>
              </w:rPr>
              <w:t>财报指</w:t>
            </w:r>
            <w:r w:rsidRPr="005D520A">
              <w:rPr>
                <w:rFonts w:asciiTheme="minorEastAsia" w:hAnsiTheme="minorEastAsia" w:cs="微软雅黑"/>
                <w:spacing w:val="4"/>
                <w:szCs w:val="21"/>
              </w:rPr>
              <w:t>标</w:t>
            </w:r>
            <w:r w:rsidRPr="005D520A">
              <w:rPr>
                <w:rFonts w:asciiTheme="minorEastAsia" w:hAnsiTheme="minorEastAsia" w:cs="微软雅黑"/>
                <w:spacing w:val="3"/>
                <w:szCs w:val="21"/>
              </w:rPr>
              <w:t>分析、资产分析、收入分析、费用</w:t>
            </w:r>
            <w:r w:rsidRPr="005D520A">
              <w:rPr>
                <w:rFonts w:asciiTheme="minorEastAsia" w:hAnsiTheme="minorEastAsia" w:cs="微软雅黑"/>
                <w:szCs w:val="21"/>
              </w:rPr>
              <w:t xml:space="preserve"> </w:t>
            </w:r>
            <w:r w:rsidRPr="005D520A">
              <w:rPr>
                <w:rFonts w:asciiTheme="minorEastAsia" w:hAnsiTheme="minorEastAsia" w:cs="微软雅黑"/>
                <w:spacing w:val="6"/>
                <w:szCs w:val="21"/>
              </w:rPr>
              <w:t>分析、</w:t>
            </w:r>
            <w:r w:rsidRPr="005D520A">
              <w:rPr>
                <w:rFonts w:asciiTheme="minorEastAsia" w:hAnsiTheme="minorEastAsia" w:cs="微软雅黑"/>
                <w:spacing w:val="5"/>
                <w:szCs w:val="21"/>
              </w:rPr>
              <w:t>利</w:t>
            </w:r>
            <w:r w:rsidRPr="005D520A">
              <w:rPr>
                <w:rFonts w:asciiTheme="minorEastAsia" w:hAnsiTheme="minorEastAsia" w:cs="微软雅黑"/>
                <w:spacing w:val="3"/>
                <w:szCs w:val="21"/>
              </w:rPr>
              <w:t>润考核、税务分析等工作。</w:t>
            </w:r>
          </w:p>
          <w:p w:rsidR="005D520A" w:rsidRPr="005D520A" w:rsidRDefault="005D520A" w:rsidP="005D520A">
            <w:pPr>
              <w:jc w:val="left"/>
              <w:rPr>
                <w:rFonts w:asciiTheme="minorEastAsia" w:hAnsiTheme="minorEastAsia" w:cs="宋体"/>
                <w:szCs w:val="21"/>
              </w:rPr>
            </w:pPr>
            <w:r w:rsidRPr="005D520A">
              <w:rPr>
                <w:rFonts w:asciiTheme="minorEastAsia" w:hAnsiTheme="minorEastAsia" w:cs="微软雅黑"/>
                <w:spacing w:val="-8"/>
                <w:szCs w:val="21"/>
              </w:rPr>
              <w:t xml:space="preserve">⑦ </w:t>
            </w:r>
            <w:r w:rsidRPr="005D520A">
              <w:rPr>
                <w:rFonts w:asciiTheme="minorEastAsia" w:hAnsiTheme="minorEastAsia" w:cs="微软雅黑"/>
                <w:spacing w:val="-7"/>
                <w:szCs w:val="21"/>
              </w:rPr>
              <w:t xml:space="preserve"> </w:t>
            </w:r>
            <w:r w:rsidRPr="005D520A">
              <w:rPr>
                <w:rFonts w:asciiTheme="minorEastAsia" w:hAnsiTheme="minorEastAsia" w:cs="微软雅黑"/>
                <w:spacing w:val="-4"/>
                <w:szCs w:val="21"/>
              </w:rPr>
              <w:t>挖掘思政元素，发挥课程思政育人功能</w:t>
            </w:r>
          </w:p>
        </w:tc>
      </w:tr>
      <w:tr w:rsidR="005D520A" w:rsidRPr="005D520A" w:rsidTr="007F778E">
        <w:tc>
          <w:tcPr>
            <w:tcW w:w="568" w:type="dxa"/>
            <w:tcBorders>
              <w:top w:val="single" w:sz="4" w:space="0" w:color="auto"/>
              <w:left w:val="single" w:sz="4" w:space="0" w:color="auto"/>
              <w:bottom w:val="single" w:sz="4" w:space="0" w:color="auto"/>
              <w:right w:val="single" w:sz="4" w:space="0" w:color="auto"/>
            </w:tcBorders>
            <w:vAlign w:val="center"/>
          </w:tcPr>
          <w:p w:rsidR="005D520A" w:rsidRPr="005D520A" w:rsidRDefault="005D520A" w:rsidP="005D520A">
            <w:pPr>
              <w:snapToGrid w:val="0"/>
              <w:jc w:val="left"/>
              <w:rPr>
                <w:rFonts w:asciiTheme="minorEastAsia" w:hAnsiTheme="minorEastAsia" w:cs="宋体"/>
                <w:szCs w:val="21"/>
              </w:rPr>
            </w:pPr>
            <w:r w:rsidRPr="005D520A">
              <w:rPr>
                <w:rFonts w:asciiTheme="minorEastAsia" w:hAnsiTheme="minorEastAsia" w:cs="宋体"/>
                <w:szCs w:val="21"/>
              </w:rPr>
              <w:t>11</w:t>
            </w:r>
          </w:p>
        </w:tc>
        <w:tc>
          <w:tcPr>
            <w:tcW w:w="1001" w:type="dxa"/>
            <w:tcBorders>
              <w:top w:val="single" w:sz="4" w:space="0" w:color="auto"/>
              <w:left w:val="single" w:sz="4" w:space="0" w:color="auto"/>
              <w:bottom w:val="single" w:sz="4" w:space="0" w:color="auto"/>
              <w:right w:val="single" w:sz="4" w:space="0" w:color="auto"/>
            </w:tcBorders>
          </w:tcPr>
          <w:p w:rsidR="005D520A" w:rsidRPr="005D520A" w:rsidRDefault="005D520A" w:rsidP="005D520A">
            <w:pPr>
              <w:spacing w:line="247" w:lineRule="auto"/>
              <w:rPr>
                <w:rFonts w:asciiTheme="minorEastAsia" w:hAnsiTheme="minorEastAsia"/>
                <w:szCs w:val="21"/>
              </w:rPr>
            </w:pPr>
          </w:p>
          <w:p w:rsidR="005D520A" w:rsidRPr="005D520A" w:rsidRDefault="005D520A" w:rsidP="005D520A">
            <w:pPr>
              <w:spacing w:line="247" w:lineRule="auto"/>
              <w:rPr>
                <w:rFonts w:asciiTheme="minorEastAsia" w:hAnsiTheme="minorEastAsia"/>
                <w:szCs w:val="21"/>
              </w:rPr>
            </w:pPr>
          </w:p>
          <w:p w:rsidR="005D520A" w:rsidRPr="005D520A" w:rsidRDefault="005D520A" w:rsidP="005D520A">
            <w:pPr>
              <w:spacing w:line="247" w:lineRule="auto"/>
              <w:rPr>
                <w:rFonts w:asciiTheme="minorEastAsia" w:hAnsiTheme="minorEastAsia"/>
                <w:szCs w:val="21"/>
              </w:rPr>
            </w:pPr>
          </w:p>
          <w:p w:rsidR="005D520A" w:rsidRPr="005D520A" w:rsidRDefault="005D520A" w:rsidP="005D520A">
            <w:pPr>
              <w:spacing w:line="248" w:lineRule="auto"/>
              <w:rPr>
                <w:rFonts w:asciiTheme="minorEastAsia" w:hAnsiTheme="minorEastAsia"/>
                <w:szCs w:val="21"/>
              </w:rPr>
            </w:pPr>
          </w:p>
          <w:p w:rsidR="005D520A" w:rsidRPr="005D520A" w:rsidRDefault="005D520A" w:rsidP="005D520A">
            <w:pPr>
              <w:snapToGrid w:val="0"/>
              <w:jc w:val="left"/>
              <w:rPr>
                <w:rFonts w:asciiTheme="minorEastAsia" w:hAnsiTheme="minorEastAsia" w:cs="宋体"/>
                <w:szCs w:val="21"/>
              </w:rPr>
            </w:pPr>
            <w:r w:rsidRPr="005D520A">
              <w:rPr>
                <w:rFonts w:asciiTheme="minorEastAsia" w:hAnsiTheme="minorEastAsia" w:cs="微软雅黑"/>
                <w:spacing w:val="2"/>
                <w:szCs w:val="21"/>
              </w:rPr>
              <w:t>管理</w:t>
            </w:r>
            <w:r w:rsidRPr="005D520A">
              <w:rPr>
                <w:rFonts w:asciiTheme="minorEastAsia" w:hAnsiTheme="minorEastAsia" w:cs="微软雅黑"/>
                <w:spacing w:val="1"/>
                <w:szCs w:val="21"/>
              </w:rPr>
              <w:t>会计</w:t>
            </w:r>
          </w:p>
        </w:tc>
        <w:tc>
          <w:tcPr>
            <w:tcW w:w="4243" w:type="dxa"/>
            <w:tcBorders>
              <w:top w:val="single" w:sz="4" w:space="0" w:color="auto"/>
              <w:left w:val="single" w:sz="4" w:space="0" w:color="auto"/>
              <w:bottom w:val="single" w:sz="4" w:space="0" w:color="auto"/>
              <w:right w:val="single" w:sz="4" w:space="0" w:color="auto"/>
            </w:tcBorders>
          </w:tcPr>
          <w:p w:rsidR="005D520A" w:rsidRPr="005D520A" w:rsidRDefault="005D520A" w:rsidP="005D520A">
            <w:pPr>
              <w:jc w:val="left"/>
              <w:rPr>
                <w:rFonts w:asciiTheme="minorEastAsia" w:hAnsiTheme="minorEastAsia"/>
                <w:szCs w:val="21"/>
              </w:rPr>
            </w:pPr>
          </w:p>
          <w:p w:rsidR="005D520A" w:rsidRPr="005D520A" w:rsidRDefault="005D520A" w:rsidP="005D520A">
            <w:pPr>
              <w:jc w:val="left"/>
              <w:rPr>
                <w:rFonts w:asciiTheme="minorEastAsia" w:hAnsiTheme="minorEastAsia"/>
                <w:szCs w:val="21"/>
              </w:rPr>
            </w:pPr>
          </w:p>
          <w:p w:rsidR="005D520A" w:rsidRPr="005D520A" w:rsidRDefault="005D520A" w:rsidP="005D520A">
            <w:pPr>
              <w:jc w:val="left"/>
              <w:rPr>
                <w:rFonts w:asciiTheme="minorEastAsia" w:hAnsiTheme="minorEastAsia"/>
                <w:szCs w:val="21"/>
              </w:rPr>
            </w:pPr>
          </w:p>
          <w:p w:rsidR="005D520A" w:rsidRPr="005D520A" w:rsidRDefault="005D520A" w:rsidP="005D520A">
            <w:pPr>
              <w:jc w:val="left"/>
              <w:rPr>
                <w:rFonts w:asciiTheme="minorEastAsia" w:hAnsiTheme="minorEastAsia"/>
                <w:szCs w:val="21"/>
              </w:rPr>
            </w:pPr>
          </w:p>
          <w:p w:rsidR="005D520A" w:rsidRPr="005D520A" w:rsidRDefault="005D520A" w:rsidP="005D520A">
            <w:pPr>
              <w:jc w:val="left"/>
              <w:rPr>
                <w:rFonts w:asciiTheme="minorEastAsia" w:hAnsiTheme="minorEastAsia"/>
                <w:szCs w:val="21"/>
              </w:rPr>
            </w:pPr>
          </w:p>
          <w:p w:rsidR="005D520A" w:rsidRPr="005D520A" w:rsidRDefault="005D520A" w:rsidP="005D520A">
            <w:pPr>
              <w:jc w:val="left"/>
              <w:rPr>
                <w:rFonts w:asciiTheme="minorEastAsia" w:hAnsiTheme="minorEastAsia" w:cs="微软雅黑"/>
                <w:szCs w:val="21"/>
              </w:rPr>
            </w:pPr>
            <w:r w:rsidRPr="005D520A">
              <w:rPr>
                <w:rFonts w:asciiTheme="minorEastAsia" w:hAnsiTheme="minorEastAsia" w:cs="微软雅黑"/>
                <w:spacing w:val="8"/>
                <w:szCs w:val="21"/>
              </w:rPr>
              <w:t>①</w:t>
            </w:r>
            <w:r w:rsidRPr="005D520A">
              <w:rPr>
                <w:rFonts w:asciiTheme="minorEastAsia" w:hAnsiTheme="minorEastAsia" w:cs="微软雅黑"/>
                <w:spacing w:val="5"/>
                <w:szCs w:val="21"/>
              </w:rPr>
              <w:t xml:space="preserve">  利用成本性态分析对企业成</w:t>
            </w:r>
            <w:r w:rsidRPr="005D520A">
              <w:rPr>
                <w:rFonts w:asciiTheme="minorEastAsia" w:hAnsiTheme="minorEastAsia" w:cs="微软雅黑"/>
                <w:szCs w:val="21"/>
              </w:rPr>
              <w:t xml:space="preserve"> </w:t>
            </w:r>
            <w:r w:rsidRPr="005D520A">
              <w:rPr>
                <w:rFonts w:asciiTheme="minorEastAsia" w:hAnsiTheme="minorEastAsia" w:cs="微软雅黑"/>
                <w:spacing w:val="-1"/>
                <w:szCs w:val="21"/>
              </w:rPr>
              <w:t>本进行</w:t>
            </w:r>
            <w:r w:rsidRPr="005D520A">
              <w:rPr>
                <w:rFonts w:asciiTheme="minorEastAsia" w:hAnsiTheme="minorEastAsia" w:cs="微软雅黑"/>
                <w:szCs w:val="21"/>
              </w:rPr>
              <w:t>分析。</w:t>
            </w:r>
          </w:p>
          <w:p w:rsidR="005D520A" w:rsidRPr="005D520A" w:rsidRDefault="005D520A" w:rsidP="005D520A">
            <w:pPr>
              <w:jc w:val="left"/>
              <w:rPr>
                <w:rFonts w:asciiTheme="minorEastAsia" w:hAnsiTheme="minorEastAsia" w:cs="微软雅黑"/>
                <w:szCs w:val="21"/>
              </w:rPr>
            </w:pPr>
            <w:r w:rsidRPr="005D520A">
              <w:rPr>
                <w:rFonts w:asciiTheme="minorEastAsia" w:hAnsiTheme="minorEastAsia" w:cs="微软雅黑"/>
                <w:spacing w:val="8"/>
                <w:szCs w:val="21"/>
              </w:rPr>
              <w:t>②</w:t>
            </w:r>
            <w:r w:rsidRPr="005D520A">
              <w:rPr>
                <w:rFonts w:asciiTheme="minorEastAsia" w:hAnsiTheme="minorEastAsia" w:cs="微软雅黑"/>
                <w:spacing w:val="5"/>
                <w:szCs w:val="21"/>
              </w:rPr>
              <w:t xml:space="preserve">  利用变动成本法进行短期和</w:t>
            </w:r>
          </w:p>
          <w:p w:rsidR="005D520A" w:rsidRPr="005D520A" w:rsidRDefault="005D520A" w:rsidP="005D520A">
            <w:pPr>
              <w:jc w:val="left"/>
              <w:rPr>
                <w:rFonts w:asciiTheme="minorEastAsia" w:hAnsiTheme="minorEastAsia" w:cs="微软雅黑"/>
                <w:szCs w:val="21"/>
              </w:rPr>
            </w:pPr>
            <w:r w:rsidRPr="005D520A">
              <w:rPr>
                <w:rFonts w:asciiTheme="minorEastAsia" w:hAnsiTheme="minorEastAsia" w:cs="微软雅黑"/>
                <w:spacing w:val="4"/>
                <w:szCs w:val="21"/>
              </w:rPr>
              <w:lastRenderedPageBreak/>
              <w:t>长</w:t>
            </w:r>
            <w:r w:rsidRPr="005D520A">
              <w:rPr>
                <w:rFonts w:asciiTheme="minorEastAsia" w:hAnsiTheme="minorEastAsia" w:cs="微软雅黑"/>
                <w:spacing w:val="3"/>
                <w:szCs w:val="21"/>
              </w:rPr>
              <w:t>期投资决策。</w:t>
            </w:r>
          </w:p>
          <w:p w:rsidR="005D520A" w:rsidRPr="005D520A" w:rsidRDefault="005D520A" w:rsidP="005D520A">
            <w:pPr>
              <w:jc w:val="left"/>
              <w:rPr>
                <w:rFonts w:asciiTheme="minorEastAsia" w:hAnsiTheme="minorEastAsia" w:cs="微软雅黑"/>
                <w:szCs w:val="21"/>
              </w:rPr>
            </w:pPr>
            <w:r w:rsidRPr="005D520A">
              <w:rPr>
                <w:rFonts w:asciiTheme="minorEastAsia" w:hAnsiTheme="minorEastAsia" w:cs="微软雅黑"/>
                <w:spacing w:val="8"/>
                <w:szCs w:val="21"/>
              </w:rPr>
              <w:t>③</w:t>
            </w:r>
            <w:r w:rsidRPr="005D520A">
              <w:rPr>
                <w:rFonts w:asciiTheme="minorEastAsia" w:hAnsiTheme="minorEastAsia" w:cs="微软雅黑"/>
                <w:spacing w:val="5"/>
                <w:szCs w:val="21"/>
              </w:rPr>
              <w:t xml:space="preserve">  建立责任会计制度，对企业</w:t>
            </w:r>
          </w:p>
          <w:p w:rsidR="005D520A" w:rsidRPr="005D520A" w:rsidRDefault="005D520A" w:rsidP="005D520A">
            <w:pPr>
              <w:jc w:val="left"/>
              <w:rPr>
                <w:rFonts w:asciiTheme="minorEastAsia" w:hAnsiTheme="minorEastAsia" w:cs="微软雅黑"/>
                <w:szCs w:val="21"/>
              </w:rPr>
            </w:pPr>
            <w:r w:rsidRPr="005D520A">
              <w:rPr>
                <w:rFonts w:asciiTheme="minorEastAsia" w:hAnsiTheme="minorEastAsia" w:cs="微软雅黑"/>
                <w:spacing w:val="4"/>
                <w:szCs w:val="21"/>
              </w:rPr>
              <w:t>各个</w:t>
            </w:r>
            <w:r w:rsidRPr="005D520A">
              <w:rPr>
                <w:rFonts w:asciiTheme="minorEastAsia" w:hAnsiTheme="minorEastAsia" w:cs="微软雅黑"/>
                <w:spacing w:val="2"/>
                <w:szCs w:val="21"/>
              </w:rPr>
              <w:t>部门进行业绩评价。</w:t>
            </w:r>
          </w:p>
          <w:p w:rsidR="005D520A" w:rsidRPr="005D520A" w:rsidRDefault="005D520A" w:rsidP="005D520A">
            <w:pPr>
              <w:snapToGrid w:val="0"/>
              <w:jc w:val="left"/>
              <w:rPr>
                <w:rFonts w:asciiTheme="minorEastAsia" w:hAnsiTheme="minorEastAsia" w:cs="宋体"/>
                <w:szCs w:val="21"/>
              </w:rPr>
            </w:pPr>
            <w:r w:rsidRPr="005D520A">
              <w:rPr>
                <w:rFonts w:asciiTheme="minorEastAsia" w:hAnsiTheme="minorEastAsia" w:cs="微软雅黑"/>
                <w:spacing w:val="1"/>
                <w:szCs w:val="21"/>
              </w:rPr>
              <w:t>④  编制</w:t>
            </w:r>
            <w:r w:rsidRPr="005D520A">
              <w:rPr>
                <w:rFonts w:asciiTheme="minorEastAsia" w:hAnsiTheme="minorEastAsia" w:cs="微软雅黑"/>
                <w:szCs w:val="21"/>
              </w:rPr>
              <w:t>企业预算。</w:t>
            </w:r>
          </w:p>
        </w:tc>
        <w:tc>
          <w:tcPr>
            <w:tcW w:w="3969" w:type="dxa"/>
            <w:tcBorders>
              <w:top w:val="single" w:sz="4" w:space="0" w:color="auto"/>
              <w:left w:val="single" w:sz="4" w:space="0" w:color="auto"/>
              <w:bottom w:val="single" w:sz="4" w:space="0" w:color="auto"/>
              <w:right w:val="single" w:sz="4" w:space="0" w:color="auto"/>
            </w:tcBorders>
          </w:tcPr>
          <w:p w:rsidR="005D520A" w:rsidRPr="005D520A" w:rsidRDefault="005D520A" w:rsidP="005D520A">
            <w:pPr>
              <w:jc w:val="left"/>
              <w:rPr>
                <w:rFonts w:asciiTheme="minorEastAsia" w:hAnsiTheme="minorEastAsia" w:cs="微软雅黑"/>
                <w:szCs w:val="21"/>
              </w:rPr>
            </w:pPr>
            <w:r w:rsidRPr="005D520A">
              <w:rPr>
                <w:rFonts w:asciiTheme="minorEastAsia" w:hAnsiTheme="minorEastAsia" w:cs="微软雅黑"/>
                <w:spacing w:val="11"/>
                <w:szCs w:val="21"/>
              </w:rPr>
              <w:lastRenderedPageBreak/>
              <w:t>①</w:t>
            </w:r>
            <w:r w:rsidRPr="005D520A">
              <w:rPr>
                <w:rFonts w:asciiTheme="minorEastAsia" w:hAnsiTheme="minorEastAsia" w:cs="微软雅黑"/>
                <w:spacing w:val="7"/>
                <w:szCs w:val="21"/>
              </w:rPr>
              <w:t xml:space="preserve"> 本课程主要学习成本性态、混合成本</w:t>
            </w:r>
            <w:r w:rsidRPr="005D520A">
              <w:rPr>
                <w:rFonts w:asciiTheme="minorEastAsia" w:hAnsiTheme="minorEastAsia" w:cs="微软雅黑"/>
                <w:szCs w:val="21"/>
              </w:rPr>
              <w:t xml:space="preserve"> </w:t>
            </w:r>
            <w:r w:rsidRPr="005D520A">
              <w:rPr>
                <w:rFonts w:asciiTheme="minorEastAsia" w:hAnsiTheme="minorEastAsia" w:cs="微软雅黑"/>
                <w:spacing w:val="-2"/>
                <w:szCs w:val="21"/>
              </w:rPr>
              <w:t>的分解方法； 量</w:t>
            </w:r>
            <w:r w:rsidRPr="005D520A">
              <w:rPr>
                <w:rFonts w:asciiTheme="minorEastAsia" w:hAnsiTheme="minorEastAsia" w:cs="微软雅黑"/>
                <w:spacing w:val="-1"/>
                <w:szCs w:val="21"/>
              </w:rPr>
              <w:t>本利模型下目标利润制定、</w:t>
            </w:r>
            <w:r w:rsidRPr="005D520A">
              <w:rPr>
                <w:rFonts w:asciiTheme="minorEastAsia" w:hAnsiTheme="minorEastAsia" w:cs="微软雅黑"/>
                <w:szCs w:val="21"/>
              </w:rPr>
              <w:t xml:space="preserve"> </w:t>
            </w:r>
            <w:r w:rsidRPr="005D520A">
              <w:rPr>
                <w:rFonts w:asciiTheme="minorEastAsia" w:hAnsiTheme="minorEastAsia" w:cs="微软雅黑"/>
                <w:spacing w:val="6"/>
                <w:szCs w:val="21"/>
              </w:rPr>
              <w:t>价格决</w:t>
            </w:r>
            <w:r w:rsidRPr="005D520A">
              <w:rPr>
                <w:rFonts w:asciiTheme="minorEastAsia" w:hAnsiTheme="minorEastAsia" w:cs="微软雅黑"/>
                <w:spacing w:val="4"/>
                <w:szCs w:val="21"/>
              </w:rPr>
              <w:t>策</w:t>
            </w:r>
            <w:r w:rsidRPr="005D520A">
              <w:rPr>
                <w:rFonts w:asciiTheme="minorEastAsia" w:hAnsiTheme="minorEastAsia" w:cs="微软雅黑"/>
                <w:spacing w:val="3"/>
                <w:szCs w:val="21"/>
              </w:rPr>
              <w:t>、产量决策、开发产品决策。业务</w:t>
            </w:r>
            <w:r w:rsidRPr="005D520A">
              <w:rPr>
                <w:rFonts w:asciiTheme="minorEastAsia" w:hAnsiTheme="minorEastAsia" w:cs="微软雅黑"/>
                <w:szCs w:val="21"/>
              </w:rPr>
              <w:t xml:space="preserve"> </w:t>
            </w:r>
            <w:r w:rsidRPr="005D520A">
              <w:rPr>
                <w:rFonts w:asciiTheme="minorEastAsia" w:hAnsiTheme="minorEastAsia" w:cs="微软雅黑"/>
                <w:spacing w:val="6"/>
                <w:szCs w:val="21"/>
              </w:rPr>
              <w:t>预算、</w:t>
            </w:r>
            <w:r w:rsidRPr="005D520A">
              <w:rPr>
                <w:rFonts w:asciiTheme="minorEastAsia" w:hAnsiTheme="minorEastAsia" w:cs="微软雅黑"/>
                <w:spacing w:val="4"/>
                <w:szCs w:val="21"/>
              </w:rPr>
              <w:t>专</w:t>
            </w:r>
            <w:r w:rsidRPr="005D520A">
              <w:rPr>
                <w:rFonts w:asciiTheme="minorEastAsia" w:hAnsiTheme="minorEastAsia" w:cs="微软雅黑"/>
                <w:spacing w:val="3"/>
                <w:szCs w:val="21"/>
              </w:rPr>
              <w:t>门预算、财务预算的编制方法。利</w:t>
            </w:r>
            <w:r w:rsidRPr="005D520A">
              <w:rPr>
                <w:rFonts w:asciiTheme="minorEastAsia" w:hAnsiTheme="minorEastAsia" w:cs="微软雅黑"/>
                <w:spacing w:val="6"/>
                <w:szCs w:val="21"/>
              </w:rPr>
              <w:t>润中心</w:t>
            </w:r>
            <w:r w:rsidRPr="005D520A">
              <w:rPr>
                <w:rFonts w:asciiTheme="minorEastAsia" w:hAnsiTheme="minorEastAsia" w:cs="微软雅黑"/>
                <w:spacing w:val="4"/>
                <w:szCs w:val="21"/>
              </w:rPr>
              <w:t>、</w:t>
            </w:r>
            <w:r w:rsidRPr="005D520A">
              <w:rPr>
                <w:rFonts w:asciiTheme="minorEastAsia" w:hAnsiTheme="minorEastAsia" w:cs="微软雅黑"/>
                <w:spacing w:val="3"/>
                <w:szCs w:val="21"/>
              </w:rPr>
              <w:t>成本中心、投资中心各业务评价指</w:t>
            </w:r>
            <w:r w:rsidRPr="005D520A">
              <w:rPr>
                <w:rFonts w:asciiTheme="minorEastAsia" w:hAnsiTheme="minorEastAsia" w:cs="微软雅黑"/>
                <w:szCs w:val="21"/>
              </w:rPr>
              <w:t xml:space="preserve"> </w:t>
            </w:r>
            <w:r w:rsidRPr="005D520A">
              <w:rPr>
                <w:rFonts w:asciiTheme="minorEastAsia" w:hAnsiTheme="minorEastAsia" w:cs="微软雅黑"/>
                <w:spacing w:val="-2"/>
                <w:szCs w:val="21"/>
              </w:rPr>
              <w:t>标的计</w:t>
            </w:r>
            <w:r w:rsidRPr="005D520A">
              <w:rPr>
                <w:rFonts w:asciiTheme="minorEastAsia" w:hAnsiTheme="minorEastAsia" w:cs="微软雅黑"/>
                <w:spacing w:val="-1"/>
                <w:szCs w:val="21"/>
              </w:rPr>
              <w:t>算。</w:t>
            </w:r>
          </w:p>
          <w:p w:rsidR="005D520A" w:rsidRPr="005D520A" w:rsidRDefault="005D520A" w:rsidP="005D520A">
            <w:pPr>
              <w:jc w:val="left"/>
              <w:rPr>
                <w:rFonts w:asciiTheme="minorEastAsia" w:hAnsiTheme="minorEastAsia" w:cs="微软雅黑"/>
                <w:szCs w:val="21"/>
              </w:rPr>
            </w:pPr>
            <w:r w:rsidRPr="005D520A">
              <w:rPr>
                <w:rFonts w:asciiTheme="minorEastAsia" w:hAnsiTheme="minorEastAsia" w:cs="微软雅黑"/>
                <w:spacing w:val="12"/>
                <w:szCs w:val="21"/>
              </w:rPr>
              <w:t>②</w:t>
            </w:r>
            <w:r w:rsidRPr="005D520A">
              <w:rPr>
                <w:rFonts w:asciiTheme="minorEastAsia" w:hAnsiTheme="minorEastAsia" w:cs="微软雅黑"/>
                <w:spacing w:val="7"/>
                <w:szCs w:val="21"/>
              </w:rPr>
              <w:t xml:space="preserve">  能够采用回归直线法、高低点法对混</w:t>
            </w:r>
            <w:r w:rsidRPr="005D520A">
              <w:rPr>
                <w:rFonts w:asciiTheme="minorEastAsia" w:hAnsiTheme="minorEastAsia" w:cs="微软雅黑"/>
                <w:spacing w:val="2"/>
                <w:szCs w:val="21"/>
              </w:rPr>
              <w:t>合成本进行分解。</w:t>
            </w:r>
          </w:p>
          <w:p w:rsidR="005D520A" w:rsidRPr="005D520A" w:rsidRDefault="005D520A" w:rsidP="005D520A">
            <w:pPr>
              <w:jc w:val="left"/>
              <w:rPr>
                <w:rFonts w:asciiTheme="minorEastAsia" w:hAnsiTheme="minorEastAsia" w:cs="微软雅黑"/>
                <w:szCs w:val="21"/>
              </w:rPr>
            </w:pPr>
            <w:r w:rsidRPr="005D520A">
              <w:rPr>
                <w:rFonts w:asciiTheme="minorEastAsia" w:hAnsiTheme="minorEastAsia" w:cs="微软雅黑"/>
                <w:spacing w:val="12"/>
                <w:szCs w:val="21"/>
              </w:rPr>
              <w:lastRenderedPageBreak/>
              <w:t>③</w:t>
            </w:r>
            <w:r w:rsidRPr="005D520A">
              <w:rPr>
                <w:rFonts w:asciiTheme="minorEastAsia" w:hAnsiTheme="minorEastAsia" w:cs="微软雅黑"/>
                <w:spacing w:val="7"/>
                <w:szCs w:val="21"/>
              </w:rPr>
              <w:t xml:space="preserve">  能根据量本利模型进行盈亏分界点计</w:t>
            </w:r>
            <w:r w:rsidRPr="005D520A">
              <w:rPr>
                <w:rFonts w:asciiTheme="minorEastAsia" w:hAnsiTheme="minorEastAsia" w:cs="微软雅黑"/>
                <w:spacing w:val="-1"/>
                <w:szCs w:val="21"/>
              </w:rPr>
              <w:t>算、是否开发新开品</w:t>
            </w:r>
            <w:r w:rsidRPr="005D520A">
              <w:rPr>
                <w:rFonts w:asciiTheme="minorEastAsia" w:hAnsiTheme="minorEastAsia" w:cs="微软雅黑"/>
                <w:szCs w:val="21"/>
              </w:rPr>
              <w:t>决策、产品定价决策。</w:t>
            </w:r>
          </w:p>
          <w:p w:rsidR="005D520A" w:rsidRPr="005D520A" w:rsidRDefault="005D520A" w:rsidP="005D520A">
            <w:pPr>
              <w:jc w:val="left"/>
              <w:rPr>
                <w:rFonts w:asciiTheme="minorEastAsia" w:hAnsiTheme="minorEastAsia" w:cs="微软雅黑"/>
                <w:szCs w:val="21"/>
              </w:rPr>
            </w:pPr>
            <w:r w:rsidRPr="005D520A">
              <w:rPr>
                <w:rFonts w:asciiTheme="minorEastAsia" w:hAnsiTheme="minorEastAsia" w:cs="微软雅黑"/>
                <w:spacing w:val="20"/>
                <w:szCs w:val="21"/>
              </w:rPr>
              <w:t>④</w:t>
            </w:r>
            <w:r w:rsidRPr="005D520A">
              <w:rPr>
                <w:rFonts w:asciiTheme="minorEastAsia" w:hAnsiTheme="minorEastAsia" w:cs="微软雅黑"/>
                <w:spacing w:val="12"/>
                <w:szCs w:val="21"/>
              </w:rPr>
              <w:t xml:space="preserve"> </w:t>
            </w:r>
            <w:r w:rsidRPr="005D520A">
              <w:rPr>
                <w:rFonts w:asciiTheme="minorEastAsia" w:hAnsiTheme="minorEastAsia" w:cs="微软雅黑"/>
                <w:spacing w:val="10"/>
                <w:szCs w:val="21"/>
              </w:rPr>
              <w:t xml:space="preserve"> 能利用各种业绩评价 指标对利润中</w:t>
            </w:r>
            <w:r w:rsidRPr="005D520A">
              <w:rPr>
                <w:rFonts w:asciiTheme="minorEastAsia" w:hAnsiTheme="minorEastAsia" w:cs="微软雅黑"/>
                <w:spacing w:val="6"/>
                <w:szCs w:val="21"/>
              </w:rPr>
              <w:t>心、成</w:t>
            </w:r>
            <w:r w:rsidRPr="005D520A">
              <w:rPr>
                <w:rFonts w:asciiTheme="minorEastAsia" w:hAnsiTheme="minorEastAsia" w:cs="微软雅黑"/>
                <w:spacing w:val="5"/>
                <w:szCs w:val="21"/>
              </w:rPr>
              <w:t>本</w:t>
            </w:r>
            <w:r w:rsidRPr="005D520A">
              <w:rPr>
                <w:rFonts w:asciiTheme="minorEastAsia" w:hAnsiTheme="minorEastAsia" w:cs="微软雅黑"/>
                <w:spacing w:val="3"/>
                <w:szCs w:val="21"/>
              </w:rPr>
              <w:t>中心、投资中心业绩进行评价。</w:t>
            </w:r>
          </w:p>
          <w:p w:rsidR="005D520A" w:rsidRPr="005D520A" w:rsidRDefault="005D520A" w:rsidP="005D520A">
            <w:pPr>
              <w:jc w:val="left"/>
              <w:rPr>
                <w:rFonts w:asciiTheme="minorEastAsia" w:hAnsiTheme="minorEastAsia" w:cs="微软雅黑"/>
                <w:szCs w:val="21"/>
              </w:rPr>
            </w:pPr>
            <w:r w:rsidRPr="005D520A">
              <w:rPr>
                <w:rFonts w:asciiTheme="minorEastAsia" w:hAnsiTheme="minorEastAsia" w:cs="微软雅黑"/>
                <w:spacing w:val="8"/>
                <w:szCs w:val="21"/>
              </w:rPr>
              <w:t xml:space="preserve">⑤ </w:t>
            </w:r>
            <w:r w:rsidRPr="005D520A">
              <w:rPr>
                <w:rFonts w:asciiTheme="minorEastAsia" w:hAnsiTheme="minorEastAsia" w:cs="微软雅黑"/>
                <w:spacing w:val="4"/>
                <w:szCs w:val="21"/>
              </w:rPr>
              <w:t xml:space="preserve"> 能够编制 企业 全面 预算 并进行预算</w:t>
            </w:r>
            <w:r w:rsidRPr="005D520A">
              <w:rPr>
                <w:rFonts w:asciiTheme="minorEastAsia" w:hAnsiTheme="minorEastAsia" w:cs="微软雅黑"/>
                <w:spacing w:val="-2"/>
                <w:szCs w:val="21"/>
              </w:rPr>
              <w:t>管理。</w:t>
            </w:r>
          </w:p>
        </w:tc>
      </w:tr>
      <w:tr w:rsidR="005D520A" w:rsidRPr="005D520A" w:rsidTr="007F778E">
        <w:tc>
          <w:tcPr>
            <w:tcW w:w="568" w:type="dxa"/>
            <w:tcBorders>
              <w:top w:val="single" w:sz="4" w:space="0" w:color="auto"/>
              <w:left w:val="single" w:sz="4" w:space="0" w:color="auto"/>
              <w:bottom w:val="single" w:sz="4" w:space="0" w:color="auto"/>
              <w:right w:val="single" w:sz="4" w:space="0" w:color="auto"/>
            </w:tcBorders>
            <w:vAlign w:val="center"/>
          </w:tcPr>
          <w:p w:rsidR="005D520A" w:rsidRPr="005D520A" w:rsidRDefault="005D520A" w:rsidP="005D520A">
            <w:pPr>
              <w:snapToGrid w:val="0"/>
              <w:jc w:val="left"/>
              <w:rPr>
                <w:rFonts w:asciiTheme="minorEastAsia" w:hAnsiTheme="minorEastAsia" w:cs="宋体"/>
                <w:szCs w:val="21"/>
              </w:rPr>
            </w:pPr>
            <w:r w:rsidRPr="005D520A">
              <w:rPr>
                <w:rFonts w:asciiTheme="minorEastAsia" w:hAnsiTheme="minorEastAsia" w:cs="宋体" w:hint="eastAsia"/>
                <w:szCs w:val="21"/>
              </w:rPr>
              <w:lastRenderedPageBreak/>
              <w:t>1</w:t>
            </w:r>
            <w:r w:rsidRPr="005D520A">
              <w:rPr>
                <w:rFonts w:asciiTheme="minorEastAsia" w:hAnsiTheme="minorEastAsia" w:cs="宋体"/>
                <w:szCs w:val="21"/>
              </w:rPr>
              <w:t>2</w:t>
            </w:r>
          </w:p>
        </w:tc>
        <w:tc>
          <w:tcPr>
            <w:tcW w:w="1001" w:type="dxa"/>
            <w:tcBorders>
              <w:top w:val="single" w:sz="4" w:space="0" w:color="auto"/>
              <w:left w:val="single" w:sz="4" w:space="0" w:color="auto"/>
              <w:bottom w:val="single" w:sz="4" w:space="0" w:color="auto"/>
              <w:right w:val="single" w:sz="4" w:space="0" w:color="auto"/>
            </w:tcBorders>
          </w:tcPr>
          <w:p w:rsidR="005D520A" w:rsidRPr="005D520A" w:rsidRDefault="005D520A" w:rsidP="005D520A">
            <w:pPr>
              <w:spacing w:line="320" w:lineRule="auto"/>
              <w:rPr>
                <w:rFonts w:asciiTheme="minorEastAsia" w:hAnsiTheme="minorEastAsia"/>
                <w:szCs w:val="21"/>
              </w:rPr>
            </w:pPr>
          </w:p>
          <w:p w:rsidR="005D520A" w:rsidRPr="005D520A" w:rsidRDefault="005D520A" w:rsidP="005D520A">
            <w:pPr>
              <w:spacing w:line="320" w:lineRule="auto"/>
              <w:rPr>
                <w:rFonts w:asciiTheme="minorEastAsia" w:hAnsiTheme="minorEastAsia"/>
                <w:szCs w:val="21"/>
              </w:rPr>
            </w:pPr>
          </w:p>
          <w:p w:rsidR="005D520A" w:rsidRPr="005D520A" w:rsidRDefault="005D520A" w:rsidP="005D520A">
            <w:pPr>
              <w:jc w:val="left"/>
              <w:rPr>
                <w:rFonts w:asciiTheme="minorEastAsia" w:hAnsiTheme="minorEastAsia" w:cs="宋体"/>
                <w:szCs w:val="21"/>
              </w:rPr>
            </w:pPr>
            <w:r w:rsidRPr="005D520A">
              <w:rPr>
                <w:rFonts w:asciiTheme="minorEastAsia" w:hAnsiTheme="minorEastAsia" w:cs="微软雅黑"/>
                <w:spacing w:val="1"/>
                <w:szCs w:val="21"/>
              </w:rPr>
              <w:t>内</w:t>
            </w:r>
            <w:r w:rsidRPr="005D520A">
              <w:rPr>
                <w:rFonts w:asciiTheme="minorEastAsia" w:hAnsiTheme="minorEastAsia" w:cs="微软雅黑"/>
                <w:szCs w:val="21"/>
              </w:rPr>
              <w:t xml:space="preserve">部控制与风 </w:t>
            </w:r>
            <w:r w:rsidRPr="005D520A">
              <w:rPr>
                <w:rFonts w:asciiTheme="minorEastAsia" w:hAnsiTheme="minorEastAsia" w:cs="微软雅黑"/>
                <w:spacing w:val="-2"/>
                <w:szCs w:val="21"/>
              </w:rPr>
              <w:t>险</w:t>
            </w:r>
            <w:r w:rsidRPr="005D520A">
              <w:rPr>
                <w:rFonts w:asciiTheme="minorEastAsia" w:hAnsiTheme="minorEastAsia" w:cs="微软雅黑"/>
                <w:spacing w:val="-1"/>
                <w:szCs w:val="21"/>
              </w:rPr>
              <w:t>管理</w:t>
            </w:r>
          </w:p>
        </w:tc>
        <w:tc>
          <w:tcPr>
            <w:tcW w:w="4243" w:type="dxa"/>
            <w:tcBorders>
              <w:top w:val="single" w:sz="4" w:space="0" w:color="auto"/>
              <w:left w:val="single" w:sz="4" w:space="0" w:color="auto"/>
              <w:bottom w:val="single" w:sz="4" w:space="0" w:color="auto"/>
              <w:right w:val="single" w:sz="4" w:space="0" w:color="auto"/>
            </w:tcBorders>
          </w:tcPr>
          <w:p w:rsidR="005D520A" w:rsidRPr="005D520A" w:rsidRDefault="005D520A" w:rsidP="005D520A">
            <w:pPr>
              <w:jc w:val="left"/>
              <w:rPr>
                <w:rFonts w:asciiTheme="minorEastAsia" w:hAnsiTheme="minorEastAsia"/>
                <w:szCs w:val="21"/>
              </w:rPr>
            </w:pPr>
          </w:p>
          <w:p w:rsidR="005D520A" w:rsidRPr="005D520A" w:rsidRDefault="005D520A" w:rsidP="005D520A">
            <w:pPr>
              <w:snapToGrid w:val="0"/>
              <w:jc w:val="left"/>
              <w:rPr>
                <w:rFonts w:asciiTheme="minorEastAsia" w:hAnsiTheme="minorEastAsia" w:cs="微软雅黑"/>
                <w:spacing w:val="2"/>
                <w:szCs w:val="21"/>
              </w:rPr>
            </w:pPr>
            <w:r w:rsidRPr="005D520A">
              <w:rPr>
                <w:rFonts w:asciiTheme="minorEastAsia" w:hAnsiTheme="minorEastAsia" w:cs="微软雅黑"/>
                <w:spacing w:val="6"/>
                <w:szCs w:val="21"/>
              </w:rPr>
              <w:t xml:space="preserve">① </w:t>
            </w:r>
            <w:r w:rsidRPr="005D520A">
              <w:rPr>
                <w:rFonts w:asciiTheme="minorEastAsia" w:hAnsiTheme="minorEastAsia" w:cs="微软雅黑"/>
                <w:spacing w:val="3"/>
                <w:szCs w:val="21"/>
              </w:rPr>
              <w:t xml:space="preserve"> 制订不相容职务分离控制、</w:t>
            </w:r>
            <w:r w:rsidRPr="005D520A">
              <w:rPr>
                <w:rFonts w:asciiTheme="minorEastAsia" w:hAnsiTheme="minorEastAsia" w:cs="微软雅黑"/>
                <w:szCs w:val="21"/>
              </w:rPr>
              <w:t xml:space="preserve"> </w:t>
            </w:r>
            <w:r w:rsidRPr="005D520A">
              <w:rPr>
                <w:rFonts w:asciiTheme="minorEastAsia" w:hAnsiTheme="minorEastAsia" w:cs="微软雅黑"/>
                <w:spacing w:val="1"/>
                <w:szCs w:val="21"/>
              </w:rPr>
              <w:t>授权审批控制、会计系</w:t>
            </w:r>
            <w:r w:rsidRPr="005D520A">
              <w:rPr>
                <w:rFonts w:asciiTheme="minorEastAsia" w:hAnsiTheme="minorEastAsia" w:cs="微软雅黑"/>
                <w:szCs w:val="21"/>
              </w:rPr>
              <w:t xml:space="preserve">统控制、财 </w:t>
            </w:r>
            <w:r w:rsidRPr="005D520A">
              <w:rPr>
                <w:rFonts w:asciiTheme="minorEastAsia" w:hAnsiTheme="minorEastAsia" w:cs="微软雅黑"/>
                <w:spacing w:val="1"/>
                <w:szCs w:val="21"/>
              </w:rPr>
              <w:t>产保护控制、预算控制</w:t>
            </w:r>
            <w:r w:rsidRPr="005D520A">
              <w:rPr>
                <w:rFonts w:asciiTheme="minorEastAsia" w:hAnsiTheme="minorEastAsia" w:cs="微软雅黑"/>
                <w:szCs w:val="21"/>
              </w:rPr>
              <w:t xml:space="preserve">、运营分析 </w:t>
            </w:r>
            <w:r w:rsidRPr="005D520A">
              <w:rPr>
                <w:rFonts w:asciiTheme="minorEastAsia" w:hAnsiTheme="minorEastAsia" w:cs="微软雅黑"/>
                <w:spacing w:val="4"/>
                <w:szCs w:val="21"/>
              </w:rPr>
              <w:t>控</w:t>
            </w:r>
            <w:r w:rsidRPr="005D520A">
              <w:rPr>
                <w:rFonts w:asciiTheme="minorEastAsia" w:hAnsiTheme="minorEastAsia" w:cs="微软雅黑"/>
                <w:spacing w:val="3"/>
                <w:szCs w:val="21"/>
              </w:rPr>
              <w:t>制</w:t>
            </w:r>
            <w:r w:rsidRPr="005D520A">
              <w:rPr>
                <w:rFonts w:asciiTheme="minorEastAsia" w:hAnsiTheme="minorEastAsia" w:cs="微软雅黑"/>
                <w:spacing w:val="2"/>
                <w:szCs w:val="21"/>
              </w:rPr>
              <w:t>、绩效考评控制。</w:t>
            </w:r>
          </w:p>
          <w:p w:rsidR="005D520A" w:rsidRPr="005D520A" w:rsidRDefault="005D520A" w:rsidP="005D520A">
            <w:pPr>
              <w:jc w:val="left"/>
              <w:rPr>
                <w:rFonts w:asciiTheme="minorEastAsia" w:hAnsiTheme="minorEastAsia" w:cs="微软雅黑"/>
                <w:szCs w:val="21"/>
              </w:rPr>
            </w:pPr>
            <w:r w:rsidRPr="005D520A">
              <w:rPr>
                <w:rFonts w:asciiTheme="minorEastAsia" w:hAnsiTheme="minorEastAsia" w:cs="微软雅黑"/>
                <w:spacing w:val="-4"/>
                <w:szCs w:val="21"/>
              </w:rPr>
              <w:t>②</w:t>
            </w:r>
            <w:r w:rsidRPr="005D520A">
              <w:rPr>
                <w:rFonts w:asciiTheme="minorEastAsia" w:hAnsiTheme="minorEastAsia" w:cs="微软雅黑"/>
                <w:spacing w:val="-3"/>
                <w:szCs w:val="21"/>
              </w:rPr>
              <w:t xml:space="preserve"> </w:t>
            </w:r>
            <w:r w:rsidRPr="005D520A">
              <w:rPr>
                <w:rFonts w:asciiTheme="minorEastAsia" w:hAnsiTheme="minorEastAsia" w:cs="微软雅黑"/>
                <w:spacing w:val="-2"/>
                <w:szCs w:val="21"/>
              </w:rPr>
              <w:t xml:space="preserve"> 制订筹资、投资、营运活动、</w:t>
            </w:r>
            <w:r w:rsidRPr="005D520A">
              <w:rPr>
                <w:rFonts w:asciiTheme="minorEastAsia" w:hAnsiTheme="minorEastAsia" w:cs="微软雅黑"/>
                <w:szCs w:val="21"/>
              </w:rPr>
              <w:t xml:space="preserve"> </w:t>
            </w:r>
            <w:r w:rsidRPr="005D520A">
              <w:rPr>
                <w:rFonts w:asciiTheme="minorEastAsia" w:hAnsiTheme="minorEastAsia" w:cs="微软雅黑"/>
                <w:spacing w:val="-6"/>
                <w:szCs w:val="21"/>
              </w:rPr>
              <w:t>采</w:t>
            </w:r>
            <w:r w:rsidRPr="005D520A">
              <w:rPr>
                <w:rFonts w:asciiTheme="minorEastAsia" w:hAnsiTheme="minorEastAsia" w:cs="微软雅黑"/>
                <w:spacing w:val="-3"/>
                <w:szCs w:val="21"/>
              </w:rPr>
              <w:t>购业务、固定资产、 销售业务、</w:t>
            </w:r>
            <w:r w:rsidRPr="005D520A">
              <w:rPr>
                <w:rFonts w:asciiTheme="minorEastAsia" w:hAnsiTheme="minorEastAsia" w:cs="微软雅黑"/>
                <w:spacing w:val="-8"/>
                <w:szCs w:val="21"/>
              </w:rPr>
              <w:t>工程</w:t>
            </w:r>
            <w:r w:rsidRPr="005D520A">
              <w:rPr>
                <w:rFonts w:asciiTheme="minorEastAsia" w:hAnsiTheme="minorEastAsia" w:cs="微软雅黑"/>
                <w:spacing w:val="-7"/>
                <w:szCs w:val="21"/>
              </w:rPr>
              <w:t>项</w:t>
            </w:r>
            <w:r w:rsidRPr="005D520A">
              <w:rPr>
                <w:rFonts w:asciiTheme="minorEastAsia" w:hAnsiTheme="minorEastAsia" w:cs="微软雅黑"/>
                <w:spacing w:val="-4"/>
                <w:szCs w:val="21"/>
              </w:rPr>
              <w:t>目、担保业务、财务报告、</w:t>
            </w:r>
            <w:r w:rsidRPr="005D520A">
              <w:rPr>
                <w:rFonts w:asciiTheme="minorEastAsia" w:hAnsiTheme="minorEastAsia" w:cs="微软雅黑"/>
                <w:spacing w:val="3"/>
                <w:szCs w:val="21"/>
              </w:rPr>
              <w:t>业务外包的内部控制流程</w:t>
            </w:r>
            <w:r w:rsidRPr="005D520A">
              <w:rPr>
                <w:rFonts w:asciiTheme="minorEastAsia" w:hAnsiTheme="minorEastAsia" w:cs="微软雅黑"/>
                <w:spacing w:val="2"/>
                <w:szCs w:val="21"/>
              </w:rPr>
              <w:t>。</w:t>
            </w:r>
          </w:p>
          <w:p w:rsidR="005D520A" w:rsidRPr="005D520A" w:rsidRDefault="005D520A" w:rsidP="005D520A">
            <w:pPr>
              <w:jc w:val="left"/>
              <w:rPr>
                <w:rFonts w:asciiTheme="minorEastAsia" w:hAnsiTheme="minorEastAsia" w:cs="微软雅黑"/>
                <w:szCs w:val="21"/>
              </w:rPr>
            </w:pPr>
            <w:r w:rsidRPr="005D520A">
              <w:rPr>
                <w:rFonts w:asciiTheme="minorEastAsia" w:hAnsiTheme="minorEastAsia" w:cs="微软雅黑"/>
                <w:spacing w:val="3"/>
                <w:szCs w:val="21"/>
              </w:rPr>
              <w:t>③  撰写内部控制评价报告。</w:t>
            </w:r>
          </w:p>
          <w:p w:rsidR="005D520A" w:rsidRPr="005D520A" w:rsidRDefault="005D520A" w:rsidP="005D520A">
            <w:pPr>
              <w:snapToGrid w:val="0"/>
              <w:jc w:val="left"/>
              <w:rPr>
                <w:rFonts w:asciiTheme="minorEastAsia" w:hAnsiTheme="minorEastAsia" w:cs="宋体"/>
                <w:szCs w:val="21"/>
              </w:rPr>
            </w:pPr>
            <w:r w:rsidRPr="005D520A">
              <w:rPr>
                <w:rFonts w:asciiTheme="minorEastAsia" w:hAnsiTheme="minorEastAsia" w:cs="微软雅黑"/>
                <w:spacing w:val="8"/>
                <w:szCs w:val="21"/>
              </w:rPr>
              <w:t>④</w:t>
            </w:r>
            <w:r w:rsidRPr="005D520A">
              <w:rPr>
                <w:rFonts w:asciiTheme="minorEastAsia" w:hAnsiTheme="minorEastAsia" w:cs="微软雅黑"/>
                <w:spacing w:val="5"/>
                <w:szCs w:val="21"/>
              </w:rPr>
              <w:t xml:space="preserve">  进行风险评估，制订风险应</w:t>
            </w:r>
            <w:r w:rsidRPr="005D520A">
              <w:rPr>
                <w:rFonts w:asciiTheme="minorEastAsia" w:hAnsiTheme="minorEastAsia" w:cs="微软雅黑"/>
                <w:spacing w:val="2"/>
                <w:szCs w:val="21"/>
              </w:rPr>
              <w:t>对策</w:t>
            </w:r>
            <w:r w:rsidRPr="005D520A">
              <w:rPr>
                <w:rFonts w:asciiTheme="minorEastAsia" w:hAnsiTheme="minorEastAsia" w:cs="微软雅黑"/>
                <w:spacing w:val="1"/>
                <w:szCs w:val="21"/>
              </w:rPr>
              <w:t>略</w:t>
            </w:r>
          </w:p>
        </w:tc>
        <w:tc>
          <w:tcPr>
            <w:tcW w:w="3969" w:type="dxa"/>
            <w:tcBorders>
              <w:top w:val="single" w:sz="4" w:space="0" w:color="auto"/>
              <w:left w:val="single" w:sz="4" w:space="0" w:color="auto"/>
              <w:bottom w:val="single" w:sz="4" w:space="0" w:color="auto"/>
              <w:right w:val="single" w:sz="4" w:space="0" w:color="auto"/>
            </w:tcBorders>
          </w:tcPr>
          <w:p w:rsidR="005D520A" w:rsidRPr="005D520A" w:rsidRDefault="005D520A" w:rsidP="005D520A">
            <w:pPr>
              <w:jc w:val="left"/>
              <w:rPr>
                <w:rFonts w:asciiTheme="minorEastAsia" w:hAnsiTheme="minorEastAsia" w:cs="微软雅黑"/>
                <w:szCs w:val="21"/>
              </w:rPr>
            </w:pPr>
            <w:r w:rsidRPr="005D520A">
              <w:rPr>
                <w:rFonts w:asciiTheme="minorEastAsia" w:hAnsiTheme="minorEastAsia" w:cs="微软雅黑"/>
                <w:spacing w:val="11"/>
                <w:szCs w:val="21"/>
              </w:rPr>
              <w:t>①</w:t>
            </w:r>
            <w:r w:rsidRPr="005D520A">
              <w:rPr>
                <w:rFonts w:asciiTheme="minorEastAsia" w:hAnsiTheme="minorEastAsia" w:cs="微软雅黑"/>
                <w:spacing w:val="7"/>
                <w:szCs w:val="21"/>
              </w:rPr>
              <w:t xml:space="preserve">  本课程主要学习企业内部控制基本规</w:t>
            </w:r>
            <w:r w:rsidRPr="005D520A">
              <w:rPr>
                <w:rFonts w:asciiTheme="minorEastAsia" w:hAnsiTheme="minorEastAsia" w:cs="微软雅黑"/>
                <w:spacing w:val="6"/>
                <w:szCs w:val="21"/>
              </w:rPr>
              <w:t>范、企业</w:t>
            </w:r>
            <w:r w:rsidRPr="005D520A">
              <w:rPr>
                <w:rFonts w:asciiTheme="minorEastAsia" w:hAnsiTheme="minorEastAsia" w:cs="微软雅黑"/>
                <w:spacing w:val="3"/>
                <w:szCs w:val="21"/>
              </w:rPr>
              <w:t>内部控制应用指引、企业内部控制</w:t>
            </w:r>
            <w:r w:rsidRPr="005D520A">
              <w:rPr>
                <w:rFonts w:asciiTheme="minorEastAsia" w:hAnsiTheme="minorEastAsia" w:cs="微软雅黑"/>
                <w:szCs w:val="21"/>
              </w:rPr>
              <w:t xml:space="preserve"> </w:t>
            </w:r>
            <w:r w:rsidRPr="005D520A">
              <w:rPr>
                <w:rFonts w:asciiTheme="minorEastAsia" w:hAnsiTheme="minorEastAsia" w:cs="微软雅黑"/>
                <w:spacing w:val="6"/>
                <w:szCs w:val="21"/>
              </w:rPr>
              <w:t>评价指</w:t>
            </w:r>
            <w:r w:rsidRPr="005D520A">
              <w:rPr>
                <w:rFonts w:asciiTheme="minorEastAsia" w:hAnsiTheme="minorEastAsia" w:cs="微软雅黑"/>
                <w:spacing w:val="5"/>
                <w:szCs w:val="21"/>
              </w:rPr>
              <w:t>引</w:t>
            </w:r>
            <w:r w:rsidRPr="005D520A">
              <w:rPr>
                <w:rFonts w:asciiTheme="minorEastAsia" w:hAnsiTheme="minorEastAsia" w:cs="微软雅黑"/>
                <w:spacing w:val="3"/>
                <w:szCs w:val="21"/>
              </w:rPr>
              <w:t>、风险评估与风险应对。</w:t>
            </w:r>
          </w:p>
          <w:p w:rsidR="005D520A" w:rsidRPr="005D520A" w:rsidRDefault="005D520A" w:rsidP="005D520A">
            <w:pPr>
              <w:jc w:val="left"/>
              <w:rPr>
                <w:rFonts w:asciiTheme="minorEastAsia" w:hAnsiTheme="minorEastAsia" w:cs="微软雅黑"/>
                <w:szCs w:val="21"/>
              </w:rPr>
            </w:pPr>
            <w:r w:rsidRPr="005D520A">
              <w:rPr>
                <w:rFonts w:asciiTheme="minorEastAsia" w:hAnsiTheme="minorEastAsia" w:cs="微软雅黑"/>
                <w:spacing w:val="3"/>
                <w:szCs w:val="21"/>
              </w:rPr>
              <w:t>②  了解内部控制基础理论。</w:t>
            </w:r>
          </w:p>
          <w:p w:rsidR="005D520A" w:rsidRPr="005D520A" w:rsidRDefault="005D520A" w:rsidP="005D520A">
            <w:pPr>
              <w:jc w:val="left"/>
              <w:rPr>
                <w:rFonts w:asciiTheme="minorEastAsia" w:hAnsiTheme="minorEastAsia" w:cs="微软雅黑"/>
                <w:szCs w:val="21"/>
              </w:rPr>
            </w:pPr>
            <w:r w:rsidRPr="005D520A">
              <w:rPr>
                <w:rFonts w:asciiTheme="minorEastAsia" w:hAnsiTheme="minorEastAsia" w:cs="微软雅黑"/>
                <w:spacing w:val="6"/>
                <w:szCs w:val="21"/>
              </w:rPr>
              <w:t xml:space="preserve">③  </w:t>
            </w:r>
            <w:r w:rsidRPr="005D520A">
              <w:rPr>
                <w:rFonts w:asciiTheme="minorEastAsia" w:hAnsiTheme="minorEastAsia" w:cs="微软雅黑"/>
                <w:spacing w:val="4"/>
                <w:szCs w:val="21"/>
              </w:rPr>
              <w:t>掌</w:t>
            </w:r>
            <w:r w:rsidRPr="005D520A">
              <w:rPr>
                <w:rFonts w:asciiTheme="minorEastAsia" w:hAnsiTheme="minorEastAsia" w:cs="微软雅黑"/>
                <w:spacing w:val="3"/>
                <w:szCs w:val="21"/>
              </w:rPr>
              <w:t>握风险评估与风险应对策略。</w:t>
            </w:r>
          </w:p>
          <w:p w:rsidR="005D520A" w:rsidRPr="005D520A" w:rsidRDefault="005D520A" w:rsidP="005D520A">
            <w:pPr>
              <w:snapToGrid w:val="0"/>
              <w:jc w:val="left"/>
              <w:rPr>
                <w:rFonts w:asciiTheme="minorEastAsia" w:hAnsiTheme="minorEastAsia" w:cs="微软雅黑"/>
                <w:spacing w:val="1"/>
                <w:szCs w:val="21"/>
              </w:rPr>
            </w:pPr>
            <w:r w:rsidRPr="005D520A">
              <w:rPr>
                <w:rFonts w:asciiTheme="minorEastAsia" w:hAnsiTheme="minorEastAsia" w:cs="微软雅黑"/>
                <w:spacing w:val="2"/>
                <w:szCs w:val="21"/>
              </w:rPr>
              <w:t>④  熟悉信</w:t>
            </w:r>
            <w:r w:rsidRPr="005D520A">
              <w:rPr>
                <w:rFonts w:asciiTheme="minorEastAsia" w:hAnsiTheme="minorEastAsia" w:cs="微软雅黑"/>
                <w:spacing w:val="1"/>
                <w:szCs w:val="21"/>
              </w:rPr>
              <w:t>息与沟通控制。</w:t>
            </w:r>
          </w:p>
          <w:p w:rsidR="005D520A" w:rsidRPr="005D520A" w:rsidRDefault="005D520A" w:rsidP="005D520A">
            <w:pPr>
              <w:jc w:val="left"/>
              <w:rPr>
                <w:rFonts w:asciiTheme="minorEastAsia" w:hAnsiTheme="minorEastAsia" w:cs="微软雅黑"/>
                <w:szCs w:val="21"/>
              </w:rPr>
            </w:pPr>
            <w:r w:rsidRPr="005D520A">
              <w:rPr>
                <w:rFonts w:asciiTheme="minorEastAsia" w:hAnsiTheme="minorEastAsia" w:cs="微软雅黑"/>
                <w:spacing w:val="12"/>
                <w:szCs w:val="21"/>
              </w:rPr>
              <w:t>⑤</w:t>
            </w:r>
            <w:r w:rsidRPr="005D520A">
              <w:rPr>
                <w:rFonts w:asciiTheme="minorEastAsia" w:hAnsiTheme="minorEastAsia" w:cs="微软雅黑"/>
                <w:spacing w:val="7"/>
                <w:szCs w:val="21"/>
              </w:rPr>
              <w:t xml:space="preserve">  掌握内部监督体系、内部监督的程序</w:t>
            </w:r>
            <w:r w:rsidRPr="005D520A">
              <w:rPr>
                <w:rFonts w:asciiTheme="minorEastAsia" w:hAnsiTheme="minorEastAsia" w:cs="微软雅黑"/>
                <w:szCs w:val="21"/>
              </w:rPr>
              <w:t xml:space="preserve"> </w:t>
            </w:r>
            <w:r w:rsidRPr="005D520A">
              <w:rPr>
                <w:rFonts w:asciiTheme="minorEastAsia" w:hAnsiTheme="minorEastAsia" w:cs="微软雅黑"/>
                <w:spacing w:val="-3"/>
                <w:szCs w:val="21"/>
              </w:rPr>
              <w:t>和方法。</w:t>
            </w:r>
          </w:p>
          <w:p w:rsidR="005D520A" w:rsidRPr="005D520A" w:rsidRDefault="005D520A" w:rsidP="005D520A">
            <w:pPr>
              <w:jc w:val="left"/>
              <w:rPr>
                <w:rFonts w:asciiTheme="minorEastAsia" w:hAnsiTheme="minorEastAsia" w:cs="微软雅黑"/>
                <w:szCs w:val="21"/>
              </w:rPr>
            </w:pPr>
            <w:r w:rsidRPr="005D520A">
              <w:rPr>
                <w:rFonts w:asciiTheme="minorEastAsia" w:hAnsiTheme="minorEastAsia" w:cs="微软雅黑"/>
                <w:spacing w:val="12"/>
                <w:szCs w:val="21"/>
              </w:rPr>
              <w:t>⑥</w:t>
            </w:r>
            <w:r w:rsidRPr="005D520A">
              <w:rPr>
                <w:rFonts w:asciiTheme="minorEastAsia" w:hAnsiTheme="minorEastAsia" w:cs="微软雅黑"/>
                <w:spacing w:val="7"/>
                <w:szCs w:val="21"/>
              </w:rPr>
              <w:t xml:space="preserve">  掌握组织内部控制评价、内部控制缺</w:t>
            </w:r>
            <w:r w:rsidRPr="005D520A">
              <w:rPr>
                <w:rFonts w:asciiTheme="minorEastAsia" w:hAnsiTheme="minorEastAsia" w:cs="微软雅黑"/>
                <w:szCs w:val="21"/>
              </w:rPr>
              <w:t xml:space="preserve"> </w:t>
            </w:r>
            <w:r w:rsidRPr="005D520A">
              <w:rPr>
                <w:rFonts w:asciiTheme="minorEastAsia" w:hAnsiTheme="minorEastAsia" w:cs="微软雅黑"/>
                <w:spacing w:val="-4"/>
                <w:szCs w:val="21"/>
              </w:rPr>
              <w:t>陷的认定、 完成内部控制评价。</w:t>
            </w:r>
          </w:p>
        </w:tc>
      </w:tr>
    </w:tbl>
    <w:p w:rsidR="00795762" w:rsidRDefault="00956EB5">
      <w:pPr>
        <w:rPr>
          <w:rFonts w:ascii="黑体" w:eastAsia="黑体" w:hAnsi="黑体" w:cs="黑体"/>
          <w:bCs/>
          <w:color w:val="000000" w:themeColor="text1"/>
          <w:sz w:val="30"/>
          <w:szCs w:val="30"/>
        </w:rPr>
      </w:pPr>
      <w:bookmarkStart w:id="32" w:name="_Toc38299253"/>
      <w:bookmarkStart w:id="33" w:name="_Toc38201840"/>
      <w:r>
        <w:rPr>
          <w:rFonts w:ascii="黑体" w:eastAsia="黑体" w:hAnsi="黑体" w:cs="黑体" w:hint="eastAsia"/>
          <w:bCs/>
          <w:color w:val="000000" w:themeColor="text1"/>
          <w:sz w:val="30"/>
          <w:szCs w:val="30"/>
        </w:rPr>
        <w:br w:type="page"/>
      </w:r>
    </w:p>
    <w:p w:rsidR="00795762" w:rsidRDefault="00956EB5">
      <w:pPr>
        <w:pStyle w:val="9"/>
        <w:spacing w:line="560" w:lineRule="exact"/>
        <w:ind w:leftChars="152" w:left="319" w:firstLineChars="100" w:firstLine="300"/>
        <w:rPr>
          <w:rFonts w:ascii="黑体" w:eastAsia="黑体" w:hAnsi="黑体" w:cs="黑体"/>
          <w:b/>
          <w:bCs/>
          <w:color w:val="000000" w:themeColor="text1"/>
          <w:sz w:val="30"/>
          <w:szCs w:val="30"/>
        </w:rPr>
      </w:pPr>
      <w:bookmarkStart w:id="34" w:name="_Toc16060"/>
      <w:r>
        <w:rPr>
          <w:rFonts w:ascii="黑体" w:eastAsia="黑体" w:hAnsi="黑体" w:cs="黑体" w:hint="eastAsia"/>
          <w:bCs/>
          <w:color w:val="000000" w:themeColor="text1"/>
          <w:sz w:val="30"/>
          <w:szCs w:val="30"/>
        </w:rPr>
        <w:lastRenderedPageBreak/>
        <w:t>七、教学进程总体安排</w:t>
      </w:r>
      <w:bookmarkEnd w:id="34"/>
    </w:p>
    <w:p w:rsidR="00795762" w:rsidRDefault="00956EB5">
      <w:pPr>
        <w:spacing w:line="560" w:lineRule="exact"/>
        <w:outlineLvl w:val="1"/>
        <w:rPr>
          <w:rFonts w:ascii="楷体_GB2312" w:eastAsia="楷体_GB2312" w:hAnsi="楷体_GB2312" w:cs="楷体_GB2312"/>
          <w:b/>
          <w:bCs/>
          <w:color w:val="000000" w:themeColor="text1"/>
          <w:sz w:val="30"/>
          <w:szCs w:val="30"/>
        </w:rPr>
      </w:pPr>
      <w:bookmarkStart w:id="35" w:name="_Toc18477"/>
      <w:r>
        <w:rPr>
          <w:rFonts w:ascii="楷体_GB2312" w:eastAsia="楷体_GB2312" w:hAnsi="楷体_GB2312" w:cs="楷体_GB2312" w:hint="eastAsia"/>
          <w:bCs/>
          <w:color w:val="000000" w:themeColor="text1"/>
          <w:sz w:val="30"/>
          <w:szCs w:val="30"/>
        </w:rPr>
        <w:t>（一）教育教学时间安排表</w:t>
      </w:r>
      <w:bookmarkEnd w:id="35"/>
    </w:p>
    <w:tbl>
      <w:tblPr>
        <w:tblW w:w="879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030"/>
        <w:gridCol w:w="916"/>
        <w:gridCol w:w="916"/>
        <w:gridCol w:w="916"/>
        <w:gridCol w:w="916"/>
        <w:gridCol w:w="919"/>
        <w:gridCol w:w="1179"/>
      </w:tblGrid>
      <w:tr w:rsidR="00795762">
        <w:trPr>
          <w:trHeight w:val="512"/>
        </w:trPr>
        <w:tc>
          <w:tcPr>
            <w:tcW w:w="3030" w:type="dxa"/>
            <w:vMerge w:val="restart"/>
            <w:tcBorders>
              <w:top w:val="single" w:sz="4" w:space="0" w:color="000000"/>
              <w:left w:val="single" w:sz="4" w:space="0" w:color="000000"/>
              <w:bottom w:val="single" w:sz="4" w:space="0" w:color="000000"/>
              <w:right w:val="single" w:sz="4" w:space="0" w:color="000000"/>
            </w:tcBorders>
            <w:vAlign w:val="center"/>
          </w:tcPr>
          <w:p w:rsidR="00795762" w:rsidRDefault="00956EB5">
            <w:pPr>
              <w:spacing w:line="360" w:lineRule="auto"/>
              <w:jc w:val="center"/>
              <w:rPr>
                <w:rFonts w:ascii="仿宋_GB2312" w:eastAsia="仿宋_GB2312" w:hAnsi="仿宋_GB2312" w:cs="仿宋_GB2312"/>
                <w:b/>
                <w:color w:val="000000" w:themeColor="text1"/>
                <w:sz w:val="24"/>
                <w:szCs w:val="24"/>
              </w:rPr>
            </w:pPr>
            <w:r>
              <w:rPr>
                <w:rFonts w:ascii="仿宋_GB2312" w:eastAsia="仿宋_GB2312" w:hAnsi="仿宋_GB2312" w:cs="仿宋_GB2312" w:hint="eastAsia"/>
                <w:b/>
                <w:color w:val="000000" w:themeColor="text1"/>
                <w:sz w:val="24"/>
                <w:szCs w:val="24"/>
              </w:rPr>
              <w:t>教育教学活动</w:t>
            </w:r>
          </w:p>
        </w:tc>
        <w:tc>
          <w:tcPr>
            <w:tcW w:w="5762" w:type="dxa"/>
            <w:gridSpan w:val="6"/>
            <w:tcBorders>
              <w:top w:val="single" w:sz="4" w:space="0" w:color="000000"/>
              <w:left w:val="single" w:sz="4" w:space="0" w:color="auto"/>
              <w:bottom w:val="single" w:sz="4" w:space="0" w:color="000000"/>
              <w:right w:val="single" w:sz="4" w:space="0" w:color="000000"/>
            </w:tcBorders>
          </w:tcPr>
          <w:p w:rsidR="00795762" w:rsidRDefault="00956EB5">
            <w:pPr>
              <w:spacing w:line="360" w:lineRule="auto"/>
              <w:jc w:val="center"/>
              <w:rPr>
                <w:rFonts w:ascii="仿宋_GB2312" w:eastAsia="仿宋_GB2312" w:hAnsi="仿宋_GB2312" w:cs="仿宋_GB2312"/>
                <w:b/>
                <w:color w:val="000000" w:themeColor="text1"/>
                <w:sz w:val="24"/>
                <w:szCs w:val="24"/>
              </w:rPr>
            </w:pPr>
            <w:r>
              <w:rPr>
                <w:rFonts w:ascii="仿宋_GB2312" w:eastAsia="仿宋_GB2312" w:hAnsi="仿宋_GB2312" w:cs="仿宋_GB2312" w:hint="eastAsia"/>
                <w:b/>
                <w:color w:val="000000" w:themeColor="text1"/>
                <w:sz w:val="24"/>
                <w:szCs w:val="24"/>
              </w:rPr>
              <w:t>各学期周数分配（周）</w:t>
            </w:r>
          </w:p>
        </w:tc>
      </w:tr>
      <w:tr w:rsidR="00795762">
        <w:trPr>
          <w:trHeight w:val="510"/>
        </w:trPr>
        <w:tc>
          <w:tcPr>
            <w:tcW w:w="3030" w:type="dxa"/>
            <w:vMerge/>
            <w:tcBorders>
              <w:top w:val="single" w:sz="4" w:space="0" w:color="auto"/>
              <w:left w:val="single" w:sz="4" w:space="0" w:color="auto"/>
              <w:bottom w:val="single" w:sz="4" w:space="0" w:color="auto"/>
              <w:right w:val="single" w:sz="4" w:space="0" w:color="auto"/>
            </w:tcBorders>
            <w:vAlign w:val="center"/>
          </w:tcPr>
          <w:p w:rsidR="00795762" w:rsidRDefault="00795762">
            <w:pPr>
              <w:spacing w:line="360" w:lineRule="auto"/>
              <w:rPr>
                <w:rFonts w:ascii="仿宋_GB2312" w:eastAsia="仿宋_GB2312" w:hAnsi="仿宋_GB2312" w:cs="仿宋_GB2312"/>
                <w:b/>
                <w:color w:val="000000" w:themeColor="text1"/>
                <w:sz w:val="24"/>
                <w:szCs w:val="24"/>
              </w:rPr>
            </w:pPr>
          </w:p>
        </w:tc>
        <w:tc>
          <w:tcPr>
            <w:tcW w:w="916" w:type="dxa"/>
            <w:tcBorders>
              <w:top w:val="single" w:sz="4" w:space="0" w:color="auto"/>
              <w:left w:val="single" w:sz="4" w:space="0" w:color="auto"/>
              <w:bottom w:val="single" w:sz="4" w:space="0" w:color="auto"/>
              <w:right w:val="single" w:sz="4" w:space="0" w:color="000000"/>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一</w:t>
            </w:r>
          </w:p>
        </w:tc>
        <w:tc>
          <w:tcPr>
            <w:tcW w:w="916" w:type="dxa"/>
            <w:tcBorders>
              <w:top w:val="single" w:sz="4" w:space="0" w:color="auto"/>
              <w:left w:val="single" w:sz="4" w:space="0" w:color="auto"/>
              <w:bottom w:val="single" w:sz="4" w:space="0" w:color="auto"/>
              <w:right w:val="single" w:sz="4" w:space="0" w:color="000000"/>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二</w:t>
            </w:r>
          </w:p>
        </w:tc>
        <w:tc>
          <w:tcPr>
            <w:tcW w:w="916" w:type="dxa"/>
            <w:tcBorders>
              <w:top w:val="single" w:sz="4" w:space="0" w:color="auto"/>
              <w:left w:val="single" w:sz="4" w:space="0" w:color="auto"/>
              <w:bottom w:val="single" w:sz="4" w:space="0" w:color="auto"/>
              <w:right w:val="single" w:sz="4" w:space="0" w:color="000000"/>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三</w:t>
            </w:r>
          </w:p>
        </w:tc>
        <w:tc>
          <w:tcPr>
            <w:tcW w:w="916" w:type="dxa"/>
            <w:tcBorders>
              <w:top w:val="single" w:sz="4" w:space="0" w:color="auto"/>
              <w:left w:val="single" w:sz="4" w:space="0" w:color="auto"/>
              <w:bottom w:val="single" w:sz="4" w:space="0" w:color="auto"/>
              <w:right w:val="single" w:sz="4" w:space="0" w:color="000000"/>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四</w:t>
            </w:r>
          </w:p>
        </w:tc>
        <w:tc>
          <w:tcPr>
            <w:tcW w:w="919" w:type="dxa"/>
            <w:tcBorders>
              <w:top w:val="single" w:sz="4" w:space="0" w:color="auto"/>
              <w:left w:val="single" w:sz="4" w:space="0" w:color="auto"/>
              <w:bottom w:val="single" w:sz="4" w:space="0" w:color="auto"/>
              <w:right w:val="single" w:sz="4" w:space="0" w:color="000000"/>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五</w:t>
            </w:r>
          </w:p>
        </w:tc>
        <w:tc>
          <w:tcPr>
            <w:tcW w:w="1179" w:type="dxa"/>
            <w:tcBorders>
              <w:top w:val="single" w:sz="4" w:space="0" w:color="auto"/>
              <w:left w:val="single" w:sz="4" w:space="0" w:color="auto"/>
              <w:bottom w:val="single" w:sz="4" w:space="0" w:color="auto"/>
              <w:right w:val="single" w:sz="4" w:space="0" w:color="000000"/>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六</w:t>
            </w:r>
          </w:p>
        </w:tc>
      </w:tr>
      <w:tr w:rsidR="00795762">
        <w:trPr>
          <w:trHeight w:val="510"/>
        </w:trPr>
        <w:tc>
          <w:tcPr>
            <w:tcW w:w="3030" w:type="dxa"/>
            <w:tcBorders>
              <w:top w:val="single" w:sz="4" w:space="0" w:color="auto"/>
              <w:left w:val="single" w:sz="4" w:space="0" w:color="000000"/>
              <w:bottom w:val="single" w:sz="4" w:space="0" w:color="auto"/>
              <w:right w:val="single" w:sz="4" w:space="0" w:color="000000"/>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课程教学（理论、实践）</w:t>
            </w:r>
          </w:p>
        </w:tc>
        <w:tc>
          <w:tcPr>
            <w:tcW w:w="916" w:type="dxa"/>
            <w:vMerge w:val="restart"/>
            <w:tcBorders>
              <w:top w:val="single" w:sz="4" w:space="0" w:color="auto"/>
              <w:left w:val="single" w:sz="4" w:space="0" w:color="auto"/>
              <w:right w:val="single" w:sz="4" w:space="0" w:color="000000"/>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16</w:t>
            </w:r>
          </w:p>
        </w:tc>
        <w:tc>
          <w:tcPr>
            <w:tcW w:w="916" w:type="dxa"/>
            <w:vMerge w:val="restart"/>
            <w:tcBorders>
              <w:top w:val="single" w:sz="4" w:space="0" w:color="auto"/>
              <w:left w:val="single" w:sz="4" w:space="0" w:color="auto"/>
              <w:right w:val="single" w:sz="4" w:space="0" w:color="000000"/>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18</w:t>
            </w:r>
          </w:p>
        </w:tc>
        <w:tc>
          <w:tcPr>
            <w:tcW w:w="916" w:type="dxa"/>
            <w:vMerge w:val="restart"/>
            <w:tcBorders>
              <w:top w:val="single" w:sz="4" w:space="0" w:color="auto"/>
              <w:left w:val="single" w:sz="4" w:space="0" w:color="auto"/>
              <w:right w:val="single" w:sz="4" w:space="0" w:color="000000"/>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18</w:t>
            </w:r>
          </w:p>
        </w:tc>
        <w:tc>
          <w:tcPr>
            <w:tcW w:w="916" w:type="dxa"/>
            <w:vMerge w:val="restart"/>
            <w:tcBorders>
              <w:top w:val="single" w:sz="4" w:space="0" w:color="auto"/>
              <w:left w:val="single" w:sz="4" w:space="0" w:color="auto"/>
              <w:right w:val="single" w:sz="4" w:space="0" w:color="000000"/>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18</w:t>
            </w:r>
          </w:p>
        </w:tc>
        <w:tc>
          <w:tcPr>
            <w:tcW w:w="919" w:type="dxa"/>
            <w:vMerge w:val="restart"/>
            <w:tcBorders>
              <w:top w:val="single" w:sz="4" w:space="0" w:color="auto"/>
              <w:left w:val="single" w:sz="4" w:space="0" w:color="auto"/>
              <w:right w:val="single" w:sz="4" w:space="0" w:color="000000"/>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18</w:t>
            </w:r>
          </w:p>
        </w:tc>
        <w:tc>
          <w:tcPr>
            <w:tcW w:w="1179" w:type="dxa"/>
            <w:vMerge w:val="restart"/>
            <w:tcBorders>
              <w:top w:val="single" w:sz="4" w:space="0" w:color="auto"/>
              <w:left w:val="single" w:sz="4" w:space="0" w:color="auto"/>
              <w:right w:val="single" w:sz="4" w:space="0" w:color="000000"/>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六个月</w:t>
            </w:r>
          </w:p>
        </w:tc>
      </w:tr>
      <w:tr w:rsidR="00795762">
        <w:trPr>
          <w:trHeight w:val="512"/>
        </w:trPr>
        <w:tc>
          <w:tcPr>
            <w:tcW w:w="3030" w:type="dxa"/>
            <w:tcBorders>
              <w:top w:val="single" w:sz="4" w:space="0" w:color="auto"/>
              <w:left w:val="single" w:sz="4" w:space="0" w:color="auto"/>
              <w:bottom w:val="single" w:sz="4" w:space="0" w:color="auto"/>
              <w:right w:val="single" w:sz="4" w:space="0" w:color="000000"/>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阶段性实践教学</w:t>
            </w:r>
          </w:p>
        </w:tc>
        <w:tc>
          <w:tcPr>
            <w:tcW w:w="916" w:type="dxa"/>
            <w:vMerge/>
            <w:tcBorders>
              <w:left w:val="single" w:sz="4" w:space="0" w:color="auto"/>
              <w:right w:val="single" w:sz="4" w:space="0" w:color="auto"/>
            </w:tcBorders>
            <w:vAlign w:val="center"/>
          </w:tcPr>
          <w:p w:rsidR="00795762" w:rsidRDefault="00795762">
            <w:pPr>
              <w:spacing w:line="360" w:lineRule="auto"/>
              <w:rPr>
                <w:rFonts w:ascii="仿宋_GB2312" w:eastAsia="仿宋_GB2312" w:hAnsi="仿宋_GB2312" w:cs="仿宋_GB2312"/>
                <w:color w:val="000000" w:themeColor="text1"/>
                <w:sz w:val="24"/>
                <w:szCs w:val="24"/>
              </w:rPr>
            </w:pPr>
          </w:p>
        </w:tc>
        <w:tc>
          <w:tcPr>
            <w:tcW w:w="916" w:type="dxa"/>
            <w:vMerge/>
            <w:tcBorders>
              <w:left w:val="single" w:sz="4" w:space="0" w:color="auto"/>
              <w:right w:val="single" w:sz="4" w:space="0" w:color="auto"/>
            </w:tcBorders>
            <w:vAlign w:val="center"/>
          </w:tcPr>
          <w:p w:rsidR="00795762" w:rsidRDefault="00795762">
            <w:pPr>
              <w:spacing w:line="360" w:lineRule="auto"/>
              <w:rPr>
                <w:rFonts w:ascii="仿宋_GB2312" w:eastAsia="仿宋_GB2312" w:hAnsi="仿宋_GB2312" w:cs="仿宋_GB2312"/>
                <w:color w:val="000000" w:themeColor="text1"/>
                <w:sz w:val="24"/>
                <w:szCs w:val="24"/>
              </w:rPr>
            </w:pPr>
          </w:p>
        </w:tc>
        <w:tc>
          <w:tcPr>
            <w:tcW w:w="916" w:type="dxa"/>
            <w:vMerge/>
            <w:tcBorders>
              <w:left w:val="single" w:sz="4" w:space="0" w:color="auto"/>
              <w:right w:val="single" w:sz="4" w:space="0" w:color="auto"/>
            </w:tcBorders>
            <w:vAlign w:val="center"/>
          </w:tcPr>
          <w:p w:rsidR="00795762" w:rsidRDefault="00795762">
            <w:pPr>
              <w:spacing w:line="360" w:lineRule="auto"/>
              <w:rPr>
                <w:rFonts w:ascii="仿宋_GB2312" w:eastAsia="仿宋_GB2312" w:hAnsi="仿宋_GB2312" w:cs="仿宋_GB2312"/>
                <w:color w:val="000000" w:themeColor="text1"/>
                <w:sz w:val="24"/>
                <w:szCs w:val="24"/>
              </w:rPr>
            </w:pPr>
          </w:p>
        </w:tc>
        <w:tc>
          <w:tcPr>
            <w:tcW w:w="916" w:type="dxa"/>
            <w:vMerge/>
            <w:tcBorders>
              <w:left w:val="single" w:sz="4" w:space="0" w:color="auto"/>
              <w:right w:val="single" w:sz="4" w:space="0" w:color="auto"/>
            </w:tcBorders>
            <w:vAlign w:val="center"/>
          </w:tcPr>
          <w:p w:rsidR="00795762" w:rsidRDefault="00795762">
            <w:pPr>
              <w:spacing w:line="360" w:lineRule="auto"/>
              <w:rPr>
                <w:rFonts w:ascii="仿宋_GB2312" w:eastAsia="仿宋_GB2312" w:hAnsi="仿宋_GB2312" w:cs="仿宋_GB2312"/>
                <w:color w:val="000000" w:themeColor="text1"/>
                <w:sz w:val="24"/>
                <w:szCs w:val="24"/>
              </w:rPr>
            </w:pPr>
          </w:p>
        </w:tc>
        <w:tc>
          <w:tcPr>
            <w:tcW w:w="919" w:type="dxa"/>
            <w:vMerge/>
            <w:tcBorders>
              <w:left w:val="single" w:sz="4" w:space="0" w:color="auto"/>
              <w:right w:val="single" w:sz="4" w:space="0" w:color="auto"/>
            </w:tcBorders>
          </w:tcPr>
          <w:p w:rsidR="00795762" w:rsidRDefault="00795762">
            <w:pPr>
              <w:spacing w:line="360" w:lineRule="auto"/>
              <w:rPr>
                <w:rFonts w:ascii="仿宋_GB2312" w:eastAsia="仿宋_GB2312" w:hAnsi="仿宋_GB2312" w:cs="仿宋_GB2312"/>
                <w:color w:val="000000" w:themeColor="text1"/>
                <w:sz w:val="24"/>
                <w:szCs w:val="24"/>
              </w:rPr>
            </w:pPr>
          </w:p>
        </w:tc>
        <w:tc>
          <w:tcPr>
            <w:tcW w:w="1179" w:type="dxa"/>
            <w:vMerge/>
            <w:tcBorders>
              <w:left w:val="single" w:sz="4" w:space="0" w:color="auto"/>
              <w:right w:val="single" w:sz="4" w:space="0" w:color="000000"/>
            </w:tcBorders>
          </w:tcPr>
          <w:p w:rsidR="00795762" w:rsidRDefault="00795762">
            <w:pPr>
              <w:spacing w:line="360" w:lineRule="auto"/>
              <w:rPr>
                <w:rFonts w:ascii="仿宋_GB2312" w:eastAsia="仿宋_GB2312" w:hAnsi="仿宋_GB2312" w:cs="仿宋_GB2312"/>
                <w:color w:val="000000" w:themeColor="text1"/>
                <w:sz w:val="24"/>
                <w:szCs w:val="24"/>
              </w:rPr>
            </w:pPr>
          </w:p>
        </w:tc>
      </w:tr>
      <w:tr w:rsidR="00795762">
        <w:trPr>
          <w:trHeight w:val="502"/>
        </w:trPr>
        <w:tc>
          <w:tcPr>
            <w:tcW w:w="3030" w:type="dxa"/>
            <w:tcBorders>
              <w:top w:val="single" w:sz="4" w:space="0" w:color="auto"/>
              <w:left w:val="single" w:sz="4" w:space="0" w:color="auto"/>
              <w:bottom w:val="single" w:sz="4" w:space="0" w:color="auto"/>
              <w:right w:val="single" w:sz="4" w:space="0" w:color="auto"/>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职业技能培训及技能鉴定</w:t>
            </w:r>
          </w:p>
        </w:tc>
        <w:tc>
          <w:tcPr>
            <w:tcW w:w="916" w:type="dxa"/>
            <w:vMerge/>
            <w:tcBorders>
              <w:left w:val="single" w:sz="4" w:space="0" w:color="auto"/>
              <w:bottom w:val="single" w:sz="4" w:space="0" w:color="auto"/>
              <w:right w:val="single" w:sz="4" w:space="0" w:color="auto"/>
            </w:tcBorders>
          </w:tcPr>
          <w:p w:rsidR="00795762" w:rsidRDefault="00795762">
            <w:pPr>
              <w:spacing w:line="360" w:lineRule="auto"/>
              <w:jc w:val="center"/>
              <w:rPr>
                <w:rFonts w:ascii="仿宋_GB2312" w:eastAsia="仿宋_GB2312" w:hAnsi="仿宋_GB2312" w:cs="仿宋_GB2312"/>
                <w:color w:val="000000" w:themeColor="text1"/>
                <w:sz w:val="24"/>
                <w:szCs w:val="24"/>
              </w:rPr>
            </w:pPr>
          </w:p>
        </w:tc>
        <w:tc>
          <w:tcPr>
            <w:tcW w:w="916" w:type="dxa"/>
            <w:vMerge/>
            <w:tcBorders>
              <w:left w:val="single" w:sz="4" w:space="0" w:color="auto"/>
              <w:bottom w:val="single" w:sz="4" w:space="0" w:color="auto"/>
              <w:right w:val="single" w:sz="4" w:space="0" w:color="auto"/>
            </w:tcBorders>
          </w:tcPr>
          <w:p w:rsidR="00795762" w:rsidRDefault="00795762">
            <w:pPr>
              <w:spacing w:line="360" w:lineRule="auto"/>
              <w:jc w:val="center"/>
              <w:rPr>
                <w:rFonts w:ascii="仿宋_GB2312" w:eastAsia="仿宋_GB2312" w:hAnsi="仿宋_GB2312" w:cs="仿宋_GB2312"/>
                <w:color w:val="000000" w:themeColor="text1"/>
                <w:sz w:val="24"/>
                <w:szCs w:val="24"/>
              </w:rPr>
            </w:pPr>
          </w:p>
        </w:tc>
        <w:tc>
          <w:tcPr>
            <w:tcW w:w="916" w:type="dxa"/>
            <w:vMerge/>
            <w:tcBorders>
              <w:left w:val="single" w:sz="4" w:space="0" w:color="auto"/>
              <w:bottom w:val="single" w:sz="4" w:space="0" w:color="auto"/>
              <w:right w:val="single" w:sz="4" w:space="0" w:color="auto"/>
            </w:tcBorders>
          </w:tcPr>
          <w:p w:rsidR="00795762" w:rsidRDefault="00795762">
            <w:pPr>
              <w:spacing w:line="360" w:lineRule="auto"/>
              <w:jc w:val="center"/>
              <w:rPr>
                <w:rFonts w:ascii="仿宋_GB2312" w:eastAsia="仿宋_GB2312" w:hAnsi="仿宋_GB2312" w:cs="仿宋_GB2312"/>
                <w:color w:val="000000" w:themeColor="text1"/>
                <w:sz w:val="24"/>
                <w:szCs w:val="24"/>
              </w:rPr>
            </w:pPr>
          </w:p>
        </w:tc>
        <w:tc>
          <w:tcPr>
            <w:tcW w:w="916" w:type="dxa"/>
            <w:vMerge/>
            <w:tcBorders>
              <w:left w:val="single" w:sz="4" w:space="0" w:color="auto"/>
              <w:bottom w:val="single" w:sz="4" w:space="0" w:color="auto"/>
              <w:right w:val="single" w:sz="4" w:space="0" w:color="auto"/>
            </w:tcBorders>
          </w:tcPr>
          <w:p w:rsidR="00795762" w:rsidRDefault="00795762">
            <w:pPr>
              <w:spacing w:line="360" w:lineRule="auto"/>
              <w:jc w:val="center"/>
              <w:rPr>
                <w:rFonts w:ascii="仿宋_GB2312" w:eastAsia="仿宋_GB2312" w:hAnsi="仿宋_GB2312" w:cs="仿宋_GB2312"/>
                <w:color w:val="000000" w:themeColor="text1"/>
                <w:sz w:val="24"/>
                <w:szCs w:val="24"/>
              </w:rPr>
            </w:pPr>
          </w:p>
        </w:tc>
        <w:tc>
          <w:tcPr>
            <w:tcW w:w="919" w:type="dxa"/>
            <w:vMerge/>
            <w:tcBorders>
              <w:left w:val="single" w:sz="4" w:space="0" w:color="auto"/>
              <w:bottom w:val="single" w:sz="4" w:space="0" w:color="auto"/>
              <w:right w:val="single" w:sz="4" w:space="0" w:color="auto"/>
            </w:tcBorders>
          </w:tcPr>
          <w:p w:rsidR="00795762" w:rsidRDefault="00795762">
            <w:pPr>
              <w:spacing w:line="360" w:lineRule="auto"/>
              <w:jc w:val="center"/>
              <w:rPr>
                <w:rFonts w:ascii="仿宋_GB2312" w:eastAsia="仿宋_GB2312" w:hAnsi="仿宋_GB2312" w:cs="仿宋_GB2312"/>
                <w:color w:val="000000" w:themeColor="text1"/>
                <w:sz w:val="24"/>
                <w:szCs w:val="24"/>
              </w:rPr>
            </w:pPr>
          </w:p>
        </w:tc>
        <w:tc>
          <w:tcPr>
            <w:tcW w:w="1179" w:type="dxa"/>
            <w:vMerge/>
            <w:tcBorders>
              <w:left w:val="single" w:sz="4" w:space="0" w:color="auto"/>
              <w:right w:val="single" w:sz="4" w:space="0" w:color="000000"/>
            </w:tcBorders>
          </w:tcPr>
          <w:p w:rsidR="00795762" w:rsidRDefault="00795762">
            <w:pPr>
              <w:spacing w:line="360" w:lineRule="auto"/>
              <w:jc w:val="center"/>
              <w:rPr>
                <w:rFonts w:ascii="仿宋_GB2312" w:eastAsia="仿宋_GB2312" w:hAnsi="仿宋_GB2312" w:cs="仿宋_GB2312"/>
                <w:color w:val="000000" w:themeColor="text1"/>
                <w:sz w:val="24"/>
                <w:szCs w:val="24"/>
              </w:rPr>
            </w:pPr>
          </w:p>
        </w:tc>
      </w:tr>
      <w:tr w:rsidR="00795762">
        <w:trPr>
          <w:trHeight w:val="512"/>
        </w:trPr>
        <w:tc>
          <w:tcPr>
            <w:tcW w:w="3030" w:type="dxa"/>
            <w:tcBorders>
              <w:top w:val="single" w:sz="4" w:space="0" w:color="auto"/>
              <w:left w:val="single" w:sz="4" w:space="0" w:color="auto"/>
              <w:bottom w:val="single" w:sz="4" w:space="0" w:color="auto"/>
              <w:right w:val="single" w:sz="4" w:space="0" w:color="auto"/>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复习与考试</w:t>
            </w:r>
          </w:p>
        </w:tc>
        <w:tc>
          <w:tcPr>
            <w:tcW w:w="916" w:type="dxa"/>
            <w:tcBorders>
              <w:top w:val="single" w:sz="4" w:space="0" w:color="auto"/>
              <w:left w:val="single" w:sz="4" w:space="0" w:color="auto"/>
              <w:bottom w:val="single" w:sz="4" w:space="0" w:color="auto"/>
              <w:right w:val="single" w:sz="4" w:space="0" w:color="auto"/>
            </w:tcBorders>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w:t>
            </w:r>
          </w:p>
        </w:tc>
        <w:tc>
          <w:tcPr>
            <w:tcW w:w="916" w:type="dxa"/>
            <w:tcBorders>
              <w:top w:val="single" w:sz="4" w:space="0" w:color="auto"/>
              <w:left w:val="single" w:sz="4" w:space="0" w:color="auto"/>
              <w:bottom w:val="single" w:sz="4" w:space="0" w:color="auto"/>
              <w:right w:val="single" w:sz="4" w:space="0" w:color="auto"/>
            </w:tcBorders>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w:t>
            </w:r>
          </w:p>
        </w:tc>
        <w:tc>
          <w:tcPr>
            <w:tcW w:w="916" w:type="dxa"/>
            <w:tcBorders>
              <w:top w:val="single" w:sz="4" w:space="0" w:color="auto"/>
              <w:left w:val="single" w:sz="4" w:space="0" w:color="auto"/>
              <w:bottom w:val="single" w:sz="4" w:space="0" w:color="auto"/>
              <w:right w:val="single" w:sz="4" w:space="0" w:color="auto"/>
            </w:tcBorders>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w:t>
            </w:r>
          </w:p>
        </w:tc>
        <w:tc>
          <w:tcPr>
            <w:tcW w:w="916" w:type="dxa"/>
            <w:tcBorders>
              <w:top w:val="single" w:sz="4" w:space="0" w:color="auto"/>
              <w:left w:val="single" w:sz="4" w:space="0" w:color="auto"/>
              <w:bottom w:val="single" w:sz="4" w:space="0" w:color="auto"/>
              <w:right w:val="single" w:sz="4" w:space="0" w:color="auto"/>
            </w:tcBorders>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w:t>
            </w:r>
          </w:p>
        </w:tc>
        <w:tc>
          <w:tcPr>
            <w:tcW w:w="919" w:type="dxa"/>
            <w:tcBorders>
              <w:top w:val="single" w:sz="4" w:space="0" w:color="auto"/>
              <w:left w:val="single" w:sz="4" w:space="0" w:color="auto"/>
              <w:bottom w:val="single" w:sz="4" w:space="0" w:color="auto"/>
              <w:right w:val="single" w:sz="4" w:space="0" w:color="auto"/>
            </w:tcBorders>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w:t>
            </w:r>
          </w:p>
        </w:tc>
        <w:tc>
          <w:tcPr>
            <w:tcW w:w="1179" w:type="dxa"/>
            <w:vMerge/>
            <w:tcBorders>
              <w:left w:val="single" w:sz="4" w:space="0" w:color="auto"/>
              <w:right w:val="single" w:sz="4" w:space="0" w:color="000000"/>
            </w:tcBorders>
          </w:tcPr>
          <w:p w:rsidR="00795762" w:rsidRDefault="00795762">
            <w:pPr>
              <w:spacing w:line="360" w:lineRule="auto"/>
              <w:jc w:val="center"/>
              <w:rPr>
                <w:rFonts w:ascii="仿宋_GB2312" w:eastAsia="仿宋_GB2312" w:hAnsi="仿宋_GB2312" w:cs="仿宋_GB2312"/>
                <w:color w:val="000000" w:themeColor="text1"/>
                <w:sz w:val="24"/>
                <w:szCs w:val="24"/>
              </w:rPr>
            </w:pPr>
          </w:p>
        </w:tc>
      </w:tr>
      <w:tr w:rsidR="00795762">
        <w:trPr>
          <w:trHeight w:val="90"/>
        </w:trPr>
        <w:tc>
          <w:tcPr>
            <w:tcW w:w="3030" w:type="dxa"/>
            <w:tcBorders>
              <w:top w:val="single" w:sz="4" w:space="0" w:color="auto"/>
              <w:left w:val="single" w:sz="4" w:space="0" w:color="000000"/>
              <w:bottom w:val="single" w:sz="4" w:space="0" w:color="auto"/>
              <w:right w:val="single" w:sz="4" w:space="0" w:color="000000"/>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劳动实践/机动</w:t>
            </w:r>
          </w:p>
        </w:tc>
        <w:tc>
          <w:tcPr>
            <w:tcW w:w="916" w:type="dxa"/>
            <w:tcBorders>
              <w:top w:val="single" w:sz="4" w:space="0" w:color="auto"/>
              <w:left w:val="single" w:sz="4" w:space="0" w:color="auto"/>
              <w:bottom w:val="single" w:sz="4" w:space="0" w:color="000000"/>
              <w:right w:val="single" w:sz="4" w:space="0" w:color="000000"/>
            </w:tcBorders>
            <w:vAlign w:val="center"/>
          </w:tcPr>
          <w:p w:rsidR="00795762" w:rsidRDefault="00795762">
            <w:pPr>
              <w:spacing w:line="360" w:lineRule="auto"/>
              <w:jc w:val="center"/>
              <w:rPr>
                <w:rFonts w:ascii="仿宋_GB2312" w:eastAsia="仿宋_GB2312" w:hAnsi="仿宋_GB2312" w:cs="仿宋_GB2312"/>
                <w:color w:val="000000" w:themeColor="text1"/>
                <w:sz w:val="24"/>
                <w:szCs w:val="24"/>
              </w:rPr>
            </w:pPr>
          </w:p>
        </w:tc>
        <w:tc>
          <w:tcPr>
            <w:tcW w:w="916" w:type="dxa"/>
            <w:tcBorders>
              <w:top w:val="single" w:sz="4" w:space="0" w:color="auto"/>
              <w:left w:val="single" w:sz="4" w:space="0" w:color="auto"/>
              <w:bottom w:val="single" w:sz="4" w:space="0" w:color="000000"/>
              <w:right w:val="single" w:sz="4" w:space="0" w:color="000000"/>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w:t>
            </w:r>
          </w:p>
        </w:tc>
        <w:tc>
          <w:tcPr>
            <w:tcW w:w="916" w:type="dxa"/>
            <w:tcBorders>
              <w:top w:val="single" w:sz="4" w:space="0" w:color="auto"/>
              <w:left w:val="single" w:sz="4" w:space="0" w:color="auto"/>
              <w:bottom w:val="single" w:sz="4" w:space="0" w:color="000000"/>
              <w:right w:val="single" w:sz="4" w:space="0" w:color="000000"/>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w:t>
            </w:r>
          </w:p>
        </w:tc>
        <w:tc>
          <w:tcPr>
            <w:tcW w:w="916" w:type="dxa"/>
            <w:tcBorders>
              <w:top w:val="single" w:sz="4" w:space="0" w:color="auto"/>
              <w:left w:val="single" w:sz="4" w:space="0" w:color="auto"/>
              <w:bottom w:val="single" w:sz="4" w:space="0" w:color="000000"/>
              <w:right w:val="single" w:sz="4" w:space="0" w:color="000000"/>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w:t>
            </w:r>
          </w:p>
        </w:tc>
        <w:tc>
          <w:tcPr>
            <w:tcW w:w="919" w:type="dxa"/>
            <w:tcBorders>
              <w:top w:val="single" w:sz="4" w:space="0" w:color="auto"/>
              <w:left w:val="single" w:sz="4" w:space="0" w:color="auto"/>
              <w:bottom w:val="single" w:sz="4" w:space="0" w:color="000000"/>
              <w:right w:val="single" w:sz="4" w:space="0" w:color="000000"/>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w:t>
            </w:r>
          </w:p>
        </w:tc>
        <w:tc>
          <w:tcPr>
            <w:tcW w:w="1179" w:type="dxa"/>
            <w:vMerge/>
            <w:tcBorders>
              <w:left w:val="single" w:sz="4" w:space="0" w:color="auto"/>
              <w:right w:val="single" w:sz="4" w:space="0" w:color="000000"/>
            </w:tcBorders>
            <w:vAlign w:val="center"/>
          </w:tcPr>
          <w:p w:rsidR="00795762" w:rsidRDefault="00795762">
            <w:pPr>
              <w:spacing w:line="360" w:lineRule="auto"/>
              <w:jc w:val="center"/>
              <w:rPr>
                <w:rFonts w:ascii="仿宋_GB2312" w:eastAsia="仿宋_GB2312" w:hAnsi="仿宋_GB2312" w:cs="仿宋_GB2312"/>
                <w:color w:val="000000" w:themeColor="text1"/>
                <w:sz w:val="24"/>
                <w:szCs w:val="24"/>
              </w:rPr>
            </w:pPr>
          </w:p>
        </w:tc>
      </w:tr>
      <w:tr w:rsidR="00795762">
        <w:trPr>
          <w:trHeight w:val="512"/>
        </w:trPr>
        <w:tc>
          <w:tcPr>
            <w:tcW w:w="3030" w:type="dxa"/>
            <w:tcBorders>
              <w:top w:val="single" w:sz="4" w:space="0" w:color="auto"/>
              <w:left w:val="single" w:sz="4" w:space="0" w:color="auto"/>
              <w:bottom w:val="single" w:sz="4" w:space="0" w:color="auto"/>
              <w:right w:val="single" w:sz="4" w:space="0" w:color="000000"/>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军训（入学教育）</w:t>
            </w:r>
          </w:p>
        </w:tc>
        <w:tc>
          <w:tcPr>
            <w:tcW w:w="916" w:type="dxa"/>
            <w:tcBorders>
              <w:top w:val="single" w:sz="4" w:space="0" w:color="auto"/>
              <w:left w:val="single" w:sz="4" w:space="0" w:color="auto"/>
              <w:bottom w:val="single" w:sz="4" w:space="0" w:color="000000"/>
              <w:right w:val="single" w:sz="4" w:space="0" w:color="000000"/>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3</w:t>
            </w:r>
          </w:p>
        </w:tc>
        <w:tc>
          <w:tcPr>
            <w:tcW w:w="916" w:type="dxa"/>
            <w:tcBorders>
              <w:top w:val="single" w:sz="4" w:space="0" w:color="auto"/>
              <w:left w:val="single" w:sz="4" w:space="0" w:color="auto"/>
              <w:bottom w:val="single" w:sz="4" w:space="0" w:color="000000"/>
              <w:right w:val="single" w:sz="4" w:space="0" w:color="000000"/>
            </w:tcBorders>
            <w:vAlign w:val="center"/>
          </w:tcPr>
          <w:p w:rsidR="00795762" w:rsidRDefault="00795762">
            <w:pPr>
              <w:spacing w:line="360" w:lineRule="auto"/>
              <w:jc w:val="center"/>
              <w:rPr>
                <w:rFonts w:ascii="仿宋_GB2312" w:eastAsia="仿宋_GB2312" w:hAnsi="仿宋_GB2312" w:cs="仿宋_GB2312"/>
                <w:color w:val="000000" w:themeColor="text1"/>
                <w:sz w:val="24"/>
                <w:szCs w:val="24"/>
              </w:rPr>
            </w:pPr>
          </w:p>
        </w:tc>
        <w:tc>
          <w:tcPr>
            <w:tcW w:w="916" w:type="dxa"/>
            <w:tcBorders>
              <w:top w:val="single" w:sz="4" w:space="0" w:color="auto"/>
              <w:left w:val="single" w:sz="4" w:space="0" w:color="auto"/>
              <w:bottom w:val="single" w:sz="4" w:space="0" w:color="000000"/>
              <w:right w:val="single" w:sz="4" w:space="0" w:color="000000"/>
            </w:tcBorders>
            <w:vAlign w:val="center"/>
          </w:tcPr>
          <w:p w:rsidR="00795762" w:rsidRDefault="00795762">
            <w:pPr>
              <w:spacing w:line="360" w:lineRule="auto"/>
              <w:jc w:val="center"/>
              <w:rPr>
                <w:rFonts w:ascii="仿宋_GB2312" w:eastAsia="仿宋_GB2312" w:hAnsi="仿宋_GB2312" w:cs="仿宋_GB2312"/>
                <w:color w:val="000000" w:themeColor="text1"/>
                <w:sz w:val="24"/>
                <w:szCs w:val="24"/>
              </w:rPr>
            </w:pPr>
          </w:p>
        </w:tc>
        <w:tc>
          <w:tcPr>
            <w:tcW w:w="916" w:type="dxa"/>
            <w:tcBorders>
              <w:top w:val="single" w:sz="4" w:space="0" w:color="auto"/>
              <w:left w:val="single" w:sz="4" w:space="0" w:color="auto"/>
              <w:bottom w:val="single" w:sz="4" w:space="0" w:color="000000"/>
              <w:right w:val="single" w:sz="4" w:space="0" w:color="000000"/>
            </w:tcBorders>
            <w:vAlign w:val="center"/>
          </w:tcPr>
          <w:p w:rsidR="00795762" w:rsidRDefault="00795762">
            <w:pPr>
              <w:spacing w:line="360" w:lineRule="auto"/>
              <w:jc w:val="center"/>
              <w:rPr>
                <w:rFonts w:ascii="仿宋_GB2312" w:eastAsia="仿宋_GB2312" w:hAnsi="仿宋_GB2312" w:cs="仿宋_GB2312"/>
                <w:color w:val="000000" w:themeColor="text1"/>
                <w:sz w:val="24"/>
                <w:szCs w:val="24"/>
              </w:rPr>
            </w:pPr>
          </w:p>
        </w:tc>
        <w:tc>
          <w:tcPr>
            <w:tcW w:w="919" w:type="dxa"/>
            <w:tcBorders>
              <w:top w:val="single" w:sz="4" w:space="0" w:color="auto"/>
              <w:left w:val="single" w:sz="4" w:space="0" w:color="auto"/>
              <w:bottom w:val="single" w:sz="4" w:space="0" w:color="000000"/>
              <w:right w:val="single" w:sz="4" w:space="0" w:color="000000"/>
            </w:tcBorders>
            <w:vAlign w:val="center"/>
          </w:tcPr>
          <w:p w:rsidR="00795762" w:rsidRDefault="00795762">
            <w:pPr>
              <w:spacing w:line="360" w:lineRule="auto"/>
              <w:jc w:val="center"/>
              <w:rPr>
                <w:rFonts w:ascii="仿宋_GB2312" w:eastAsia="仿宋_GB2312" w:hAnsi="仿宋_GB2312" w:cs="仿宋_GB2312"/>
                <w:color w:val="000000" w:themeColor="text1"/>
                <w:sz w:val="24"/>
                <w:szCs w:val="24"/>
              </w:rPr>
            </w:pPr>
          </w:p>
        </w:tc>
        <w:tc>
          <w:tcPr>
            <w:tcW w:w="1179" w:type="dxa"/>
            <w:vMerge/>
            <w:tcBorders>
              <w:left w:val="single" w:sz="4" w:space="0" w:color="auto"/>
              <w:right w:val="single" w:sz="4" w:space="0" w:color="000000"/>
            </w:tcBorders>
            <w:vAlign w:val="center"/>
          </w:tcPr>
          <w:p w:rsidR="00795762" w:rsidRDefault="00795762">
            <w:pPr>
              <w:spacing w:line="360" w:lineRule="auto"/>
              <w:jc w:val="center"/>
              <w:rPr>
                <w:rFonts w:ascii="仿宋_GB2312" w:eastAsia="仿宋_GB2312" w:hAnsi="仿宋_GB2312" w:cs="仿宋_GB2312"/>
                <w:color w:val="000000" w:themeColor="text1"/>
                <w:sz w:val="24"/>
                <w:szCs w:val="24"/>
              </w:rPr>
            </w:pPr>
          </w:p>
        </w:tc>
      </w:tr>
      <w:tr w:rsidR="00795762">
        <w:trPr>
          <w:trHeight w:val="512"/>
        </w:trPr>
        <w:tc>
          <w:tcPr>
            <w:tcW w:w="3030" w:type="dxa"/>
            <w:tcBorders>
              <w:top w:val="single" w:sz="4" w:space="0" w:color="auto"/>
              <w:left w:val="single" w:sz="4" w:space="0" w:color="auto"/>
              <w:bottom w:val="single" w:sz="4" w:space="0" w:color="auto"/>
              <w:right w:val="single" w:sz="4" w:space="0" w:color="000000"/>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顶岗实习</w:t>
            </w:r>
          </w:p>
        </w:tc>
        <w:tc>
          <w:tcPr>
            <w:tcW w:w="916" w:type="dxa"/>
            <w:tcBorders>
              <w:top w:val="single" w:sz="4" w:space="0" w:color="auto"/>
              <w:left w:val="single" w:sz="4" w:space="0" w:color="auto"/>
              <w:bottom w:val="single" w:sz="4" w:space="0" w:color="000000"/>
              <w:right w:val="single" w:sz="4" w:space="0" w:color="000000"/>
            </w:tcBorders>
            <w:vAlign w:val="center"/>
          </w:tcPr>
          <w:p w:rsidR="00795762" w:rsidRDefault="00795762">
            <w:pPr>
              <w:spacing w:line="360" w:lineRule="auto"/>
              <w:jc w:val="center"/>
              <w:rPr>
                <w:rFonts w:ascii="仿宋_GB2312" w:eastAsia="仿宋_GB2312" w:hAnsi="仿宋_GB2312" w:cs="仿宋_GB2312"/>
                <w:color w:val="000000" w:themeColor="text1"/>
                <w:sz w:val="24"/>
                <w:szCs w:val="24"/>
              </w:rPr>
            </w:pPr>
          </w:p>
        </w:tc>
        <w:tc>
          <w:tcPr>
            <w:tcW w:w="916" w:type="dxa"/>
            <w:tcBorders>
              <w:top w:val="single" w:sz="4" w:space="0" w:color="auto"/>
              <w:left w:val="single" w:sz="4" w:space="0" w:color="auto"/>
              <w:bottom w:val="single" w:sz="4" w:space="0" w:color="000000"/>
              <w:right w:val="single" w:sz="4" w:space="0" w:color="000000"/>
            </w:tcBorders>
            <w:vAlign w:val="center"/>
          </w:tcPr>
          <w:p w:rsidR="00795762" w:rsidRDefault="00795762">
            <w:pPr>
              <w:spacing w:line="360" w:lineRule="auto"/>
              <w:jc w:val="center"/>
              <w:rPr>
                <w:rFonts w:ascii="仿宋_GB2312" w:eastAsia="仿宋_GB2312" w:hAnsi="仿宋_GB2312" w:cs="仿宋_GB2312"/>
                <w:color w:val="000000" w:themeColor="text1"/>
                <w:sz w:val="24"/>
                <w:szCs w:val="24"/>
              </w:rPr>
            </w:pPr>
          </w:p>
        </w:tc>
        <w:tc>
          <w:tcPr>
            <w:tcW w:w="916" w:type="dxa"/>
            <w:tcBorders>
              <w:top w:val="single" w:sz="4" w:space="0" w:color="auto"/>
              <w:left w:val="single" w:sz="4" w:space="0" w:color="auto"/>
              <w:bottom w:val="single" w:sz="4" w:space="0" w:color="000000"/>
              <w:right w:val="single" w:sz="4" w:space="0" w:color="000000"/>
            </w:tcBorders>
            <w:vAlign w:val="center"/>
          </w:tcPr>
          <w:p w:rsidR="00795762" w:rsidRDefault="00795762">
            <w:pPr>
              <w:spacing w:line="360" w:lineRule="auto"/>
              <w:jc w:val="center"/>
              <w:rPr>
                <w:rFonts w:ascii="仿宋_GB2312" w:eastAsia="仿宋_GB2312" w:hAnsi="仿宋_GB2312" w:cs="仿宋_GB2312"/>
                <w:color w:val="000000" w:themeColor="text1"/>
                <w:sz w:val="24"/>
                <w:szCs w:val="24"/>
              </w:rPr>
            </w:pPr>
          </w:p>
        </w:tc>
        <w:tc>
          <w:tcPr>
            <w:tcW w:w="916" w:type="dxa"/>
            <w:tcBorders>
              <w:top w:val="single" w:sz="4" w:space="0" w:color="auto"/>
              <w:left w:val="single" w:sz="4" w:space="0" w:color="auto"/>
              <w:bottom w:val="single" w:sz="4" w:space="0" w:color="000000"/>
              <w:right w:val="single" w:sz="4" w:space="0" w:color="000000"/>
            </w:tcBorders>
            <w:vAlign w:val="center"/>
          </w:tcPr>
          <w:p w:rsidR="00795762" w:rsidRDefault="00795762">
            <w:pPr>
              <w:spacing w:line="360" w:lineRule="auto"/>
              <w:jc w:val="center"/>
              <w:rPr>
                <w:rFonts w:ascii="仿宋_GB2312" w:eastAsia="仿宋_GB2312" w:hAnsi="仿宋_GB2312" w:cs="仿宋_GB2312"/>
                <w:color w:val="000000" w:themeColor="text1"/>
                <w:sz w:val="24"/>
                <w:szCs w:val="24"/>
              </w:rPr>
            </w:pPr>
          </w:p>
        </w:tc>
        <w:tc>
          <w:tcPr>
            <w:tcW w:w="919" w:type="dxa"/>
            <w:tcBorders>
              <w:top w:val="single" w:sz="4" w:space="0" w:color="auto"/>
              <w:left w:val="single" w:sz="4" w:space="0" w:color="auto"/>
              <w:bottom w:val="single" w:sz="4" w:space="0" w:color="000000"/>
              <w:right w:val="single" w:sz="4" w:space="0" w:color="000000"/>
            </w:tcBorders>
            <w:vAlign w:val="center"/>
          </w:tcPr>
          <w:p w:rsidR="00795762" w:rsidRDefault="00795762">
            <w:pPr>
              <w:spacing w:line="360" w:lineRule="auto"/>
              <w:jc w:val="center"/>
              <w:rPr>
                <w:rFonts w:ascii="仿宋_GB2312" w:eastAsia="仿宋_GB2312" w:hAnsi="仿宋_GB2312" w:cs="仿宋_GB2312"/>
                <w:color w:val="000000" w:themeColor="text1"/>
                <w:sz w:val="24"/>
                <w:szCs w:val="24"/>
              </w:rPr>
            </w:pPr>
          </w:p>
        </w:tc>
        <w:tc>
          <w:tcPr>
            <w:tcW w:w="1179" w:type="dxa"/>
            <w:vMerge/>
            <w:tcBorders>
              <w:left w:val="single" w:sz="4" w:space="0" w:color="auto"/>
              <w:right w:val="single" w:sz="4" w:space="0" w:color="000000"/>
            </w:tcBorders>
            <w:vAlign w:val="center"/>
          </w:tcPr>
          <w:p w:rsidR="00795762" w:rsidRDefault="00795762">
            <w:pPr>
              <w:spacing w:line="360" w:lineRule="auto"/>
              <w:jc w:val="center"/>
              <w:rPr>
                <w:rFonts w:ascii="仿宋_GB2312" w:eastAsia="仿宋_GB2312" w:hAnsi="仿宋_GB2312" w:cs="仿宋_GB2312"/>
                <w:color w:val="000000" w:themeColor="text1"/>
                <w:sz w:val="24"/>
                <w:szCs w:val="24"/>
              </w:rPr>
            </w:pPr>
          </w:p>
        </w:tc>
      </w:tr>
      <w:tr w:rsidR="00795762">
        <w:trPr>
          <w:trHeight w:val="512"/>
        </w:trPr>
        <w:tc>
          <w:tcPr>
            <w:tcW w:w="3030" w:type="dxa"/>
            <w:tcBorders>
              <w:top w:val="single" w:sz="4" w:space="0" w:color="auto"/>
              <w:left w:val="single" w:sz="4" w:space="0" w:color="000000"/>
              <w:bottom w:val="single" w:sz="4" w:space="0" w:color="000000"/>
              <w:right w:val="single" w:sz="4" w:space="0" w:color="000000"/>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合         计</w:t>
            </w:r>
          </w:p>
        </w:tc>
        <w:tc>
          <w:tcPr>
            <w:tcW w:w="916" w:type="dxa"/>
            <w:tcBorders>
              <w:top w:val="single" w:sz="4" w:space="0" w:color="auto"/>
              <w:left w:val="single" w:sz="4" w:space="0" w:color="auto"/>
              <w:bottom w:val="single" w:sz="4" w:space="0" w:color="000000"/>
              <w:right w:val="single" w:sz="4" w:space="0" w:color="000000"/>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20</w:t>
            </w:r>
          </w:p>
        </w:tc>
        <w:tc>
          <w:tcPr>
            <w:tcW w:w="916" w:type="dxa"/>
            <w:tcBorders>
              <w:top w:val="single" w:sz="4" w:space="0" w:color="auto"/>
              <w:left w:val="single" w:sz="4" w:space="0" w:color="auto"/>
              <w:bottom w:val="single" w:sz="4" w:space="0" w:color="000000"/>
              <w:right w:val="single" w:sz="4" w:space="0" w:color="000000"/>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20</w:t>
            </w:r>
          </w:p>
        </w:tc>
        <w:tc>
          <w:tcPr>
            <w:tcW w:w="916" w:type="dxa"/>
            <w:tcBorders>
              <w:top w:val="single" w:sz="4" w:space="0" w:color="auto"/>
              <w:left w:val="single" w:sz="4" w:space="0" w:color="auto"/>
              <w:bottom w:val="single" w:sz="4" w:space="0" w:color="000000"/>
              <w:right w:val="single" w:sz="4" w:space="0" w:color="000000"/>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20</w:t>
            </w:r>
          </w:p>
        </w:tc>
        <w:tc>
          <w:tcPr>
            <w:tcW w:w="916" w:type="dxa"/>
            <w:tcBorders>
              <w:top w:val="single" w:sz="4" w:space="0" w:color="auto"/>
              <w:left w:val="single" w:sz="4" w:space="0" w:color="auto"/>
              <w:bottom w:val="single" w:sz="4" w:space="0" w:color="000000"/>
              <w:right w:val="single" w:sz="4" w:space="0" w:color="000000"/>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20</w:t>
            </w:r>
          </w:p>
        </w:tc>
        <w:tc>
          <w:tcPr>
            <w:tcW w:w="919" w:type="dxa"/>
            <w:tcBorders>
              <w:top w:val="single" w:sz="4" w:space="0" w:color="auto"/>
              <w:left w:val="single" w:sz="4" w:space="0" w:color="auto"/>
              <w:bottom w:val="single" w:sz="4" w:space="0" w:color="000000"/>
              <w:right w:val="single" w:sz="4" w:space="0" w:color="000000"/>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20</w:t>
            </w:r>
          </w:p>
        </w:tc>
        <w:tc>
          <w:tcPr>
            <w:tcW w:w="1179" w:type="dxa"/>
            <w:vMerge/>
            <w:tcBorders>
              <w:left w:val="single" w:sz="4" w:space="0" w:color="auto"/>
              <w:bottom w:val="single" w:sz="4" w:space="0" w:color="000000"/>
              <w:right w:val="single" w:sz="4" w:space="0" w:color="000000"/>
            </w:tcBorders>
            <w:vAlign w:val="center"/>
          </w:tcPr>
          <w:p w:rsidR="00795762" w:rsidRDefault="00795762">
            <w:pPr>
              <w:spacing w:line="360" w:lineRule="auto"/>
              <w:jc w:val="center"/>
              <w:rPr>
                <w:rFonts w:ascii="仿宋_GB2312" w:eastAsia="仿宋_GB2312" w:hAnsi="仿宋_GB2312" w:cs="仿宋_GB2312"/>
                <w:color w:val="000000" w:themeColor="text1"/>
                <w:sz w:val="24"/>
                <w:szCs w:val="24"/>
              </w:rPr>
            </w:pPr>
          </w:p>
        </w:tc>
      </w:tr>
    </w:tbl>
    <w:p w:rsidR="00795762" w:rsidRDefault="00956EB5">
      <w:pPr>
        <w:spacing w:line="560" w:lineRule="exact"/>
        <w:outlineLvl w:val="1"/>
        <w:rPr>
          <w:rFonts w:ascii="楷体_GB2312" w:eastAsia="楷体_GB2312" w:hAnsi="楷体_GB2312" w:cs="楷体_GB2312"/>
          <w:b/>
          <w:bCs/>
          <w:color w:val="000000" w:themeColor="text1"/>
          <w:sz w:val="32"/>
          <w:szCs w:val="32"/>
        </w:rPr>
      </w:pPr>
      <w:bookmarkStart w:id="36" w:name="_Toc20608"/>
      <w:r>
        <w:rPr>
          <w:rFonts w:ascii="楷体_GB2312" w:eastAsia="楷体_GB2312" w:hAnsi="楷体_GB2312" w:cs="楷体_GB2312" w:hint="eastAsia"/>
          <w:bCs/>
          <w:color w:val="000000" w:themeColor="text1"/>
          <w:sz w:val="30"/>
          <w:szCs w:val="30"/>
        </w:rPr>
        <w:t>（二）理论与实践教学学时分配表</w:t>
      </w:r>
      <w:bookmarkEnd w:id="36"/>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9"/>
        <w:gridCol w:w="1795"/>
        <w:gridCol w:w="992"/>
        <w:gridCol w:w="1417"/>
        <w:gridCol w:w="1134"/>
        <w:gridCol w:w="1132"/>
        <w:gridCol w:w="1293"/>
      </w:tblGrid>
      <w:tr w:rsidR="00795762">
        <w:trPr>
          <w:trHeight w:val="395"/>
          <w:jc w:val="center"/>
        </w:trPr>
        <w:tc>
          <w:tcPr>
            <w:tcW w:w="2764" w:type="dxa"/>
            <w:gridSpan w:val="2"/>
            <w:vMerge w:val="restart"/>
            <w:tcBorders>
              <w:top w:val="single" w:sz="4" w:space="0" w:color="000000"/>
              <w:left w:val="single" w:sz="4" w:space="0" w:color="000000"/>
              <w:bottom w:val="single" w:sz="4" w:space="0" w:color="000000"/>
              <w:right w:val="single" w:sz="4" w:space="0" w:color="000000"/>
            </w:tcBorders>
            <w:vAlign w:val="center"/>
          </w:tcPr>
          <w:p w:rsidR="00795762" w:rsidRDefault="00956EB5">
            <w:pPr>
              <w:spacing w:line="360" w:lineRule="auto"/>
              <w:jc w:val="center"/>
              <w:rPr>
                <w:rFonts w:ascii="仿宋_GB2312" w:eastAsia="仿宋_GB2312" w:hAnsi="仿宋_GB2312" w:cs="仿宋_GB2312"/>
                <w:b/>
                <w:color w:val="000000" w:themeColor="text1"/>
                <w:sz w:val="24"/>
                <w:szCs w:val="24"/>
              </w:rPr>
            </w:pPr>
            <w:r>
              <w:rPr>
                <w:rFonts w:ascii="仿宋_GB2312" w:eastAsia="仿宋_GB2312" w:hAnsi="仿宋_GB2312" w:cs="仿宋_GB2312" w:hint="eastAsia"/>
                <w:b/>
                <w:color w:val="000000" w:themeColor="text1"/>
                <w:sz w:val="24"/>
                <w:szCs w:val="24"/>
              </w:rPr>
              <w:t>课  程  分  类</w:t>
            </w:r>
          </w:p>
        </w:tc>
        <w:tc>
          <w:tcPr>
            <w:tcW w:w="992" w:type="dxa"/>
            <w:vMerge w:val="restart"/>
            <w:tcBorders>
              <w:top w:val="single" w:sz="4" w:space="0" w:color="000000"/>
              <w:left w:val="single" w:sz="4" w:space="0" w:color="auto"/>
              <w:bottom w:val="single" w:sz="4" w:space="0" w:color="auto"/>
              <w:right w:val="single" w:sz="4" w:space="0" w:color="auto"/>
            </w:tcBorders>
            <w:vAlign w:val="center"/>
          </w:tcPr>
          <w:p w:rsidR="00795762" w:rsidRDefault="00956EB5">
            <w:pPr>
              <w:spacing w:line="360" w:lineRule="auto"/>
              <w:jc w:val="center"/>
              <w:rPr>
                <w:rFonts w:ascii="仿宋_GB2312" w:eastAsia="仿宋_GB2312" w:hAnsi="仿宋_GB2312" w:cs="仿宋_GB2312"/>
                <w:b/>
                <w:color w:val="000000" w:themeColor="text1"/>
                <w:sz w:val="24"/>
                <w:szCs w:val="24"/>
              </w:rPr>
            </w:pPr>
            <w:r>
              <w:rPr>
                <w:rFonts w:ascii="仿宋_GB2312" w:eastAsia="仿宋_GB2312" w:hAnsi="仿宋_GB2312" w:cs="仿宋_GB2312" w:hint="eastAsia"/>
                <w:b/>
                <w:color w:val="000000" w:themeColor="text1"/>
                <w:sz w:val="24"/>
                <w:szCs w:val="24"/>
              </w:rPr>
              <w:t>总学时</w:t>
            </w:r>
          </w:p>
        </w:tc>
        <w:tc>
          <w:tcPr>
            <w:tcW w:w="2551" w:type="dxa"/>
            <w:gridSpan w:val="2"/>
            <w:tcBorders>
              <w:top w:val="single" w:sz="4" w:space="0" w:color="000000"/>
              <w:left w:val="single" w:sz="4" w:space="0" w:color="auto"/>
              <w:bottom w:val="single" w:sz="4" w:space="0" w:color="000000"/>
              <w:right w:val="single" w:sz="4" w:space="0" w:color="000000"/>
            </w:tcBorders>
            <w:vAlign w:val="center"/>
          </w:tcPr>
          <w:p w:rsidR="00795762" w:rsidRDefault="00956EB5">
            <w:pPr>
              <w:spacing w:line="360" w:lineRule="auto"/>
              <w:jc w:val="center"/>
              <w:rPr>
                <w:rFonts w:ascii="仿宋_GB2312" w:eastAsia="仿宋_GB2312" w:hAnsi="仿宋_GB2312" w:cs="仿宋_GB2312"/>
                <w:b/>
                <w:color w:val="000000" w:themeColor="text1"/>
                <w:sz w:val="24"/>
                <w:szCs w:val="24"/>
              </w:rPr>
            </w:pPr>
            <w:r>
              <w:rPr>
                <w:rFonts w:ascii="仿宋_GB2312" w:eastAsia="仿宋_GB2312" w:hAnsi="仿宋_GB2312" w:cs="仿宋_GB2312" w:hint="eastAsia"/>
                <w:b/>
                <w:color w:val="000000" w:themeColor="text1"/>
                <w:sz w:val="24"/>
                <w:szCs w:val="24"/>
              </w:rPr>
              <w:t>理  论  教  学</w:t>
            </w:r>
          </w:p>
        </w:tc>
        <w:tc>
          <w:tcPr>
            <w:tcW w:w="2425" w:type="dxa"/>
            <w:gridSpan w:val="2"/>
            <w:tcBorders>
              <w:top w:val="single" w:sz="4" w:space="0" w:color="000000"/>
              <w:left w:val="single" w:sz="4" w:space="0" w:color="auto"/>
              <w:bottom w:val="single" w:sz="4" w:space="0" w:color="000000"/>
              <w:right w:val="single" w:sz="4" w:space="0" w:color="000000"/>
            </w:tcBorders>
            <w:vAlign w:val="center"/>
          </w:tcPr>
          <w:p w:rsidR="00795762" w:rsidRDefault="00956EB5">
            <w:pPr>
              <w:spacing w:line="360" w:lineRule="auto"/>
              <w:jc w:val="center"/>
              <w:rPr>
                <w:rFonts w:ascii="仿宋_GB2312" w:eastAsia="仿宋_GB2312" w:hAnsi="仿宋_GB2312" w:cs="仿宋_GB2312"/>
                <w:b/>
                <w:color w:val="000000" w:themeColor="text1"/>
                <w:sz w:val="24"/>
                <w:szCs w:val="24"/>
              </w:rPr>
            </w:pPr>
            <w:r>
              <w:rPr>
                <w:rFonts w:ascii="仿宋_GB2312" w:eastAsia="仿宋_GB2312" w:hAnsi="仿宋_GB2312" w:cs="仿宋_GB2312" w:hint="eastAsia"/>
                <w:b/>
                <w:color w:val="000000" w:themeColor="text1"/>
                <w:sz w:val="24"/>
                <w:szCs w:val="24"/>
              </w:rPr>
              <w:t>实  践  教  学</w:t>
            </w:r>
          </w:p>
        </w:tc>
      </w:tr>
      <w:tr w:rsidR="00795762">
        <w:trPr>
          <w:trHeight w:val="345"/>
          <w:jc w:val="center"/>
        </w:trPr>
        <w:tc>
          <w:tcPr>
            <w:tcW w:w="2764" w:type="dxa"/>
            <w:gridSpan w:val="2"/>
            <w:vMerge/>
            <w:tcBorders>
              <w:top w:val="single" w:sz="4" w:space="0" w:color="auto"/>
              <w:left w:val="single" w:sz="4" w:space="0" w:color="auto"/>
              <w:bottom w:val="single" w:sz="4" w:space="0" w:color="auto"/>
              <w:right w:val="single" w:sz="4" w:space="0" w:color="auto"/>
            </w:tcBorders>
            <w:vAlign w:val="center"/>
          </w:tcPr>
          <w:p w:rsidR="00795762" w:rsidRDefault="00795762">
            <w:pPr>
              <w:spacing w:line="360" w:lineRule="auto"/>
              <w:jc w:val="center"/>
              <w:rPr>
                <w:rFonts w:ascii="仿宋_GB2312" w:eastAsia="仿宋_GB2312" w:hAnsi="仿宋_GB2312" w:cs="仿宋_GB2312"/>
                <w:b/>
                <w:color w:val="000000" w:themeColor="text1"/>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795762" w:rsidRDefault="00795762">
            <w:pPr>
              <w:spacing w:line="360" w:lineRule="auto"/>
              <w:jc w:val="center"/>
              <w:rPr>
                <w:rFonts w:ascii="仿宋_GB2312" w:eastAsia="仿宋_GB2312" w:hAnsi="仿宋_GB2312" w:cs="仿宋_GB2312"/>
                <w:b/>
                <w:color w:val="000000" w:themeColor="text1"/>
                <w:sz w:val="24"/>
                <w:szCs w:val="24"/>
              </w:rPr>
            </w:pPr>
          </w:p>
        </w:tc>
        <w:tc>
          <w:tcPr>
            <w:tcW w:w="1417" w:type="dxa"/>
            <w:tcBorders>
              <w:top w:val="single" w:sz="4" w:space="0" w:color="auto"/>
              <w:left w:val="single" w:sz="4" w:space="0" w:color="auto"/>
              <w:bottom w:val="single" w:sz="4" w:space="0" w:color="000000"/>
              <w:right w:val="single" w:sz="4" w:space="0" w:color="000000"/>
            </w:tcBorders>
            <w:vAlign w:val="center"/>
          </w:tcPr>
          <w:p w:rsidR="00795762" w:rsidRDefault="00956EB5">
            <w:pPr>
              <w:spacing w:line="360" w:lineRule="auto"/>
              <w:jc w:val="center"/>
              <w:rPr>
                <w:rFonts w:ascii="仿宋_GB2312" w:eastAsia="仿宋_GB2312" w:hAnsi="仿宋_GB2312" w:cs="仿宋_GB2312"/>
                <w:b/>
                <w:color w:val="000000" w:themeColor="text1"/>
                <w:sz w:val="24"/>
                <w:szCs w:val="24"/>
              </w:rPr>
            </w:pPr>
            <w:r>
              <w:rPr>
                <w:rFonts w:ascii="仿宋_GB2312" w:eastAsia="仿宋_GB2312" w:hAnsi="仿宋_GB2312" w:cs="仿宋_GB2312" w:hint="eastAsia"/>
                <w:b/>
                <w:color w:val="000000" w:themeColor="text1"/>
                <w:sz w:val="24"/>
                <w:szCs w:val="24"/>
              </w:rPr>
              <w:t>学 时</w:t>
            </w:r>
          </w:p>
        </w:tc>
        <w:tc>
          <w:tcPr>
            <w:tcW w:w="1134" w:type="dxa"/>
            <w:tcBorders>
              <w:top w:val="single" w:sz="4" w:space="0" w:color="auto"/>
              <w:left w:val="single" w:sz="4" w:space="0" w:color="auto"/>
              <w:bottom w:val="single" w:sz="4" w:space="0" w:color="000000"/>
              <w:right w:val="single" w:sz="4" w:space="0" w:color="000000"/>
            </w:tcBorders>
            <w:vAlign w:val="center"/>
          </w:tcPr>
          <w:p w:rsidR="00795762" w:rsidRDefault="00956EB5">
            <w:pPr>
              <w:spacing w:line="360" w:lineRule="auto"/>
              <w:jc w:val="center"/>
              <w:rPr>
                <w:rFonts w:ascii="仿宋_GB2312" w:eastAsia="仿宋_GB2312" w:hAnsi="仿宋_GB2312" w:cs="仿宋_GB2312"/>
                <w:b/>
                <w:color w:val="000000" w:themeColor="text1"/>
                <w:sz w:val="24"/>
                <w:szCs w:val="24"/>
              </w:rPr>
            </w:pPr>
            <w:r>
              <w:rPr>
                <w:rFonts w:ascii="仿宋_GB2312" w:eastAsia="仿宋_GB2312" w:hAnsi="仿宋_GB2312" w:cs="仿宋_GB2312" w:hint="eastAsia"/>
                <w:b/>
                <w:color w:val="000000" w:themeColor="text1"/>
                <w:sz w:val="24"/>
                <w:szCs w:val="24"/>
              </w:rPr>
              <w:t>学时比例%</w:t>
            </w:r>
          </w:p>
        </w:tc>
        <w:tc>
          <w:tcPr>
            <w:tcW w:w="1132" w:type="dxa"/>
            <w:tcBorders>
              <w:top w:val="single" w:sz="4" w:space="0" w:color="auto"/>
              <w:left w:val="single" w:sz="4" w:space="0" w:color="auto"/>
              <w:bottom w:val="single" w:sz="4" w:space="0" w:color="000000"/>
              <w:right w:val="single" w:sz="4" w:space="0" w:color="000000"/>
            </w:tcBorders>
            <w:vAlign w:val="center"/>
          </w:tcPr>
          <w:p w:rsidR="00795762" w:rsidRDefault="00956EB5">
            <w:pPr>
              <w:spacing w:line="360" w:lineRule="auto"/>
              <w:jc w:val="center"/>
              <w:rPr>
                <w:rFonts w:ascii="仿宋_GB2312" w:eastAsia="仿宋_GB2312" w:hAnsi="仿宋_GB2312" w:cs="仿宋_GB2312"/>
                <w:b/>
                <w:color w:val="000000" w:themeColor="text1"/>
                <w:sz w:val="24"/>
                <w:szCs w:val="24"/>
              </w:rPr>
            </w:pPr>
            <w:r>
              <w:rPr>
                <w:rFonts w:ascii="仿宋_GB2312" w:eastAsia="仿宋_GB2312" w:hAnsi="仿宋_GB2312" w:cs="仿宋_GB2312" w:hint="eastAsia"/>
                <w:b/>
                <w:color w:val="000000" w:themeColor="text1"/>
                <w:sz w:val="24"/>
                <w:szCs w:val="24"/>
              </w:rPr>
              <w:t>学 时</w:t>
            </w:r>
          </w:p>
        </w:tc>
        <w:tc>
          <w:tcPr>
            <w:tcW w:w="1293" w:type="dxa"/>
            <w:tcBorders>
              <w:top w:val="single" w:sz="4" w:space="0" w:color="auto"/>
              <w:left w:val="single" w:sz="4" w:space="0" w:color="auto"/>
              <w:bottom w:val="single" w:sz="4" w:space="0" w:color="000000"/>
              <w:right w:val="single" w:sz="4" w:space="0" w:color="000000"/>
            </w:tcBorders>
            <w:vAlign w:val="center"/>
          </w:tcPr>
          <w:p w:rsidR="00795762" w:rsidRDefault="00956EB5">
            <w:pPr>
              <w:spacing w:line="360" w:lineRule="auto"/>
              <w:jc w:val="center"/>
              <w:rPr>
                <w:rFonts w:ascii="仿宋_GB2312" w:eastAsia="仿宋_GB2312" w:hAnsi="仿宋_GB2312" w:cs="仿宋_GB2312"/>
                <w:b/>
                <w:color w:val="000000" w:themeColor="text1"/>
                <w:sz w:val="24"/>
                <w:szCs w:val="24"/>
              </w:rPr>
            </w:pPr>
            <w:r>
              <w:rPr>
                <w:rFonts w:ascii="仿宋_GB2312" w:eastAsia="仿宋_GB2312" w:hAnsi="仿宋_GB2312" w:cs="仿宋_GB2312" w:hint="eastAsia"/>
                <w:b/>
                <w:color w:val="000000" w:themeColor="text1"/>
                <w:sz w:val="24"/>
                <w:szCs w:val="24"/>
              </w:rPr>
              <w:t>学时比例%</w:t>
            </w:r>
          </w:p>
        </w:tc>
      </w:tr>
      <w:tr w:rsidR="00795762">
        <w:trPr>
          <w:trHeight w:val="444"/>
          <w:jc w:val="center"/>
        </w:trPr>
        <w:tc>
          <w:tcPr>
            <w:tcW w:w="969" w:type="dxa"/>
            <w:vMerge w:val="restart"/>
            <w:tcBorders>
              <w:top w:val="single" w:sz="4" w:space="0" w:color="auto"/>
              <w:left w:val="single" w:sz="4" w:space="0" w:color="000000"/>
              <w:bottom w:val="single" w:sz="4" w:space="0" w:color="auto"/>
              <w:right w:val="single" w:sz="4" w:space="0" w:color="000000"/>
            </w:tcBorders>
            <w:vAlign w:val="center"/>
          </w:tcPr>
          <w:p w:rsidR="00795762" w:rsidRDefault="00956EB5">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必</w:t>
            </w:r>
          </w:p>
          <w:p w:rsidR="00795762" w:rsidRDefault="00956EB5">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修</w:t>
            </w:r>
          </w:p>
          <w:p w:rsidR="00795762" w:rsidRDefault="00956EB5">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课</w:t>
            </w:r>
          </w:p>
        </w:tc>
        <w:tc>
          <w:tcPr>
            <w:tcW w:w="1795" w:type="dxa"/>
            <w:tcBorders>
              <w:top w:val="single" w:sz="4" w:space="0" w:color="auto"/>
              <w:left w:val="single" w:sz="4" w:space="0" w:color="auto"/>
              <w:bottom w:val="single" w:sz="4" w:space="0" w:color="000000"/>
              <w:right w:val="single" w:sz="4" w:space="0" w:color="000000"/>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公共基础课</w:t>
            </w:r>
          </w:p>
        </w:tc>
        <w:tc>
          <w:tcPr>
            <w:tcW w:w="992" w:type="dxa"/>
            <w:tcBorders>
              <w:top w:val="single" w:sz="4" w:space="0" w:color="auto"/>
              <w:left w:val="single" w:sz="4" w:space="0" w:color="auto"/>
              <w:bottom w:val="single" w:sz="4" w:space="0" w:color="000000"/>
              <w:right w:val="single" w:sz="4" w:space="0" w:color="auto"/>
            </w:tcBorders>
            <w:vAlign w:val="center"/>
          </w:tcPr>
          <w:p w:rsidR="00795762" w:rsidRDefault="00DA08D4">
            <w:pPr>
              <w:widowControl/>
              <w:jc w:val="center"/>
              <w:textAlignment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7</w:t>
            </w:r>
            <w:r>
              <w:rPr>
                <w:rFonts w:ascii="仿宋_GB2312" w:eastAsia="仿宋_GB2312" w:hAnsi="仿宋_GB2312" w:cs="仿宋_GB2312"/>
                <w:color w:val="000000" w:themeColor="text1"/>
                <w:sz w:val="24"/>
                <w:szCs w:val="24"/>
              </w:rPr>
              <w:t>02</w:t>
            </w:r>
          </w:p>
        </w:tc>
        <w:tc>
          <w:tcPr>
            <w:tcW w:w="1417" w:type="dxa"/>
            <w:tcBorders>
              <w:top w:val="single" w:sz="4" w:space="0" w:color="auto"/>
              <w:left w:val="single" w:sz="4" w:space="0" w:color="auto"/>
              <w:bottom w:val="single" w:sz="4" w:space="0" w:color="000000"/>
              <w:right w:val="single" w:sz="4" w:space="0" w:color="000000"/>
            </w:tcBorders>
            <w:vAlign w:val="center"/>
          </w:tcPr>
          <w:p w:rsidR="00795762" w:rsidRDefault="00DA08D4">
            <w:pPr>
              <w:widowControl/>
              <w:jc w:val="center"/>
              <w:textAlignment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4</w:t>
            </w:r>
            <w:r>
              <w:rPr>
                <w:rFonts w:ascii="仿宋_GB2312" w:eastAsia="仿宋_GB2312" w:hAnsi="仿宋_GB2312" w:cs="仿宋_GB2312"/>
                <w:color w:val="000000" w:themeColor="text1"/>
                <w:sz w:val="24"/>
                <w:szCs w:val="24"/>
              </w:rPr>
              <w:t>30</w:t>
            </w:r>
          </w:p>
        </w:tc>
        <w:tc>
          <w:tcPr>
            <w:tcW w:w="1134" w:type="dxa"/>
            <w:tcBorders>
              <w:top w:val="single" w:sz="4" w:space="0" w:color="auto"/>
              <w:left w:val="single" w:sz="4" w:space="0" w:color="auto"/>
              <w:bottom w:val="single" w:sz="4" w:space="0" w:color="000000"/>
              <w:right w:val="single" w:sz="4" w:space="0" w:color="000000"/>
            </w:tcBorders>
            <w:vAlign w:val="center"/>
          </w:tcPr>
          <w:p w:rsidR="00795762" w:rsidRDefault="00C8516B">
            <w:pPr>
              <w:widowControl/>
              <w:jc w:val="center"/>
              <w:textAlignment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6</w:t>
            </w:r>
            <w:r>
              <w:rPr>
                <w:rFonts w:ascii="仿宋_GB2312" w:eastAsia="仿宋_GB2312" w:hAnsi="仿宋_GB2312" w:cs="仿宋_GB2312"/>
                <w:color w:val="000000" w:themeColor="text1"/>
                <w:sz w:val="24"/>
                <w:szCs w:val="24"/>
              </w:rPr>
              <w:t>1%</w:t>
            </w:r>
          </w:p>
        </w:tc>
        <w:tc>
          <w:tcPr>
            <w:tcW w:w="1132" w:type="dxa"/>
            <w:tcBorders>
              <w:top w:val="single" w:sz="4" w:space="0" w:color="auto"/>
              <w:left w:val="single" w:sz="4" w:space="0" w:color="auto"/>
              <w:bottom w:val="single" w:sz="4" w:space="0" w:color="000000"/>
              <w:right w:val="single" w:sz="4" w:space="0" w:color="000000"/>
            </w:tcBorders>
            <w:vAlign w:val="center"/>
          </w:tcPr>
          <w:p w:rsidR="00795762" w:rsidRDefault="00DA08D4">
            <w:pPr>
              <w:widowControl/>
              <w:jc w:val="center"/>
              <w:textAlignment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w:t>
            </w:r>
            <w:r>
              <w:rPr>
                <w:rFonts w:ascii="仿宋_GB2312" w:eastAsia="仿宋_GB2312" w:hAnsi="仿宋_GB2312" w:cs="仿宋_GB2312"/>
                <w:color w:val="000000" w:themeColor="text1"/>
                <w:sz w:val="24"/>
                <w:szCs w:val="24"/>
              </w:rPr>
              <w:t>72</w:t>
            </w:r>
          </w:p>
        </w:tc>
        <w:tc>
          <w:tcPr>
            <w:tcW w:w="1293" w:type="dxa"/>
            <w:tcBorders>
              <w:top w:val="single" w:sz="4" w:space="0" w:color="auto"/>
              <w:left w:val="single" w:sz="4" w:space="0" w:color="auto"/>
              <w:bottom w:val="single" w:sz="4" w:space="0" w:color="000000"/>
              <w:right w:val="single" w:sz="4" w:space="0" w:color="000000"/>
            </w:tcBorders>
            <w:vAlign w:val="center"/>
          </w:tcPr>
          <w:p w:rsidR="00795762" w:rsidRDefault="00C8516B">
            <w:pPr>
              <w:widowControl/>
              <w:jc w:val="center"/>
              <w:textAlignment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3</w:t>
            </w:r>
            <w:r>
              <w:rPr>
                <w:rFonts w:ascii="仿宋_GB2312" w:eastAsia="仿宋_GB2312" w:hAnsi="仿宋_GB2312" w:cs="仿宋_GB2312"/>
                <w:color w:val="000000" w:themeColor="text1"/>
                <w:sz w:val="24"/>
                <w:szCs w:val="24"/>
              </w:rPr>
              <w:t>9%</w:t>
            </w:r>
          </w:p>
        </w:tc>
      </w:tr>
      <w:tr w:rsidR="00795762">
        <w:trPr>
          <w:trHeight w:val="454"/>
          <w:jc w:val="center"/>
        </w:trPr>
        <w:tc>
          <w:tcPr>
            <w:tcW w:w="969" w:type="dxa"/>
            <w:vMerge/>
            <w:tcBorders>
              <w:top w:val="single" w:sz="4" w:space="0" w:color="auto"/>
              <w:left w:val="single" w:sz="4" w:space="0" w:color="000000"/>
              <w:bottom w:val="single" w:sz="4" w:space="0" w:color="auto"/>
              <w:right w:val="single" w:sz="4" w:space="0" w:color="000000"/>
            </w:tcBorders>
            <w:vAlign w:val="center"/>
          </w:tcPr>
          <w:p w:rsidR="00795762" w:rsidRDefault="00795762">
            <w:pPr>
              <w:jc w:val="center"/>
              <w:rPr>
                <w:rFonts w:ascii="仿宋_GB2312" w:eastAsia="仿宋_GB2312" w:hAnsi="仿宋_GB2312" w:cs="仿宋_GB2312"/>
                <w:color w:val="000000" w:themeColor="text1"/>
                <w:sz w:val="24"/>
                <w:szCs w:val="24"/>
              </w:rPr>
            </w:pPr>
          </w:p>
        </w:tc>
        <w:tc>
          <w:tcPr>
            <w:tcW w:w="1795" w:type="dxa"/>
            <w:tcBorders>
              <w:top w:val="single" w:sz="4" w:space="0" w:color="auto"/>
              <w:left w:val="single" w:sz="4" w:space="0" w:color="auto"/>
              <w:bottom w:val="single" w:sz="4" w:space="0" w:color="000000"/>
              <w:right w:val="single" w:sz="4" w:space="0" w:color="000000"/>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专业（技能）课</w:t>
            </w:r>
          </w:p>
        </w:tc>
        <w:tc>
          <w:tcPr>
            <w:tcW w:w="992" w:type="dxa"/>
            <w:tcBorders>
              <w:top w:val="single" w:sz="4" w:space="0" w:color="auto"/>
              <w:left w:val="single" w:sz="4" w:space="0" w:color="auto"/>
              <w:bottom w:val="single" w:sz="4" w:space="0" w:color="000000"/>
              <w:right w:val="single" w:sz="4" w:space="0" w:color="auto"/>
            </w:tcBorders>
            <w:vAlign w:val="center"/>
          </w:tcPr>
          <w:p w:rsidR="00795762" w:rsidRDefault="00DA08D4">
            <w:pPr>
              <w:widowControl/>
              <w:jc w:val="center"/>
              <w:textAlignment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w:t>
            </w:r>
            <w:r>
              <w:rPr>
                <w:rFonts w:ascii="仿宋_GB2312" w:eastAsia="仿宋_GB2312" w:hAnsi="仿宋_GB2312" w:cs="仿宋_GB2312"/>
                <w:color w:val="000000" w:themeColor="text1"/>
                <w:sz w:val="24"/>
                <w:szCs w:val="24"/>
              </w:rPr>
              <w:t>808</w:t>
            </w:r>
          </w:p>
        </w:tc>
        <w:tc>
          <w:tcPr>
            <w:tcW w:w="1417" w:type="dxa"/>
            <w:tcBorders>
              <w:top w:val="single" w:sz="4" w:space="0" w:color="auto"/>
              <w:left w:val="single" w:sz="4" w:space="0" w:color="auto"/>
              <w:bottom w:val="single" w:sz="4" w:space="0" w:color="000000"/>
              <w:right w:val="single" w:sz="4" w:space="0" w:color="000000"/>
            </w:tcBorders>
            <w:vAlign w:val="center"/>
          </w:tcPr>
          <w:p w:rsidR="00795762" w:rsidRDefault="00DA08D4">
            <w:pPr>
              <w:widowControl/>
              <w:jc w:val="center"/>
              <w:textAlignment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5</w:t>
            </w:r>
            <w:r w:rsidR="00823FC5">
              <w:rPr>
                <w:rFonts w:ascii="仿宋_GB2312" w:eastAsia="仿宋_GB2312" w:hAnsi="仿宋_GB2312" w:cs="仿宋_GB2312"/>
                <w:color w:val="000000" w:themeColor="text1"/>
                <w:sz w:val="24"/>
                <w:szCs w:val="24"/>
              </w:rPr>
              <w:t>80</w:t>
            </w:r>
          </w:p>
        </w:tc>
        <w:tc>
          <w:tcPr>
            <w:tcW w:w="1134" w:type="dxa"/>
            <w:tcBorders>
              <w:top w:val="single" w:sz="4" w:space="0" w:color="auto"/>
              <w:left w:val="single" w:sz="4" w:space="0" w:color="auto"/>
              <w:bottom w:val="single" w:sz="4" w:space="0" w:color="000000"/>
              <w:right w:val="single" w:sz="4" w:space="0" w:color="000000"/>
            </w:tcBorders>
            <w:vAlign w:val="center"/>
          </w:tcPr>
          <w:p w:rsidR="00795762" w:rsidRDefault="00C8516B">
            <w:pPr>
              <w:widowControl/>
              <w:jc w:val="center"/>
              <w:textAlignment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3</w:t>
            </w:r>
            <w:r w:rsidR="00823FC5">
              <w:rPr>
                <w:rFonts w:ascii="仿宋_GB2312" w:eastAsia="仿宋_GB2312" w:hAnsi="仿宋_GB2312" w:cs="仿宋_GB2312"/>
                <w:color w:val="000000" w:themeColor="text1"/>
                <w:sz w:val="24"/>
                <w:szCs w:val="24"/>
              </w:rPr>
              <w:t>3</w:t>
            </w:r>
            <w:r>
              <w:rPr>
                <w:rFonts w:ascii="仿宋_GB2312" w:eastAsia="仿宋_GB2312" w:hAnsi="仿宋_GB2312" w:cs="仿宋_GB2312"/>
                <w:color w:val="000000" w:themeColor="text1"/>
                <w:sz w:val="24"/>
                <w:szCs w:val="24"/>
              </w:rPr>
              <w:t>%</w:t>
            </w:r>
          </w:p>
        </w:tc>
        <w:tc>
          <w:tcPr>
            <w:tcW w:w="1132" w:type="dxa"/>
            <w:tcBorders>
              <w:top w:val="single" w:sz="4" w:space="0" w:color="auto"/>
              <w:left w:val="single" w:sz="4" w:space="0" w:color="auto"/>
              <w:bottom w:val="single" w:sz="4" w:space="0" w:color="000000"/>
              <w:right w:val="single" w:sz="4" w:space="0" w:color="000000"/>
            </w:tcBorders>
            <w:vAlign w:val="center"/>
          </w:tcPr>
          <w:p w:rsidR="00795762" w:rsidRDefault="00DA08D4">
            <w:pPr>
              <w:widowControl/>
              <w:jc w:val="center"/>
              <w:textAlignment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w:t>
            </w:r>
            <w:r>
              <w:rPr>
                <w:rFonts w:ascii="仿宋_GB2312" w:eastAsia="仿宋_GB2312" w:hAnsi="仿宋_GB2312" w:cs="仿宋_GB2312"/>
                <w:color w:val="000000" w:themeColor="text1"/>
                <w:sz w:val="24"/>
                <w:szCs w:val="24"/>
              </w:rPr>
              <w:t>2</w:t>
            </w:r>
            <w:r w:rsidR="00823FC5">
              <w:rPr>
                <w:rFonts w:ascii="仿宋_GB2312" w:eastAsia="仿宋_GB2312" w:hAnsi="仿宋_GB2312" w:cs="仿宋_GB2312"/>
                <w:color w:val="000000" w:themeColor="text1"/>
                <w:sz w:val="24"/>
                <w:szCs w:val="24"/>
              </w:rPr>
              <w:t>28</w:t>
            </w:r>
          </w:p>
        </w:tc>
        <w:tc>
          <w:tcPr>
            <w:tcW w:w="1293" w:type="dxa"/>
            <w:tcBorders>
              <w:top w:val="single" w:sz="4" w:space="0" w:color="auto"/>
              <w:left w:val="single" w:sz="4" w:space="0" w:color="auto"/>
              <w:bottom w:val="single" w:sz="4" w:space="0" w:color="000000"/>
              <w:right w:val="single" w:sz="4" w:space="0" w:color="000000"/>
            </w:tcBorders>
            <w:vAlign w:val="center"/>
          </w:tcPr>
          <w:p w:rsidR="00795762" w:rsidRDefault="00C8516B">
            <w:pPr>
              <w:widowControl/>
              <w:jc w:val="center"/>
              <w:textAlignment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6</w:t>
            </w:r>
            <w:r w:rsidR="00823FC5">
              <w:rPr>
                <w:rFonts w:ascii="仿宋_GB2312" w:eastAsia="仿宋_GB2312" w:hAnsi="仿宋_GB2312" w:cs="仿宋_GB2312"/>
                <w:color w:val="000000" w:themeColor="text1"/>
                <w:sz w:val="24"/>
                <w:szCs w:val="24"/>
              </w:rPr>
              <w:t>7</w:t>
            </w:r>
            <w:r>
              <w:rPr>
                <w:rFonts w:ascii="仿宋_GB2312" w:eastAsia="仿宋_GB2312" w:hAnsi="仿宋_GB2312" w:cs="仿宋_GB2312"/>
                <w:color w:val="000000" w:themeColor="text1"/>
                <w:sz w:val="24"/>
                <w:szCs w:val="24"/>
              </w:rPr>
              <w:t>%</w:t>
            </w:r>
          </w:p>
        </w:tc>
      </w:tr>
      <w:tr w:rsidR="00795762">
        <w:trPr>
          <w:trHeight w:val="454"/>
          <w:jc w:val="center"/>
        </w:trPr>
        <w:tc>
          <w:tcPr>
            <w:tcW w:w="969" w:type="dxa"/>
            <w:vMerge w:val="restart"/>
            <w:tcBorders>
              <w:top w:val="single" w:sz="4" w:space="0" w:color="auto"/>
              <w:left w:val="single" w:sz="4" w:space="0" w:color="000000"/>
              <w:bottom w:val="single" w:sz="4" w:space="0" w:color="000000"/>
              <w:right w:val="single" w:sz="4" w:space="0" w:color="000000"/>
            </w:tcBorders>
            <w:vAlign w:val="center"/>
          </w:tcPr>
          <w:p w:rsidR="00795762" w:rsidRDefault="00956EB5">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选</w:t>
            </w:r>
          </w:p>
          <w:p w:rsidR="00795762" w:rsidRDefault="00956EB5">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修</w:t>
            </w:r>
          </w:p>
          <w:p w:rsidR="00795762" w:rsidRDefault="00956EB5">
            <w:pPr>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课</w:t>
            </w:r>
          </w:p>
        </w:tc>
        <w:tc>
          <w:tcPr>
            <w:tcW w:w="1795" w:type="dxa"/>
            <w:tcBorders>
              <w:top w:val="single" w:sz="4" w:space="0" w:color="auto"/>
              <w:left w:val="single" w:sz="4" w:space="0" w:color="auto"/>
              <w:bottom w:val="single" w:sz="4" w:space="0" w:color="000000"/>
              <w:right w:val="single" w:sz="4" w:space="0" w:color="000000"/>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公共基础课</w:t>
            </w:r>
          </w:p>
        </w:tc>
        <w:tc>
          <w:tcPr>
            <w:tcW w:w="992" w:type="dxa"/>
            <w:tcBorders>
              <w:top w:val="single" w:sz="4" w:space="0" w:color="auto"/>
              <w:left w:val="single" w:sz="4" w:space="0" w:color="auto"/>
              <w:bottom w:val="single" w:sz="4" w:space="0" w:color="000000"/>
              <w:right w:val="single" w:sz="4" w:space="0" w:color="auto"/>
            </w:tcBorders>
            <w:vAlign w:val="center"/>
          </w:tcPr>
          <w:p w:rsidR="00795762" w:rsidRDefault="00DA08D4">
            <w:pPr>
              <w:widowControl/>
              <w:jc w:val="center"/>
              <w:textAlignment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9</w:t>
            </w:r>
            <w:r>
              <w:rPr>
                <w:rFonts w:ascii="仿宋_GB2312" w:eastAsia="仿宋_GB2312" w:hAnsi="仿宋_GB2312" w:cs="仿宋_GB2312"/>
                <w:color w:val="000000" w:themeColor="text1"/>
                <w:sz w:val="24"/>
                <w:szCs w:val="24"/>
              </w:rPr>
              <w:t>6</w:t>
            </w:r>
          </w:p>
        </w:tc>
        <w:tc>
          <w:tcPr>
            <w:tcW w:w="1417" w:type="dxa"/>
            <w:tcBorders>
              <w:top w:val="single" w:sz="4" w:space="0" w:color="auto"/>
              <w:left w:val="single" w:sz="4" w:space="0" w:color="auto"/>
              <w:bottom w:val="single" w:sz="4" w:space="0" w:color="000000"/>
              <w:right w:val="single" w:sz="4" w:space="0" w:color="000000"/>
            </w:tcBorders>
            <w:vAlign w:val="center"/>
          </w:tcPr>
          <w:p w:rsidR="00795762" w:rsidRDefault="00DA08D4">
            <w:pPr>
              <w:widowControl/>
              <w:jc w:val="center"/>
              <w:textAlignment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6</w:t>
            </w:r>
            <w:r>
              <w:rPr>
                <w:rFonts w:ascii="仿宋_GB2312" w:eastAsia="仿宋_GB2312" w:hAnsi="仿宋_GB2312" w:cs="仿宋_GB2312"/>
                <w:color w:val="000000" w:themeColor="text1"/>
                <w:sz w:val="24"/>
                <w:szCs w:val="24"/>
              </w:rPr>
              <w:t>4</w:t>
            </w:r>
          </w:p>
        </w:tc>
        <w:tc>
          <w:tcPr>
            <w:tcW w:w="1134" w:type="dxa"/>
            <w:tcBorders>
              <w:top w:val="single" w:sz="4" w:space="0" w:color="auto"/>
              <w:left w:val="single" w:sz="4" w:space="0" w:color="auto"/>
              <w:bottom w:val="single" w:sz="4" w:space="0" w:color="000000"/>
              <w:right w:val="single" w:sz="4" w:space="0" w:color="000000"/>
            </w:tcBorders>
            <w:vAlign w:val="center"/>
          </w:tcPr>
          <w:p w:rsidR="00795762" w:rsidRDefault="00C8516B">
            <w:pPr>
              <w:widowControl/>
              <w:jc w:val="center"/>
              <w:textAlignment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6</w:t>
            </w:r>
            <w:r>
              <w:rPr>
                <w:rFonts w:ascii="仿宋_GB2312" w:eastAsia="仿宋_GB2312" w:hAnsi="仿宋_GB2312" w:cs="仿宋_GB2312"/>
                <w:color w:val="000000" w:themeColor="text1"/>
                <w:sz w:val="24"/>
                <w:szCs w:val="24"/>
              </w:rPr>
              <w:t>7%</w:t>
            </w:r>
          </w:p>
        </w:tc>
        <w:tc>
          <w:tcPr>
            <w:tcW w:w="1132" w:type="dxa"/>
            <w:tcBorders>
              <w:top w:val="single" w:sz="4" w:space="0" w:color="auto"/>
              <w:left w:val="single" w:sz="4" w:space="0" w:color="auto"/>
              <w:bottom w:val="single" w:sz="4" w:space="0" w:color="000000"/>
              <w:right w:val="single" w:sz="4" w:space="0" w:color="000000"/>
            </w:tcBorders>
            <w:vAlign w:val="center"/>
          </w:tcPr>
          <w:p w:rsidR="00795762" w:rsidRDefault="00DA08D4">
            <w:pPr>
              <w:widowControl/>
              <w:jc w:val="center"/>
              <w:textAlignment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3</w:t>
            </w:r>
            <w:r>
              <w:rPr>
                <w:rFonts w:ascii="仿宋_GB2312" w:eastAsia="仿宋_GB2312" w:hAnsi="仿宋_GB2312" w:cs="仿宋_GB2312"/>
                <w:color w:val="000000" w:themeColor="text1"/>
                <w:sz w:val="24"/>
                <w:szCs w:val="24"/>
              </w:rPr>
              <w:t>2</w:t>
            </w:r>
          </w:p>
        </w:tc>
        <w:tc>
          <w:tcPr>
            <w:tcW w:w="1293" w:type="dxa"/>
            <w:tcBorders>
              <w:top w:val="single" w:sz="4" w:space="0" w:color="auto"/>
              <w:left w:val="single" w:sz="4" w:space="0" w:color="auto"/>
              <w:bottom w:val="single" w:sz="4" w:space="0" w:color="000000"/>
              <w:right w:val="single" w:sz="4" w:space="0" w:color="000000"/>
            </w:tcBorders>
            <w:vAlign w:val="center"/>
          </w:tcPr>
          <w:p w:rsidR="00795762" w:rsidRDefault="00C8516B">
            <w:pPr>
              <w:widowControl/>
              <w:jc w:val="center"/>
              <w:textAlignment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3</w:t>
            </w:r>
            <w:r>
              <w:rPr>
                <w:rFonts w:ascii="仿宋_GB2312" w:eastAsia="仿宋_GB2312" w:hAnsi="仿宋_GB2312" w:cs="仿宋_GB2312"/>
                <w:color w:val="000000" w:themeColor="text1"/>
                <w:sz w:val="24"/>
                <w:szCs w:val="24"/>
              </w:rPr>
              <w:t>3%</w:t>
            </w:r>
          </w:p>
        </w:tc>
      </w:tr>
      <w:tr w:rsidR="00795762">
        <w:trPr>
          <w:trHeight w:val="454"/>
          <w:jc w:val="center"/>
        </w:trPr>
        <w:tc>
          <w:tcPr>
            <w:tcW w:w="969" w:type="dxa"/>
            <w:vMerge/>
            <w:tcBorders>
              <w:top w:val="single" w:sz="4" w:space="0" w:color="auto"/>
              <w:left w:val="single" w:sz="4" w:space="0" w:color="auto"/>
              <w:bottom w:val="single" w:sz="4" w:space="0" w:color="auto"/>
              <w:right w:val="single" w:sz="4" w:space="0" w:color="auto"/>
            </w:tcBorders>
            <w:vAlign w:val="center"/>
          </w:tcPr>
          <w:p w:rsidR="00795762" w:rsidRDefault="00795762">
            <w:pPr>
              <w:spacing w:line="360" w:lineRule="auto"/>
              <w:jc w:val="center"/>
              <w:rPr>
                <w:rFonts w:ascii="仿宋_GB2312" w:eastAsia="仿宋_GB2312" w:hAnsi="仿宋_GB2312" w:cs="仿宋_GB2312"/>
                <w:color w:val="000000" w:themeColor="text1"/>
                <w:sz w:val="24"/>
                <w:szCs w:val="24"/>
              </w:rPr>
            </w:pPr>
          </w:p>
        </w:tc>
        <w:tc>
          <w:tcPr>
            <w:tcW w:w="1795" w:type="dxa"/>
            <w:tcBorders>
              <w:top w:val="single" w:sz="4" w:space="0" w:color="auto"/>
              <w:left w:val="single" w:sz="4" w:space="0" w:color="auto"/>
              <w:bottom w:val="single" w:sz="4" w:space="0" w:color="000000"/>
              <w:right w:val="single" w:sz="4" w:space="0" w:color="000000"/>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专业（技能）课</w:t>
            </w:r>
          </w:p>
        </w:tc>
        <w:tc>
          <w:tcPr>
            <w:tcW w:w="992" w:type="dxa"/>
            <w:tcBorders>
              <w:top w:val="single" w:sz="4" w:space="0" w:color="auto"/>
              <w:left w:val="single" w:sz="4" w:space="0" w:color="auto"/>
              <w:bottom w:val="single" w:sz="4" w:space="0" w:color="000000"/>
              <w:right w:val="single" w:sz="4" w:space="0" w:color="auto"/>
            </w:tcBorders>
            <w:vAlign w:val="center"/>
          </w:tcPr>
          <w:p w:rsidR="00795762" w:rsidRDefault="00DA08D4">
            <w:pPr>
              <w:widowControl/>
              <w:jc w:val="center"/>
              <w:textAlignment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w:t>
            </w:r>
            <w:r>
              <w:rPr>
                <w:rFonts w:ascii="仿宋_GB2312" w:eastAsia="仿宋_GB2312" w:hAnsi="仿宋_GB2312" w:cs="仿宋_GB2312"/>
                <w:color w:val="000000" w:themeColor="text1"/>
                <w:sz w:val="24"/>
                <w:szCs w:val="24"/>
              </w:rPr>
              <w:t>92</w:t>
            </w:r>
          </w:p>
        </w:tc>
        <w:tc>
          <w:tcPr>
            <w:tcW w:w="1417" w:type="dxa"/>
            <w:tcBorders>
              <w:top w:val="single" w:sz="4" w:space="0" w:color="auto"/>
              <w:left w:val="single" w:sz="4" w:space="0" w:color="auto"/>
              <w:bottom w:val="single" w:sz="4" w:space="0" w:color="000000"/>
              <w:right w:val="single" w:sz="4" w:space="0" w:color="000000"/>
            </w:tcBorders>
            <w:vAlign w:val="center"/>
          </w:tcPr>
          <w:p w:rsidR="00795762" w:rsidRDefault="00823FC5">
            <w:pPr>
              <w:widowControl/>
              <w:jc w:val="center"/>
              <w:textAlignment w:val="center"/>
              <w:rPr>
                <w:rFonts w:ascii="仿宋_GB2312" w:eastAsia="仿宋_GB2312" w:hAnsi="仿宋_GB2312" w:cs="仿宋_GB2312"/>
                <w:color w:val="000000" w:themeColor="text1"/>
                <w:sz w:val="24"/>
                <w:szCs w:val="24"/>
              </w:rPr>
            </w:pPr>
            <w:r>
              <w:rPr>
                <w:rFonts w:ascii="仿宋_GB2312" w:eastAsia="仿宋_GB2312" w:hAnsi="仿宋_GB2312" w:cs="仿宋_GB2312"/>
                <w:color w:val="000000" w:themeColor="text1"/>
                <w:sz w:val="24"/>
                <w:szCs w:val="24"/>
              </w:rPr>
              <w:t>160</w:t>
            </w:r>
          </w:p>
        </w:tc>
        <w:tc>
          <w:tcPr>
            <w:tcW w:w="1134" w:type="dxa"/>
            <w:tcBorders>
              <w:top w:val="single" w:sz="4" w:space="0" w:color="auto"/>
              <w:left w:val="single" w:sz="4" w:space="0" w:color="auto"/>
              <w:bottom w:val="single" w:sz="4" w:space="0" w:color="000000"/>
              <w:right w:val="single" w:sz="4" w:space="0" w:color="000000"/>
            </w:tcBorders>
            <w:vAlign w:val="center"/>
          </w:tcPr>
          <w:p w:rsidR="00795762" w:rsidRDefault="00823FC5">
            <w:pPr>
              <w:widowControl/>
              <w:jc w:val="center"/>
              <w:textAlignment w:val="center"/>
              <w:rPr>
                <w:rFonts w:ascii="仿宋_GB2312" w:eastAsia="仿宋_GB2312" w:hAnsi="仿宋_GB2312" w:cs="仿宋_GB2312"/>
                <w:color w:val="000000" w:themeColor="text1"/>
                <w:sz w:val="24"/>
                <w:szCs w:val="24"/>
              </w:rPr>
            </w:pPr>
            <w:r>
              <w:rPr>
                <w:rFonts w:ascii="仿宋_GB2312" w:eastAsia="仿宋_GB2312" w:hAnsi="仿宋_GB2312" w:cs="仿宋_GB2312"/>
                <w:color w:val="000000" w:themeColor="text1"/>
                <w:sz w:val="24"/>
                <w:szCs w:val="24"/>
              </w:rPr>
              <w:t>83</w:t>
            </w:r>
            <w:r w:rsidR="00C8516B">
              <w:rPr>
                <w:rFonts w:ascii="仿宋_GB2312" w:eastAsia="仿宋_GB2312" w:hAnsi="仿宋_GB2312" w:cs="仿宋_GB2312"/>
                <w:color w:val="000000" w:themeColor="text1"/>
                <w:sz w:val="24"/>
                <w:szCs w:val="24"/>
              </w:rPr>
              <w:t>%</w:t>
            </w:r>
          </w:p>
        </w:tc>
        <w:tc>
          <w:tcPr>
            <w:tcW w:w="1132" w:type="dxa"/>
            <w:tcBorders>
              <w:top w:val="single" w:sz="4" w:space="0" w:color="auto"/>
              <w:left w:val="single" w:sz="4" w:space="0" w:color="auto"/>
              <w:bottom w:val="single" w:sz="4" w:space="0" w:color="000000"/>
              <w:right w:val="single" w:sz="4" w:space="0" w:color="000000"/>
            </w:tcBorders>
            <w:vAlign w:val="center"/>
          </w:tcPr>
          <w:p w:rsidR="00795762" w:rsidRDefault="00823FC5">
            <w:pPr>
              <w:widowControl/>
              <w:jc w:val="center"/>
              <w:textAlignment w:val="center"/>
              <w:rPr>
                <w:rFonts w:ascii="仿宋_GB2312" w:eastAsia="仿宋_GB2312" w:hAnsi="仿宋_GB2312" w:cs="仿宋_GB2312"/>
                <w:color w:val="000000" w:themeColor="text1"/>
                <w:sz w:val="24"/>
                <w:szCs w:val="24"/>
              </w:rPr>
            </w:pPr>
            <w:r>
              <w:rPr>
                <w:rFonts w:ascii="仿宋_GB2312" w:eastAsia="仿宋_GB2312" w:hAnsi="仿宋_GB2312" w:cs="仿宋_GB2312"/>
                <w:color w:val="000000" w:themeColor="text1"/>
                <w:sz w:val="24"/>
                <w:szCs w:val="24"/>
              </w:rPr>
              <w:t>3</w:t>
            </w:r>
            <w:r w:rsidR="00DA08D4">
              <w:rPr>
                <w:rFonts w:ascii="仿宋_GB2312" w:eastAsia="仿宋_GB2312" w:hAnsi="仿宋_GB2312" w:cs="仿宋_GB2312"/>
                <w:color w:val="000000" w:themeColor="text1"/>
                <w:sz w:val="24"/>
                <w:szCs w:val="24"/>
              </w:rPr>
              <w:t>2</w:t>
            </w:r>
          </w:p>
        </w:tc>
        <w:tc>
          <w:tcPr>
            <w:tcW w:w="1293" w:type="dxa"/>
            <w:tcBorders>
              <w:top w:val="single" w:sz="4" w:space="0" w:color="auto"/>
              <w:left w:val="single" w:sz="4" w:space="0" w:color="auto"/>
              <w:bottom w:val="single" w:sz="4" w:space="0" w:color="000000"/>
              <w:right w:val="single" w:sz="4" w:space="0" w:color="000000"/>
            </w:tcBorders>
            <w:vAlign w:val="center"/>
          </w:tcPr>
          <w:p w:rsidR="00795762" w:rsidRDefault="00823FC5">
            <w:pPr>
              <w:widowControl/>
              <w:jc w:val="center"/>
              <w:textAlignment w:val="center"/>
              <w:rPr>
                <w:rFonts w:ascii="仿宋_GB2312" w:eastAsia="仿宋_GB2312" w:hAnsi="仿宋_GB2312" w:cs="仿宋_GB2312"/>
                <w:color w:val="000000" w:themeColor="text1"/>
                <w:sz w:val="24"/>
                <w:szCs w:val="24"/>
              </w:rPr>
            </w:pPr>
            <w:r>
              <w:rPr>
                <w:rFonts w:ascii="仿宋_GB2312" w:eastAsia="仿宋_GB2312" w:hAnsi="仿宋_GB2312" w:cs="仿宋_GB2312"/>
                <w:color w:val="000000" w:themeColor="text1"/>
                <w:sz w:val="24"/>
                <w:szCs w:val="24"/>
              </w:rPr>
              <w:t>17</w:t>
            </w:r>
            <w:r w:rsidR="00C8516B">
              <w:rPr>
                <w:rFonts w:ascii="仿宋_GB2312" w:eastAsia="仿宋_GB2312" w:hAnsi="仿宋_GB2312" w:cs="仿宋_GB2312"/>
                <w:color w:val="000000" w:themeColor="text1"/>
                <w:sz w:val="24"/>
                <w:szCs w:val="24"/>
              </w:rPr>
              <w:t>%</w:t>
            </w:r>
          </w:p>
        </w:tc>
      </w:tr>
      <w:tr w:rsidR="00795762">
        <w:trPr>
          <w:trHeight w:val="454"/>
          <w:jc w:val="center"/>
        </w:trPr>
        <w:tc>
          <w:tcPr>
            <w:tcW w:w="2764" w:type="dxa"/>
            <w:gridSpan w:val="2"/>
            <w:tcBorders>
              <w:top w:val="single" w:sz="4" w:space="0" w:color="auto"/>
              <w:left w:val="single" w:sz="4" w:space="0" w:color="000000"/>
              <w:bottom w:val="single" w:sz="4" w:space="0" w:color="auto"/>
              <w:right w:val="single" w:sz="4" w:space="0" w:color="000000"/>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合         计</w:t>
            </w:r>
          </w:p>
        </w:tc>
        <w:tc>
          <w:tcPr>
            <w:tcW w:w="992" w:type="dxa"/>
            <w:tcBorders>
              <w:top w:val="single" w:sz="4" w:space="0" w:color="auto"/>
              <w:left w:val="single" w:sz="4" w:space="0" w:color="auto"/>
              <w:bottom w:val="single" w:sz="4" w:space="0" w:color="auto"/>
              <w:right w:val="single" w:sz="4" w:space="0" w:color="auto"/>
            </w:tcBorders>
            <w:vAlign w:val="center"/>
          </w:tcPr>
          <w:p w:rsidR="00795762" w:rsidRDefault="00DA08D4">
            <w:pPr>
              <w:widowControl/>
              <w:jc w:val="center"/>
              <w:textAlignment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w:t>
            </w:r>
            <w:r>
              <w:rPr>
                <w:rFonts w:ascii="仿宋_GB2312" w:eastAsia="仿宋_GB2312" w:hAnsi="仿宋_GB2312" w:cs="仿宋_GB2312"/>
                <w:color w:val="000000" w:themeColor="text1"/>
                <w:sz w:val="24"/>
                <w:szCs w:val="24"/>
              </w:rPr>
              <w:t>798</w:t>
            </w:r>
          </w:p>
        </w:tc>
        <w:tc>
          <w:tcPr>
            <w:tcW w:w="1417" w:type="dxa"/>
            <w:tcBorders>
              <w:top w:val="single" w:sz="4" w:space="0" w:color="auto"/>
              <w:left w:val="single" w:sz="4" w:space="0" w:color="auto"/>
              <w:bottom w:val="single" w:sz="4" w:space="0" w:color="auto"/>
              <w:right w:val="single" w:sz="4" w:space="0" w:color="000000"/>
            </w:tcBorders>
            <w:vAlign w:val="center"/>
          </w:tcPr>
          <w:p w:rsidR="00795762" w:rsidRDefault="00823FC5">
            <w:pPr>
              <w:widowControl/>
              <w:jc w:val="center"/>
              <w:textAlignment w:val="center"/>
              <w:rPr>
                <w:rFonts w:ascii="仿宋_GB2312" w:eastAsia="仿宋_GB2312" w:hAnsi="仿宋_GB2312" w:cs="仿宋_GB2312"/>
                <w:color w:val="000000" w:themeColor="text1"/>
                <w:sz w:val="24"/>
                <w:szCs w:val="24"/>
              </w:rPr>
            </w:pPr>
            <w:r>
              <w:rPr>
                <w:rFonts w:ascii="仿宋_GB2312" w:eastAsia="仿宋_GB2312" w:hAnsi="仿宋_GB2312" w:cs="仿宋_GB2312"/>
                <w:color w:val="000000" w:themeColor="text1"/>
                <w:sz w:val="24"/>
                <w:szCs w:val="24"/>
              </w:rPr>
              <w:t>1234</w:t>
            </w:r>
          </w:p>
        </w:tc>
        <w:tc>
          <w:tcPr>
            <w:tcW w:w="1134" w:type="dxa"/>
            <w:tcBorders>
              <w:top w:val="single" w:sz="4" w:space="0" w:color="auto"/>
              <w:left w:val="single" w:sz="4" w:space="0" w:color="auto"/>
              <w:bottom w:val="single" w:sz="4" w:space="0" w:color="auto"/>
              <w:right w:val="single" w:sz="4" w:space="0" w:color="000000"/>
            </w:tcBorders>
            <w:vAlign w:val="center"/>
          </w:tcPr>
          <w:p w:rsidR="00795762" w:rsidRDefault="00C8516B">
            <w:pPr>
              <w:widowControl/>
              <w:jc w:val="center"/>
              <w:textAlignment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4</w:t>
            </w:r>
            <w:r w:rsidR="00823FC5">
              <w:rPr>
                <w:rFonts w:ascii="仿宋_GB2312" w:eastAsia="仿宋_GB2312" w:hAnsi="仿宋_GB2312" w:cs="仿宋_GB2312"/>
                <w:color w:val="000000" w:themeColor="text1"/>
                <w:sz w:val="24"/>
                <w:szCs w:val="24"/>
              </w:rPr>
              <w:t>4</w:t>
            </w:r>
            <w:r>
              <w:rPr>
                <w:rFonts w:ascii="仿宋_GB2312" w:eastAsia="仿宋_GB2312" w:hAnsi="仿宋_GB2312" w:cs="仿宋_GB2312"/>
                <w:color w:val="000000" w:themeColor="text1"/>
                <w:sz w:val="24"/>
                <w:szCs w:val="24"/>
              </w:rPr>
              <w:t>%</w:t>
            </w:r>
          </w:p>
        </w:tc>
        <w:tc>
          <w:tcPr>
            <w:tcW w:w="1132" w:type="dxa"/>
            <w:tcBorders>
              <w:top w:val="single" w:sz="4" w:space="0" w:color="auto"/>
              <w:left w:val="single" w:sz="4" w:space="0" w:color="auto"/>
              <w:bottom w:val="single" w:sz="4" w:space="0" w:color="auto"/>
              <w:right w:val="single" w:sz="4" w:space="0" w:color="000000"/>
            </w:tcBorders>
            <w:vAlign w:val="center"/>
          </w:tcPr>
          <w:p w:rsidR="00795762" w:rsidRDefault="00823FC5">
            <w:pPr>
              <w:widowControl/>
              <w:jc w:val="center"/>
              <w:textAlignment w:val="center"/>
              <w:rPr>
                <w:rFonts w:ascii="仿宋_GB2312" w:eastAsia="仿宋_GB2312" w:hAnsi="仿宋_GB2312" w:cs="仿宋_GB2312"/>
                <w:color w:val="000000" w:themeColor="text1"/>
                <w:sz w:val="24"/>
                <w:szCs w:val="24"/>
              </w:rPr>
            </w:pPr>
            <w:r>
              <w:rPr>
                <w:rFonts w:ascii="仿宋_GB2312" w:eastAsia="仿宋_GB2312" w:hAnsi="仿宋_GB2312" w:cs="仿宋_GB2312"/>
                <w:color w:val="000000" w:themeColor="text1"/>
                <w:sz w:val="24"/>
                <w:szCs w:val="24"/>
              </w:rPr>
              <w:t>1564</w:t>
            </w:r>
          </w:p>
        </w:tc>
        <w:tc>
          <w:tcPr>
            <w:tcW w:w="1293" w:type="dxa"/>
            <w:tcBorders>
              <w:top w:val="single" w:sz="4" w:space="0" w:color="auto"/>
              <w:left w:val="single" w:sz="4" w:space="0" w:color="auto"/>
              <w:bottom w:val="single" w:sz="4" w:space="0" w:color="auto"/>
              <w:right w:val="single" w:sz="4" w:space="0" w:color="000000"/>
            </w:tcBorders>
            <w:vAlign w:val="center"/>
          </w:tcPr>
          <w:p w:rsidR="00795762" w:rsidRDefault="00C8516B">
            <w:pPr>
              <w:widowControl/>
              <w:jc w:val="center"/>
              <w:textAlignment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5</w:t>
            </w:r>
            <w:r w:rsidR="00823FC5">
              <w:rPr>
                <w:rFonts w:ascii="仿宋_GB2312" w:eastAsia="仿宋_GB2312" w:hAnsi="仿宋_GB2312" w:cs="仿宋_GB2312"/>
                <w:color w:val="000000" w:themeColor="text1"/>
                <w:sz w:val="24"/>
                <w:szCs w:val="24"/>
              </w:rPr>
              <w:t>6</w:t>
            </w:r>
            <w:r>
              <w:rPr>
                <w:rFonts w:ascii="仿宋_GB2312" w:eastAsia="仿宋_GB2312" w:hAnsi="仿宋_GB2312" w:cs="仿宋_GB2312"/>
                <w:color w:val="000000" w:themeColor="text1"/>
                <w:sz w:val="24"/>
                <w:szCs w:val="24"/>
              </w:rPr>
              <w:t>%</w:t>
            </w:r>
          </w:p>
        </w:tc>
      </w:tr>
      <w:tr w:rsidR="00795762">
        <w:trPr>
          <w:trHeight w:val="90"/>
          <w:jc w:val="center"/>
        </w:trPr>
        <w:tc>
          <w:tcPr>
            <w:tcW w:w="2764" w:type="dxa"/>
            <w:gridSpan w:val="2"/>
            <w:tcBorders>
              <w:top w:val="single" w:sz="4" w:space="0" w:color="auto"/>
              <w:left w:val="single" w:sz="4" w:space="0" w:color="000000"/>
              <w:bottom w:val="single" w:sz="4" w:space="0" w:color="auto"/>
              <w:right w:val="single" w:sz="4" w:space="0" w:color="000000"/>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公共基础课总学时</w:t>
            </w:r>
          </w:p>
        </w:tc>
        <w:tc>
          <w:tcPr>
            <w:tcW w:w="2409" w:type="dxa"/>
            <w:gridSpan w:val="2"/>
            <w:tcBorders>
              <w:top w:val="single" w:sz="4" w:space="0" w:color="auto"/>
              <w:left w:val="single" w:sz="4" w:space="0" w:color="auto"/>
              <w:bottom w:val="single" w:sz="4" w:space="0" w:color="auto"/>
              <w:right w:val="single" w:sz="4" w:space="0" w:color="000000"/>
            </w:tcBorders>
            <w:vAlign w:val="center"/>
          </w:tcPr>
          <w:p w:rsidR="00795762" w:rsidRDefault="00DA08D4">
            <w:pPr>
              <w:widowControl/>
              <w:jc w:val="center"/>
              <w:textAlignment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7</w:t>
            </w:r>
            <w:r>
              <w:rPr>
                <w:rFonts w:ascii="仿宋_GB2312" w:eastAsia="仿宋_GB2312" w:hAnsi="仿宋_GB2312" w:cs="仿宋_GB2312"/>
                <w:color w:val="000000" w:themeColor="text1"/>
                <w:sz w:val="24"/>
                <w:szCs w:val="24"/>
              </w:rPr>
              <w:t>98</w:t>
            </w:r>
          </w:p>
        </w:tc>
        <w:tc>
          <w:tcPr>
            <w:tcW w:w="2266" w:type="dxa"/>
            <w:gridSpan w:val="2"/>
            <w:tcBorders>
              <w:top w:val="single" w:sz="4" w:space="0" w:color="auto"/>
              <w:left w:val="single" w:sz="4" w:space="0" w:color="auto"/>
              <w:bottom w:val="single" w:sz="4" w:space="0" w:color="auto"/>
              <w:right w:val="single" w:sz="4" w:space="0" w:color="000000"/>
            </w:tcBorders>
            <w:vAlign w:val="center"/>
          </w:tcPr>
          <w:p w:rsidR="00795762" w:rsidRDefault="00956EB5">
            <w:pPr>
              <w:widowControl/>
              <w:jc w:val="center"/>
              <w:textAlignment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kern w:val="0"/>
                <w:sz w:val="24"/>
                <w:szCs w:val="24"/>
              </w:rPr>
              <w:t>公共基础课学时比例</w:t>
            </w:r>
          </w:p>
        </w:tc>
        <w:tc>
          <w:tcPr>
            <w:tcW w:w="1293" w:type="dxa"/>
            <w:tcBorders>
              <w:top w:val="single" w:sz="4" w:space="0" w:color="auto"/>
              <w:left w:val="single" w:sz="4" w:space="0" w:color="auto"/>
              <w:bottom w:val="single" w:sz="4" w:space="0" w:color="auto"/>
              <w:right w:val="single" w:sz="4" w:space="0" w:color="000000"/>
            </w:tcBorders>
            <w:vAlign w:val="center"/>
          </w:tcPr>
          <w:p w:rsidR="00795762" w:rsidRDefault="00DA08D4">
            <w:pPr>
              <w:widowControl/>
              <w:jc w:val="center"/>
              <w:textAlignment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w:t>
            </w:r>
            <w:r>
              <w:rPr>
                <w:rFonts w:ascii="仿宋_GB2312" w:eastAsia="仿宋_GB2312" w:hAnsi="仿宋_GB2312" w:cs="仿宋_GB2312"/>
                <w:color w:val="000000" w:themeColor="text1"/>
                <w:sz w:val="24"/>
                <w:szCs w:val="24"/>
              </w:rPr>
              <w:t>8.5%</w:t>
            </w:r>
          </w:p>
        </w:tc>
      </w:tr>
      <w:tr w:rsidR="00795762">
        <w:trPr>
          <w:trHeight w:val="454"/>
          <w:jc w:val="center"/>
        </w:trPr>
        <w:tc>
          <w:tcPr>
            <w:tcW w:w="2764" w:type="dxa"/>
            <w:gridSpan w:val="2"/>
            <w:tcBorders>
              <w:top w:val="single" w:sz="4" w:space="0" w:color="auto"/>
              <w:left w:val="single" w:sz="4" w:space="0" w:color="000000"/>
              <w:bottom w:val="single" w:sz="4" w:space="0" w:color="auto"/>
              <w:right w:val="single" w:sz="4" w:space="0" w:color="000000"/>
            </w:tcBorders>
            <w:vAlign w:val="center"/>
          </w:tcPr>
          <w:p w:rsidR="00795762" w:rsidRDefault="00956EB5">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选修课教学总学时</w:t>
            </w:r>
          </w:p>
        </w:tc>
        <w:tc>
          <w:tcPr>
            <w:tcW w:w="2409" w:type="dxa"/>
            <w:gridSpan w:val="2"/>
            <w:tcBorders>
              <w:top w:val="single" w:sz="4" w:space="0" w:color="auto"/>
              <w:left w:val="single" w:sz="4" w:space="0" w:color="auto"/>
              <w:bottom w:val="single" w:sz="4" w:space="0" w:color="auto"/>
              <w:right w:val="single" w:sz="4" w:space="0" w:color="000000"/>
            </w:tcBorders>
            <w:vAlign w:val="center"/>
          </w:tcPr>
          <w:p w:rsidR="00795762" w:rsidRDefault="00DA08D4">
            <w:pPr>
              <w:widowControl/>
              <w:jc w:val="center"/>
              <w:textAlignment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w:t>
            </w:r>
            <w:r>
              <w:rPr>
                <w:rFonts w:ascii="仿宋_GB2312" w:eastAsia="仿宋_GB2312" w:hAnsi="仿宋_GB2312" w:cs="仿宋_GB2312"/>
                <w:color w:val="000000" w:themeColor="text1"/>
                <w:sz w:val="24"/>
                <w:szCs w:val="24"/>
              </w:rPr>
              <w:t>88</w:t>
            </w:r>
          </w:p>
        </w:tc>
        <w:tc>
          <w:tcPr>
            <w:tcW w:w="2266" w:type="dxa"/>
            <w:gridSpan w:val="2"/>
            <w:tcBorders>
              <w:top w:val="single" w:sz="4" w:space="0" w:color="auto"/>
              <w:left w:val="single" w:sz="4" w:space="0" w:color="auto"/>
              <w:bottom w:val="single" w:sz="4" w:space="0" w:color="auto"/>
              <w:right w:val="single" w:sz="4" w:space="0" w:color="000000"/>
            </w:tcBorders>
            <w:vAlign w:val="center"/>
          </w:tcPr>
          <w:p w:rsidR="00795762" w:rsidRDefault="00956EB5">
            <w:pPr>
              <w:widowControl/>
              <w:jc w:val="center"/>
              <w:textAlignment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kern w:val="0"/>
                <w:sz w:val="24"/>
                <w:szCs w:val="24"/>
              </w:rPr>
              <w:t>选修课教学学时比例</w:t>
            </w:r>
          </w:p>
        </w:tc>
        <w:tc>
          <w:tcPr>
            <w:tcW w:w="1293" w:type="dxa"/>
            <w:tcBorders>
              <w:top w:val="single" w:sz="4" w:space="0" w:color="auto"/>
              <w:left w:val="single" w:sz="4" w:space="0" w:color="auto"/>
              <w:bottom w:val="single" w:sz="4" w:space="0" w:color="auto"/>
              <w:right w:val="single" w:sz="4" w:space="0" w:color="000000"/>
            </w:tcBorders>
            <w:vAlign w:val="center"/>
          </w:tcPr>
          <w:p w:rsidR="00795762" w:rsidRDefault="00DA08D4">
            <w:pPr>
              <w:widowControl/>
              <w:jc w:val="center"/>
              <w:textAlignment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w:t>
            </w:r>
            <w:r>
              <w:rPr>
                <w:rFonts w:ascii="仿宋_GB2312" w:eastAsia="仿宋_GB2312" w:hAnsi="仿宋_GB2312" w:cs="仿宋_GB2312"/>
                <w:color w:val="000000" w:themeColor="text1"/>
                <w:sz w:val="24"/>
                <w:szCs w:val="24"/>
              </w:rPr>
              <w:t>0.3%</w:t>
            </w:r>
          </w:p>
        </w:tc>
      </w:tr>
    </w:tbl>
    <w:p w:rsidR="00795762" w:rsidRDefault="00795762">
      <w:pPr>
        <w:spacing w:line="360" w:lineRule="auto"/>
        <w:ind w:firstLine="422"/>
        <w:jc w:val="center"/>
        <w:rPr>
          <w:rFonts w:ascii="宋体" w:hAnsi="宋体"/>
          <w:b/>
          <w:color w:val="000000" w:themeColor="text1"/>
        </w:rPr>
        <w:sectPr w:rsidR="00795762">
          <w:footerReference w:type="default" r:id="rId11"/>
          <w:pgSz w:w="11906" w:h="16838"/>
          <w:pgMar w:top="2098" w:right="1474" w:bottom="1984" w:left="1587" w:header="851" w:footer="992" w:gutter="0"/>
          <w:cols w:space="720"/>
          <w:docGrid w:type="lines" w:linePitch="312"/>
        </w:sectPr>
      </w:pPr>
    </w:p>
    <w:p w:rsidR="00795762" w:rsidRDefault="00956EB5">
      <w:pPr>
        <w:outlineLvl w:val="1"/>
        <w:rPr>
          <w:rFonts w:ascii="楷体_GB2312" w:eastAsia="楷体_GB2312" w:hAnsi="楷体_GB2312" w:cs="楷体_GB2312"/>
          <w:b/>
          <w:bCs/>
          <w:color w:val="000000" w:themeColor="text1"/>
          <w:sz w:val="28"/>
          <w:szCs w:val="28"/>
        </w:rPr>
      </w:pPr>
      <w:bookmarkStart w:id="37" w:name="_Toc22338"/>
      <w:r>
        <w:rPr>
          <w:rFonts w:ascii="楷体_GB2312" w:eastAsia="楷体_GB2312" w:hAnsi="楷体_GB2312" w:cs="楷体_GB2312" w:hint="eastAsia"/>
          <w:bCs/>
          <w:color w:val="000000" w:themeColor="text1"/>
          <w:sz w:val="28"/>
          <w:szCs w:val="28"/>
        </w:rPr>
        <w:lastRenderedPageBreak/>
        <w:t>（三）教学进度安排计划表----必修课程设置及学分、学时、进程表</w:t>
      </w:r>
      <w:bookmarkEnd w:id="37"/>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
        <w:gridCol w:w="475"/>
        <w:gridCol w:w="535"/>
        <w:gridCol w:w="1488"/>
        <w:gridCol w:w="1993"/>
        <w:gridCol w:w="693"/>
        <w:gridCol w:w="658"/>
        <w:gridCol w:w="642"/>
        <w:gridCol w:w="522"/>
        <w:gridCol w:w="522"/>
        <w:gridCol w:w="522"/>
        <w:gridCol w:w="583"/>
        <w:gridCol w:w="583"/>
        <w:gridCol w:w="583"/>
        <w:gridCol w:w="583"/>
        <w:gridCol w:w="583"/>
        <w:gridCol w:w="588"/>
        <w:gridCol w:w="386"/>
        <w:gridCol w:w="1332"/>
        <w:gridCol w:w="1041"/>
      </w:tblGrid>
      <w:tr w:rsidR="00795762" w:rsidTr="00802A1A">
        <w:trPr>
          <w:trHeight w:val="485"/>
          <w:tblHeader/>
          <w:jc w:val="center"/>
        </w:trPr>
        <w:tc>
          <w:tcPr>
            <w:tcW w:w="949" w:type="dxa"/>
            <w:gridSpan w:val="2"/>
            <w:vMerge w:val="restart"/>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课程</w:t>
            </w:r>
          </w:p>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类别</w:t>
            </w:r>
          </w:p>
        </w:tc>
        <w:tc>
          <w:tcPr>
            <w:tcW w:w="535" w:type="dxa"/>
            <w:vMerge w:val="restart"/>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序号</w:t>
            </w:r>
          </w:p>
        </w:tc>
        <w:tc>
          <w:tcPr>
            <w:tcW w:w="1488" w:type="dxa"/>
            <w:vMerge w:val="restart"/>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课程代码</w:t>
            </w:r>
          </w:p>
        </w:tc>
        <w:tc>
          <w:tcPr>
            <w:tcW w:w="1993" w:type="dxa"/>
            <w:vMerge w:val="restart"/>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课程名称</w:t>
            </w:r>
          </w:p>
        </w:tc>
        <w:tc>
          <w:tcPr>
            <w:tcW w:w="1351" w:type="dxa"/>
            <w:gridSpan w:val="2"/>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课程性质</w:t>
            </w:r>
          </w:p>
        </w:tc>
        <w:tc>
          <w:tcPr>
            <w:tcW w:w="642" w:type="dxa"/>
            <w:vMerge w:val="restart"/>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学分</w:t>
            </w:r>
          </w:p>
        </w:tc>
        <w:tc>
          <w:tcPr>
            <w:tcW w:w="1566" w:type="dxa"/>
            <w:gridSpan w:val="3"/>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教学课时</w:t>
            </w:r>
          </w:p>
        </w:tc>
        <w:tc>
          <w:tcPr>
            <w:tcW w:w="3503" w:type="dxa"/>
            <w:gridSpan w:val="6"/>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教学进程(学期、教学活动周数</w:t>
            </w:r>
          </w:p>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课堂教学周数）</w:t>
            </w:r>
          </w:p>
        </w:tc>
        <w:tc>
          <w:tcPr>
            <w:tcW w:w="386" w:type="dxa"/>
            <w:vMerge w:val="restart"/>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课程</w:t>
            </w:r>
          </w:p>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考核</w:t>
            </w:r>
          </w:p>
        </w:tc>
        <w:tc>
          <w:tcPr>
            <w:tcW w:w="1332" w:type="dxa"/>
            <w:vMerge w:val="restart"/>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开课</w:t>
            </w:r>
          </w:p>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部门</w:t>
            </w:r>
          </w:p>
        </w:tc>
        <w:tc>
          <w:tcPr>
            <w:tcW w:w="1041" w:type="dxa"/>
            <w:vMerge w:val="restart"/>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备注</w:t>
            </w:r>
          </w:p>
        </w:tc>
      </w:tr>
      <w:tr w:rsidR="00795762" w:rsidTr="00802A1A">
        <w:trPr>
          <w:trHeight w:val="539"/>
          <w:tblHeader/>
          <w:jc w:val="center"/>
        </w:trPr>
        <w:tc>
          <w:tcPr>
            <w:tcW w:w="949" w:type="dxa"/>
            <w:gridSpan w:val="2"/>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1488"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1993"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693" w:type="dxa"/>
            <w:vMerge w:val="restart"/>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课程</w:t>
            </w:r>
          </w:p>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类型(A/B</w:t>
            </w:r>
          </w:p>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/C)</w:t>
            </w:r>
          </w:p>
        </w:tc>
        <w:tc>
          <w:tcPr>
            <w:tcW w:w="658" w:type="dxa"/>
            <w:vMerge w:val="restart"/>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是否</w:t>
            </w:r>
          </w:p>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理实</w:t>
            </w:r>
          </w:p>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一体</w:t>
            </w:r>
          </w:p>
        </w:tc>
        <w:tc>
          <w:tcPr>
            <w:tcW w:w="642"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22" w:type="dxa"/>
            <w:vMerge w:val="restart"/>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总计</w:t>
            </w:r>
          </w:p>
        </w:tc>
        <w:tc>
          <w:tcPr>
            <w:tcW w:w="522" w:type="dxa"/>
            <w:vMerge w:val="restart"/>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理论</w:t>
            </w:r>
          </w:p>
        </w:tc>
        <w:tc>
          <w:tcPr>
            <w:tcW w:w="522" w:type="dxa"/>
            <w:vMerge w:val="restart"/>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实践</w:t>
            </w:r>
          </w:p>
        </w:tc>
        <w:tc>
          <w:tcPr>
            <w:tcW w:w="58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1学期</w:t>
            </w:r>
          </w:p>
        </w:tc>
        <w:tc>
          <w:tcPr>
            <w:tcW w:w="58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2学期</w:t>
            </w:r>
          </w:p>
        </w:tc>
        <w:tc>
          <w:tcPr>
            <w:tcW w:w="58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3学期</w:t>
            </w:r>
          </w:p>
        </w:tc>
        <w:tc>
          <w:tcPr>
            <w:tcW w:w="58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4学期</w:t>
            </w:r>
          </w:p>
        </w:tc>
        <w:tc>
          <w:tcPr>
            <w:tcW w:w="58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5学期</w:t>
            </w:r>
          </w:p>
        </w:tc>
        <w:tc>
          <w:tcPr>
            <w:tcW w:w="588"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6学期</w:t>
            </w:r>
          </w:p>
        </w:tc>
        <w:tc>
          <w:tcPr>
            <w:tcW w:w="386"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1332"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1041"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r>
      <w:tr w:rsidR="00795762" w:rsidTr="00802A1A">
        <w:trPr>
          <w:trHeight w:val="314"/>
          <w:tblHeader/>
          <w:jc w:val="center"/>
        </w:trPr>
        <w:tc>
          <w:tcPr>
            <w:tcW w:w="949" w:type="dxa"/>
            <w:gridSpan w:val="2"/>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1488"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1993"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693"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658"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642"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22"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22"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22"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
                <w:bCs/>
                <w:color w:val="000000" w:themeColor="text1"/>
                <w:kern w:val="0"/>
                <w:szCs w:val="21"/>
                <w:lang/>
              </w:rPr>
              <w:t>20</w:t>
            </w:r>
          </w:p>
        </w:tc>
        <w:tc>
          <w:tcPr>
            <w:tcW w:w="58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
                <w:bCs/>
                <w:color w:val="000000" w:themeColor="text1"/>
                <w:kern w:val="0"/>
                <w:szCs w:val="21"/>
                <w:lang/>
              </w:rPr>
              <w:t>20</w:t>
            </w:r>
          </w:p>
        </w:tc>
        <w:tc>
          <w:tcPr>
            <w:tcW w:w="58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
                <w:bCs/>
                <w:color w:val="000000" w:themeColor="text1"/>
                <w:kern w:val="0"/>
                <w:szCs w:val="21"/>
                <w:lang/>
              </w:rPr>
              <w:t>20</w:t>
            </w:r>
          </w:p>
        </w:tc>
        <w:tc>
          <w:tcPr>
            <w:tcW w:w="58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
                <w:bCs/>
                <w:color w:val="000000" w:themeColor="text1"/>
                <w:kern w:val="0"/>
                <w:szCs w:val="21"/>
                <w:lang/>
              </w:rPr>
              <w:t>20</w:t>
            </w:r>
          </w:p>
        </w:tc>
        <w:tc>
          <w:tcPr>
            <w:tcW w:w="58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
                <w:bCs/>
                <w:color w:val="000000" w:themeColor="text1"/>
                <w:kern w:val="0"/>
                <w:szCs w:val="21"/>
                <w:lang/>
              </w:rPr>
              <w:t>20</w:t>
            </w:r>
          </w:p>
        </w:tc>
        <w:tc>
          <w:tcPr>
            <w:tcW w:w="588" w:type="dxa"/>
            <w:vAlign w:val="center"/>
          </w:tcPr>
          <w:p w:rsidR="00795762" w:rsidRDefault="00956EB5">
            <w:pPr>
              <w:widowControl/>
              <w:jc w:val="center"/>
              <w:textAlignment w:val="center"/>
              <w:rPr>
                <w:rFonts w:ascii="楷体_GB2312" w:eastAsia="宋体" w:hAnsi="楷体_GB2312" w:cs="楷体_GB2312"/>
                <w:bCs/>
                <w:color w:val="000000" w:themeColor="text1"/>
                <w:sz w:val="28"/>
                <w:szCs w:val="28"/>
              </w:rPr>
            </w:pPr>
            <w:r>
              <w:rPr>
                <w:rFonts w:ascii="宋体" w:eastAsia="宋体" w:hAnsi="宋体" w:cs="宋体" w:hint="eastAsia"/>
                <w:b/>
                <w:bCs/>
                <w:color w:val="000000" w:themeColor="text1"/>
                <w:kern w:val="0"/>
                <w:szCs w:val="21"/>
                <w:lang/>
              </w:rPr>
              <w:t>26</w:t>
            </w:r>
          </w:p>
        </w:tc>
        <w:tc>
          <w:tcPr>
            <w:tcW w:w="386"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1332"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1041"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r>
      <w:tr w:rsidR="00795762" w:rsidTr="00802A1A">
        <w:trPr>
          <w:trHeight w:val="334"/>
          <w:tblHeader/>
          <w:jc w:val="center"/>
        </w:trPr>
        <w:tc>
          <w:tcPr>
            <w:tcW w:w="949" w:type="dxa"/>
            <w:gridSpan w:val="2"/>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1488"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1993"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693"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658"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642"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22"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22"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22"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
                <w:bCs/>
                <w:color w:val="000000" w:themeColor="text1"/>
                <w:kern w:val="0"/>
                <w:szCs w:val="21"/>
                <w:lang/>
              </w:rPr>
              <w:t>16</w:t>
            </w:r>
          </w:p>
        </w:tc>
        <w:tc>
          <w:tcPr>
            <w:tcW w:w="58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
                <w:bCs/>
                <w:color w:val="000000" w:themeColor="text1"/>
                <w:kern w:val="0"/>
                <w:szCs w:val="21"/>
                <w:lang/>
              </w:rPr>
              <w:t>18</w:t>
            </w:r>
          </w:p>
        </w:tc>
        <w:tc>
          <w:tcPr>
            <w:tcW w:w="58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
                <w:bCs/>
                <w:color w:val="000000" w:themeColor="text1"/>
                <w:kern w:val="0"/>
                <w:szCs w:val="21"/>
                <w:lang/>
              </w:rPr>
              <w:t>18</w:t>
            </w:r>
          </w:p>
        </w:tc>
        <w:tc>
          <w:tcPr>
            <w:tcW w:w="58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
                <w:bCs/>
                <w:color w:val="000000" w:themeColor="text1"/>
                <w:kern w:val="0"/>
                <w:szCs w:val="21"/>
                <w:lang/>
              </w:rPr>
              <w:t>18</w:t>
            </w:r>
          </w:p>
        </w:tc>
        <w:tc>
          <w:tcPr>
            <w:tcW w:w="58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
                <w:bCs/>
                <w:color w:val="000000" w:themeColor="text1"/>
                <w:kern w:val="0"/>
                <w:szCs w:val="21"/>
                <w:lang/>
              </w:rPr>
              <w:t>18</w:t>
            </w:r>
          </w:p>
        </w:tc>
        <w:tc>
          <w:tcPr>
            <w:tcW w:w="588"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
                <w:bCs/>
                <w:color w:val="000000" w:themeColor="text1"/>
                <w:kern w:val="0"/>
                <w:szCs w:val="21"/>
                <w:lang/>
              </w:rPr>
              <w:t>26</w:t>
            </w:r>
          </w:p>
        </w:tc>
        <w:tc>
          <w:tcPr>
            <w:tcW w:w="386"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1332"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1041"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r>
      <w:tr w:rsidR="00795762" w:rsidTr="00802A1A">
        <w:trPr>
          <w:trHeight w:val="544"/>
          <w:jc w:val="center"/>
        </w:trPr>
        <w:tc>
          <w:tcPr>
            <w:tcW w:w="474" w:type="dxa"/>
            <w:vMerge w:val="restart"/>
            <w:textDirection w:val="tbRlV"/>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公    共    基    础    课</w:t>
            </w:r>
          </w:p>
        </w:tc>
        <w:tc>
          <w:tcPr>
            <w:tcW w:w="475" w:type="dxa"/>
            <w:vMerge w:val="restart"/>
            <w:textDirection w:val="tbRlV"/>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公    共    必    修    课</w:t>
            </w: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1</w:t>
            </w:r>
          </w:p>
        </w:tc>
        <w:tc>
          <w:tcPr>
            <w:tcW w:w="1488" w:type="dxa"/>
            <w:vAlign w:val="center"/>
          </w:tcPr>
          <w:p w:rsidR="00795762" w:rsidRDefault="00956EB5">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kern w:val="0"/>
                <w:sz w:val="18"/>
                <w:szCs w:val="18"/>
                <w:lang/>
              </w:rPr>
              <w:t>14501184001</w:t>
            </w:r>
          </w:p>
        </w:tc>
        <w:tc>
          <w:tcPr>
            <w:tcW w:w="1993"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形势与政策I</w:t>
            </w:r>
          </w:p>
        </w:tc>
        <w:tc>
          <w:tcPr>
            <w:tcW w:w="693"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A</w:t>
            </w:r>
          </w:p>
        </w:tc>
        <w:tc>
          <w:tcPr>
            <w:tcW w:w="658"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64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0.25</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4</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4</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0</w:t>
            </w:r>
          </w:p>
        </w:tc>
        <w:tc>
          <w:tcPr>
            <w:tcW w:w="583"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w:t>
            </w: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8"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386"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A</w:t>
            </w:r>
          </w:p>
        </w:tc>
        <w:tc>
          <w:tcPr>
            <w:tcW w:w="133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马克思主义教学部</w:t>
            </w:r>
          </w:p>
        </w:tc>
        <w:tc>
          <w:tcPr>
            <w:tcW w:w="1041" w:type="dxa"/>
            <w:vAlign w:val="center"/>
          </w:tcPr>
          <w:p w:rsidR="00795762" w:rsidRDefault="00956EB5">
            <w:pPr>
              <w:widowControl/>
              <w:jc w:val="center"/>
              <w:textAlignment w:val="center"/>
              <w:rPr>
                <w:rFonts w:ascii="宋体" w:eastAsia="宋体" w:hAnsi="宋体" w:cs="宋体"/>
                <w:color w:val="000000" w:themeColor="text1"/>
                <w:kern w:val="0"/>
                <w:sz w:val="18"/>
                <w:szCs w:val="18"/>
              </w:rPr>
            </w:pPr>
            <w:r>
              <w:rPr>
                <w:rFonts w:ascii="宋体" w:eastAsia="宋体" w:hAnsi="宋体" w:cs="宋体"/>
                <w:color w:val="000000" w:themeColor="text1"/>
                <w:kern w:val="0"/>
                <w:sz w:val="18"/>
                <w:szCs w:val="18"/>
              </w:rPr>
              <w:t>每学期以专题讲座形式开展</w:t>
            </w: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2</w:t>
            </w:r>
          </w:p>
        </w:tc>
        <w:tc>
          <w:tcPr>
            <w:tcW w:w="1488" w:type="dxa"/>
            <w:vAlign w:val="center"/>
          </w:tcPr>
          <w:p w:rsidR="00795762" w:rsidRDefault="00956EB5">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kern w:val="0"/>
                <w:sz w:val="18"/>
                <w:szCs w:val="18"/>
                <w:lang/>
              </w:rPr>
              <w:t>14501184002</w:t>
            </w:r>
          </w:p>
        </w:tc>
        <w:tc>
          <w:tcPr>
            <w:tcW w:w="1993"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形势与政策II</w:t>
            </w:r>
          </w:p>
        </w:tc>
        <w:tc>
          <w:tcPr>
            <w:tcW w:w="693"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A</w:t>
            </w:r>
          </w:p>
        </w:tc>
        <w:tc>
          <w:tcPr>
            <w:tcW w:w="658"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64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0.25</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4</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4</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0</w:t>
            </w: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w:t>
            </w: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8"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386"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A</w:t>
            </w:r>
          </w:p>
        </w:tc>
        <w:tc>
          <w:tcPr>
            <w:tcW w:w="133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马克思主义教学部</w:t>
            </w:r>
          </w:p>
        </w:tc>
        <w:tc>
          <w:tcPr>
            <w:tcW w:w="1041" w:type="dxa"/>
            <w:vAlign w:val="center"/>
          </w:tcPr>
          <w:p w:rsidR="00795762" w:rsidRDefault="00956EB5">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每学期以专题讲座形式开展</w:t>
            </w: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3</w:t>
            </w:r>
          </w:p>
        </w:tc>
        <w:tc>
          <w:tcPr>
            <w:tcW w:w="1488" w:type="dxa"/>
            <w:vAlign w:val="center"/>
          </w:tcPr>
          <w:p w:rsidR="00795762" w:rsidRDefault="00956EB5">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kern w:val="0"/>
                <w:sz w:val="18"/>
                <w:szCs w:val="18"/>
                <w:lang/>
              </w:rPr>
              <w:t>14501184003</w:t>
            </w:r>
          </w:p>
        </w:tc>
        <w:tc>
          <w:tcPr>
            <w:tcW w:w="1993"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形势与政策III</w:t>
            </w:r>
          </w:p>
        </w:tc>
        <w:tc>
          <w:tcPr>
            <w:tcW w:w="693"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A</w:t>
            </w:r>
          </w:p>
        </w:tc>
        <w:tc>
          <w:tcPr>
            <w:tcW w:w="658"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64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0.25</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4</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4</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0</w:t>
            </w: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w:t>
            </w: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8"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386"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A</w:t>
            </w:r>
          </w:p>
        </w:tc>
        <w:tc>
          <w:tcPr>
            <w:tcW w:w="133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马克思主义教学部</w:t>
            </w:r>
          </w:p>
        </w:tc>
        <w:tc>
          <w:tcPr>
            <w:tcW w:w="1041" w:type="dxa"/>
            <w:vAlign w:val="center"/>
          </w:tcPr>
          <w:p w:rsidR="00795762" w:rsidRDefault="00956EB5">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每学期以专题讲座形式开展</w:t>
            </w: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4</w:t>
            </w:r>
          </w:p>
        </w:tc>
        <w:tc>
          <w:tcPr>
            <w:tcW w:w="1488" w:type="dxa"/>
            <w:vAlign w:val="center"/>
          </w:tcPr>
          <w:p w:rsidR="00795762" w:rsidRDefault="00956EB5">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kern w:val="0"/>
                <w:sz w:val="18"/>
                <w:szCs w:val="18"/>
                <w:lang/>
              </w:rPr>
              <w:t>14501184004</w:t>
            </w:r>
          </w:p>
        </w:tc>
        <w:tc>
          <w:tcPr>
            <w:tcW w:w="1993"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形势与政策IV</w:t>
            </w:r>
          </w:p>
        </w:tc>
        <w:tc>
          <w:tcPr>
            <w:tcW w:w="693"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A</w:t>
            </w:r>
          </w:p>
        </w:tc>
        <w:tc>
          <w:tcPr>
            <w:tcW w:w="658"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64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0.25</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4</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4</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0</w:t>
            </w: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w:t>
            </w: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8"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386"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A</w:t>
            </w:r>
          </w:p>
        </w:tc>
        <w:tc>
          <w:tcPr>
            <w:tcW w:w="133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马克思主义教学部</w:t>
            </w:r>
          </w:p>
        </w:tc>
        <w:tc>
          <w:tcPr>
            <w:tcW w:w="1041" w:type="dxa"/>
            <w:vAlign w:val="center"/>
          </w:tcPr>
          <w:p w:rsidR="00795762" w:rsidRDefault="00956EB5">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每学期以专题讲座形式开展</w:t>
            </w: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5</w:t>
            </w:r>
          </w:p>
        </w:tc>
        <w:tc>
          <w:tcPr>
            <w:tcW w:w="1488" w:type="dxa"/>
            <w:vAlign w:val="center"/>
          </w:tcPr>
          <w:p w:rsidR="00795762" w:rsidRDefault="00956EB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14501184005</w:t>
            </w:r>
          </w:p>
        </w:tc>
        <w:tc>
          <w:tcPr>
            <w:tcW w:w="19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形势与政策（专题）</w:t>
            </w:r>
          </w:p>
        </w:tc>
        <w:tc>
          <w:tcPr>
            <w:tcW w:w="6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A</w:t>
            </w:r>
          </w:p>
        </w:tc>
        <w:tc>
          <w:tcPr>
            <w:tcW w:w="658"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64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0.25</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4</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4</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0</w:t>
            </w: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themeColor="text1"/>
                <w:kern w:val="0"/>
                <w:szCs w:val="21"/>
              </w:rPr>
              <w:t>√</w:t>
            </w:r>
          </w:p>
        </w:tc>
        <w:tc>
          <w:tcPr>
            <w:tcW w:w="588"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386"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A</w:t>
            </w:r>
          </w:p>
        </w:tc>
        <w:tc>
          <w:tcPr>
            <w:tcW w:w="133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马克思主义教学部</w:t>
            </w:r>
          </w:p>
        </w:tc>
        <w:tc>
          <w:tcPr>
            <w:tcW w:w="1041" w:type="dxa"/>
            <w:vAlign w:val="center"/>
          </w:tcPr>
          <w:p w:rsidR="00795762" w:rsidRDefault="00956EB5">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每学期以专题讲座形式开展</w:t>
            </w: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6</w:t>
            </w:r>
          </w:p>
        </w:tc>
        <w:tc>
          <w:tcPr>
            <w:tcW w:w="1488" w:type="dxa"/>
            <w:vAlign w:val="center"/>
          </w:tcPr>
          <w:p w:rsidR="00795762" w:rsidRDefault="00956EB5">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kern w:val="0"/>
                <w:sz w:val="18"/>
                <w:szCs w:val="18"/>
                <w:lang/>
              </w:rPr>
              <w:t>14501184006</w:t>
            </w:r>
          </w:p>
        </w:tc>
        <w:tc>
          <w:tcPr>
            <w:tcW w:w="1993"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军训Ⅱ</w:t>
            </w:r>
          </w:p>
        </w:tc>
        <w:tc>
          <w:tcPr>
            <w:tcW w:w="693"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C</w:t>
            </w:r>
          </w:p>
        </w:tc>
        <w:tc>
          <w:tcPr>
            <w:tcW w:w="658" w:type="dxa"/>
            <w:vAlign w:val="center"/>
          </w:tcPr>
          <w:p w:rsidR="00795762" w:rsidRDefault="00795762">
            <w:pPr>
              <w:jc w:val="center"/>
              <w:textAlignment w:val="center"/>
              <w:rPr>
                <w:rFonts w:ascii="宋体" w:eastAsia="宋体" w:hAnsi="宋体" w:cs="宋体"/>
                <w:bCs/>
                <w:color w:val="000000" w:themeColor="text1"/>
                <w:kern w:val="0"/>
                <w:szCs w:val="21"/>
              </w:rPr>
            </w:pPr>
          </w:p>
        </w:tc>
        <w:tc>
          <w:tcPr>
            <w:tcW w:w="64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90</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0</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90</w:t>
            </w:r>
          </w:p>
        </w:tc>
        <w:tc>
          <w:tcPr>
            <w:tcW w:w="583"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w:t>
            </w: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8"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386"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themeColor="text1"/>
                <w:kern w:val="0"/>
                <w:szCs w:val="21"/>
              </w:rPr>
              <w:t>C</w:t>
            </w:r>
          </w:p>
        </w:tc>
        <w:tc>
          <w:tcPr>
            <w:tcW w:w="133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学生</w:t>
            </w:r>
          </w:p>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工作处</w:t>
            </w:r>
          </w:p>
        </w:tc>
        <w:tc>
          <w:tcPr>
            <w:tcW w:w="1041" w:type="dxa"/>
            <w:vAlign w:val="center"/>
          </w:tcPr>
          <w:p w:rsidR="00795762" w:rsidRDefault="00795762">
            <w:pPr>
              <w:widowControl/>
              <w:jc w:val="center"/>
              <w:textAlignment w:val="center"/>
              <w:rPr>
                <w:rFonts w:ascii="宋体" w:eastAsia="宋体" w:hAnsi="宋体" w:cs="宋体"/>
                <w:color w:val="000000" w:themeColor="text1"/>
                <w:kern w:val="0"/>
                <w:szCs w:val="21"/>
              </w:rPr>
            </w:pP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7</w:t>
            </w:r>
          </w:p>
        </w:tc>
        <w:tc>
          <w:tcPr>
            <w:tcW w:w="1488" w:type="dxa"/>
            <w:vAlign w:val="center"/>
          </w:tcPr>
          <w:p w:rsidR="00795762" w:rsidRDefault="00956EB5">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kern w:val="0"/>
                <w:sz w:val="18"/>
                <w:szCs w:val="18"/>
                <w:lang/>
              </w:rPr>
              <w:t>14501184007</w:t>
            </w:r>
          </w:p>
        </w:tc>
        <w:tc>
          <w:tcPr>
            <w:tcW w:w="19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军事理论</w:t>
            </w:r>
          </w:p>
        </w:tc>
        <w:tc>
          <w:tcPr>
            <w:tcW w:w="6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A</w:t>
            </w:r>
          </w:p>
        </w:tc>
        <w:tc>
          <w:tcPr>
            <w:tcW w:w="658"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64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16</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16</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0</w:t>
            </w:r>
          </w:p>
        </w:tc>
        <w:tc>
          <w:tcPr>
            <w:tcW w:w="58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w:t>
            </w: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8"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386"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E</w:t>
            </w:r>
          </w:p>
        </w:tc>
        <w:tc>
          <w:tcPr>
            <w:tcW w:w="133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学生</w:t>
            </w:r>
          </w:p>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工作处</w:t>
            </w:r>
          </w:p>
        </w:tc>
        <w:tc>
          <w:tcPr>
            <w:tcW w:w="1041" w:type="dxa"/>
            <w:vAlign w:val="center"/>
          </w:tcPr>
          <w:p w:rsidR="00795762" w:rsidRDefault="00795762">
            <w:pPr>
              <w:widowControl/>
              <w:jc w:val="center"/>
              <w:textAlignment w:val="center"/>
              <w:rPr>
                <w:rFonts w:ascii="宋体" w:eastAsia="宋体" w:hAnsi="宋体" w:cs="宋体"/>
                <w:color w:val="000000" w:themeColor="text1"/>
                <w:kern w:val="0"/>
                <w:szCs w:val="21"/>
              </w:rPr>
            </w:pP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8</w:t>
            </w:r>
          </w:p>
        </w:tc>
        <w:tc>
          <w:tcPr>
            <w:tcW w:w="1488" w:type="dxa"/>
            <w:vAlign w:val="center"/>
          </w:tcPr>
          <w:p w:rsidR="00795762" w:rsidRDefault="00956EB5">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kern w:val="0"/>
                <w:sz w:val="18"/>
                <w:szCs w:val="18"/>
                <w:lang/>
              </w:rPr>
              <w:t>14501184008</w:t>
            </w:r>
          </w:p>
        </w:tc>
        <w:tc>
          <w:tcPr>
            <w:tcW w:w="19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劳动教育</w:t>
            </w:r>
          </w:p>
        </w:tc>
        <w:tc>
          <w:tcPr>
            <w:tcW w:w="6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A</w:t>
            </w:r>
          </w:p>
        </w:tc>
        <w:tc>
          <w:tcPr>
            <w:tcW w:w="658"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64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16</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16</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0</w:t>
            </w:r>
          </w:p>
        </w:tc>
        <w:tc>
          <w:tcPr>
            <w:tcW w:w="58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w:t>
            </w: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8"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386"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E</w:t>
            </w:r>
          </w:p>
        </w:tc>
        <w:tc>
          <w:tcPr>
            <w:tcW w:w="133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学生</w:t>
            </w:r>
          </w:p>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工作处</w:t>
            </w:r>
          </w:p>
        </w:tc>
        <w:tc>
          <w:tcPr>
            <w:tcW w:w="1041" w:type="dxa"/>
            <w:vAlign w:val="center"/>
          </w:tcPr>
          <w:p w:rsidR="00795762" w:rsidRDefault="00795762">
            <w:pPr>
              <w:widowControl/>
              <w:jc w:val="center"/>
              <w:textAlignment w:val="center"/>
              <w:rPr>
                <w:rFonts w:ascii="宋体" w:eastAsia="宋体" w:hAnsi="宋体" w:cs="宋体"/>
                <w:color w:val="000000" w:themeColor="text1"/>
                <w:kern w:val="0"/>
                <w:sz w:val="15"/>
                <w:szCs w:val="15"/>
              </w:rPr>
            </w:pP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9</w:t>
            </w:r>
          </w:p>
        </w:tc>
        <w:tc>
          <w:tcPr>
            <w:tcW w:w="1488" w:type="dxa"/>
            <w:vAlign w:val="center"/>
          </w:tcPr>
          <w:p w:rsidR="00795762" w:rsidRDefault="00956EB5">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kern w:val="0"/>
                <w:sz w:val="18"/>
                <w:szCs w:val="18"/>
                <w:lang/>
              </w:rPr>
              <w:t>14501184009</w:t>
            </w:r>
          </w:p>
        </w:tc>
        <w:tc>
          <w:tcPr>
            <w:tcW w:w="19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思想道德与法治</w:t>
            </w:r>
          </w:p>
        </w:tc>
        <w:tc>
          <w:tcPr>
            <w:tcW w:w="6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B</w:t>
            </w:r>
          </w:p>
        </w:tc>
        <w:tc>
          <w:tcPr>
            <w:tcW w:w="658"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64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32</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32</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0</w:t>
            </w:r>
          </w:p>
        </w:tc>
        <w:tc>
          <w:tcPr>
            <w:tcW w:w="58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w:t>
            </w: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8"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386"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B</w:t>
            </w:r>
          </w:p>
        </w:tc>
        <w:tc>
          <w:tcPr>
            <w:tcW w:w="133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马克思主义教学部</w:t>
            </w:r>
          </w:p>
        </w:tc>
        <w:tc>
          <w:tcPr>
            <w:tcW w:w="1041" w:type="dxa"/>
            <w:vAlign w:val="center"/>
          </w:tcPr>
          <w:p w:rsidR="00795762" w:rsidRDefault="00795762">
            <w:pPr>
              <w:widowControl/>
              <w:jc w:val="center"/>
              <w:textAlignment w:val="center"/>
              <w:rPr>
                <w:rFonts w:ascii="宋体" w:eastAsia="宋体" w:hAnsi="宋体" w:cs="宋体"/>
                <w:color w:val="000000" w:themeColor="text1"/>
                <w:kern w:val="0"/>
                <w:szCs w:val="21"/>
              </w:rPr>
            </w:pP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10</w:t>
            </w:r>
          </w:p>
        </w:tc>
        <w:tc>
          <w:tcPr>
            <w:tcW w:w="1488" w:type="dxa"/>
            <w:vAlign w:val="center"/>
          </w:tcPr>
          <w:p w:rsidR="00795762" w:rsidRDefault="00956EB5">
            <w:pPr>
              <w:jc w:val="center"/>
              <w:outlineLvl w:val="1"/>
              <w:rPr>
                <w:rFonts w:ascii="楷体_GB2312" w:eastAsia="楷体_GB2312" w:hAnsi="楷体_GB2312" w:cs="楷体_GB2312"/>
                <w:bCs/>
                <w:color w:val="000000" w:themeColor="text1"/>
                <w:sz w:val="28"/>
                <w:szCs w:val="28"/>
              </w:rPr>
            </w:pPr>
            <w:r>
              <w:rPr>
                <w:rFonts w:ascii="宋体" w:eastAsia="宋体" w:hAnsi="宋体" w:cs="宋体" w:hint="eastAsia"/>
                <w:color w:val="000000"/>
                <w:kern w:val="0"/>
                <w:sz w:val="18"/>
                <w:szCs w:val="18"/>
                <w:lang/>
              </w:rPr>
              <w:t>14501184010</w:t>
            </w:r>
          </w:p>
        </w:tc>
        <w:tc>
          <w:tcPr>
            <w:tcW w:w="19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思想政治理论课</w:t>
            </w:r>
          </w:p>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实践教学</w:t>
            </w:r>
          </w:p>
        </w:tc>
        <w:tc>
          <w:tcPr>
            <w:tcW w:w="6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C</w:t>
            </w:r>
          </w:p>
        </w:tc>
        <w:tc>
          <w:tcPr>
            <w:tcW w:w="658"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64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16</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0</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16</w:t>
            </w: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8"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386"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C</w:t>
            </w:r>
          </w:p>
        </w:tc>
        <w:tc>
          <w:tcPr>
            <w:tcW w:w="133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马克思主义教学部</w:t>
            </w:r>
          </w:p>
        </w:tc>
        <w:tc>
          <w:tcPr>
            <w:tcW w:w="1041" w:type="dxa"/>
            <w:vAlign w:val="center"/>
          </w:tcPr>
          <w:p w:rsidR="00795762" w:rsidRDefault="00795762">
            <w:pPr>
              <w:outlineLvl w:val="1"/>
              <w:rPr>
                <w:rFonts w:ascii="楷体_GB2312" w:eastAsia="楷体_GB2312" w:hAnsi="楷体_GB2312" w:cs="楷体_GB2312"/>
                <w:b/>
                <w:bCs/>
                <w:color w:val="000000" w:themeColor="text1"/>
                <w:sz w:val="28"/>
                <w:szCs w:val="28"/>
              </w:rPr>
            </w:pP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11</w:t>
            </w:r>
          </w:p>
        </w:tc>
        <w:tc>
          <w:tcPr>
            <w:tcW w:w="1488" w:type="dxa"/>
            <w:vAlign w:val="center"/>
          </w:tcPr>
          <w:p w:rsidR="00795762" w:rsidRDefault="00956EB5">
            <w:pPr>
              <w:jc w:val="center"/>
              <w:outlineLvl w:val="1"/>
              <w:rPr>
                <w:rFonts w:ascii="楷体_GB2312" w:eastAsia="楷体_GB2312" w:hAnsi="楷体_GB2312" w:cs="楷体_GB2312"/>
                <w:bCs/>
                <w:color w:val="000000" w:themeColor="text1"/>
                <w:sz w:val="28"/>
                <w:szCs w:val="28"/>
              </w:rPr>
            </w:pPr>
            <w:r>
              <w:rPr>
                <w:rFonts w:ascii="宋体" w:eastAsia="宋体" w:hAnsi="宋体" w:cs="宋体" w:hint="eastAsia"/>
                <w:color w:val="000000"/>
                <w:kern w:val="0"/>
                <w:sz w:val="18"/>
                <w:szCs w:val="18"/>
                <w:lang/>
              </w:rPr>
              <w:t>14501184011</w:t>
            </w:r>
          </w:p>
        </w:tc>
        <w:tc>
          <w:tcPr>
            <w:tcW w:w="19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铸牢中华民族</w:t>
            </w:r>
          </w:p>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共同体意识</w:t>
            </w:r>
          </w:p>
        </w:tc>
        <w:tc>
          <w:tcPr>
            <w:tcW w:w="6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B</w:t>
            </w:r>
          </w:p>
        </w:tc>
        <w:tc>
          <w:tcPr>
            <w:tcW w:w="658"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64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16</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16</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0</w:t>
            </w: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w:t>
            </w: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8"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386"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A</w:t>
            </w:r>
          </w:p>
        </w:tc>
        <w:tc>
          <w:tcPr>
            <w:tcW w:w="133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马克思主义教学部</w:t>
            </w:r>
          </w:p>
        </w:tc>
        <w:tc>
          <w:tcPr>
            <w:tcW w:w="1041" w:type="dxa"/>
            <w:vAlign w:val="center"/>
          </w:tcPr>
          <w:p w:rsidR="00795762" w:rsidRDefault="00795762">
            <w:pPr>
              <w:outlineLvl w:val="1"/>
              <w:rPr>
                <w:rFonts w:ascii="楷体_GB2312" w:eastAsia="楷体_GB2312" w:hAnsi="楷体_GB2312" w:cs="楷体_GB2312"/>
                <w:b/>
                <w:bCs/>
                <w:color w:val="000000" w:themeColor="text1"/>
                <w:sz w:val="28"/>
                <w:szCs w:val="28"/>
              </w:rPr>
            </w:pPr>
          </w:p>
        </w:tc>
      </w:tr>
      <w:tr w:rsidR="00795762" w:rsidTr="00802A1A">
        <w:trPr>
          <w:trHeight w:val="544"/>
          <w:jc w:val="center"/>
        </w:trPr>
        <w:tc>
          <w:tcPr>
            <w:tcW w:w="474" w:type="dxa"/>
            <w:vMerge w:val="restart"/>
            <w:textDirection w:val="tbRlV"/>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公    共    基    础    课</w:t>
            </w:r>
          </w:p>
        </w:tc>
        <w:tc>
          <w:tcPr>
            <w:tcW w:w="475" w:type="dxa"/>
            <w:vMerge w:val="restart"/>
            <w:textDirection w:val="tbRlV"/>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公    共    必    修    课</w:t>
            </w:r>
          </w:p>
        </w:tc>
        <w:tc>
          <w:tcPr>
            <w:tcW w:w="535" w:type="dxa"/>
            <w:vAlign w:val="bottom"/>
          </w:tcPr>
          <w:p w:rsidR="00795762" w:rsidRDefault="00956EB5">
            <w:pPr>
              <w:outlineLvl w:val="1"/>
              <w:rPr>
                <w:rFonts w:ascii="楷体_GB2312" w:eastAsia="楷体_GB2312" w:hAnsi="楷体_GB2312" w:cs="楷体_GB2312"/>
                <w:b/>
                <w:bCs/>
                <w:color w:val="000000" w:themeColor="text1"/>
                <w:szCs w:val="21"/>
              </w:rPr>
            </w:pPr>
            <w:r>
              <w:rPr>
                <w:rFonts w:cs="宋体" w:hint="eastAsia"/>
                <w:bCs/>
                <w:color w:val="000000"/>
                <w:kern w:val="0"/>
                <w:szCs w:val="21"/>
                <w:lang/>
              </w:rPr>
              <w:t>12</w:t>
            </w:r>
          </w:p>
        </w:tc>
        <w:tc>
          <w:tcPr>
            <w:tcW w:w="1488" w:type="dxa"/>
            <w:vAlign w:val="center"/>
          </w:tcPr>
          <w:p w:rsidR="00795762" w:rsidRDefault="00956EB5">
            <w:pPr>
              <w:jc w:val="center"/>
              <w:outlineLvl w:val="1"/>
              <w:rPr>
                <w:rFonts w:ascii="楷体_GB2312" w:eastAsia="楷体_GB2312" w:hAnsi="楷体_GB2312" w:cs="楷体_GB2312"/>
                <w:bCs/>
                <w:color w:val="000000" w:themeColor="text1"/>
                <w:sz w:val="28"/>
                <w:szCs w:val="28"/>
              </w:rPr>
            </w:pPr>
            <w:r>
              <w:rPr>
                <w:rFonts w:ascii="宋体" w:eastAsia="宋体" w:hAnsi="宋体" w:cs="宋体" w:hint="eastAsia"/>
                <w:color w:val="000000"/>
                <w:kern w:val="0"/>
                <w:sz w:val="18"/>
                <w:szCs w:val="18"/>
                <w:lang/>
              </w:rPr>
              <w:t>14501184012</w:t>
            </w:r>
          </w:p>
        </w:tc>
        <w:tc>
          <w:tcPr>
            <w:tcW w:w="199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习近平新时代中国特色社会主义思想概论</w:t>
            </w:r>
          </w:p>
        </w:tc>
        <w:tc>
          <w:tcPr>
            <w:tcW w:w="69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B</w:t>
            </w:r>
          </w:p>
        </w:tc>
        <w:tc>
          <w:tcPr>
            <w:tcW w:w="658"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64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3</w:t>
            </w:r>
          </w:p>
        </w:tc>
        <w:tc>
          <w:tcPr>
            <w:tcW w:w="52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48</w:t>
            </w:r>
          </w:p>
        </w:tc>
        <w:tc>
          <w:tcPr>
            <w:tcW w:w="52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48</w:t>
            </w:r>
          </w:p>
        </w:tc>
        <w:tc>
          <w:tcPr>
            <w:tcW w:w="52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0</w:t>
            </w:r>
          </w:p>
        </w:tc>
        <w:tc>
          <w:tcPr>
            <w:tcW w:w="583"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583"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58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w:t>
            </w:r>
          </w:p>
        </w:tc>
        <w:tc>
          <w:tcPr>
            <w:tcW w:w="583"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583"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588"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386"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B</w:t>
            </w:r>
          </w:p>
        </w:tc>
        <w:tc>
          <w:tcPr>
            <w:tcW w:w="133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马克思主义教学部</w:t>
            </w:r>
          </w:p>
        </w:tc>
        <w:tc>
          <w:tcPr>
            <w:tcW w:w="1041" w:type="dxa"/>
            <w:vAlign w:val="center"/>
          </w:tcPr>
          <w:p w:rsidR="00795762" w:rsidRDefault="00795762">
            <w:pPr>
              <w:outlineLvl w:val="1"/>
              <w:rPr>
                <w:rFonts w:ascii="楷体_GB2312" w:eastAsia="楷体_GB2312" w:hAnsi="楷体_GB2312" w:cs="楷体_GB2312"/>
                <w:b/>
                <w:bCs/>
                <w:color w:val="000000" w:themeColor="text1"/>
                <w:sz w:val="28"/>
                <w:szCs w:val="28"/>
              </w:rPr>
            </w:pP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13</w:t>
            </w:r>
          </w:p>
        </w:tc>
        <w:tc>
          <w:tcPr>
            <w:tcW w:w="1488" w:type="dxa"/>
            <w:vAlign w:val="center"/>
          </w:tcPr>
          <w:p w:rsidR="00795762" w:rsidRDefault="00956EB5">
            <w:pPr>
              <w:jc w:val="center"/>
              <w:outlineLvl w:val="1"/>
              <w:rPr>
                <w:rFonts w:ascii="楷体_GB2312" w:eastAsia="楷体_GB2312" w:hAnsi="楷体_GB2312" w:cs="楷体_GB2312"/>
                <w:bCs/>
                <w:color w:val="000000" w:themeColor="text1"/>
                <w:sz w:val="28"/>
                <w:szCs w:val="28"/>
              </w:rPr>
            </w:pPr>
            <w:r>
              <w:rPr>
                <w:rFonts w:ascii="宋体" w:eastAsia="宋体" w:hAnsi="宋体" w:cs="宋体" w:hint="eastAsia"/>
                <w:color w:val="000000"/>
                <w:kern w:val="0"/>
                <w:sz w:val="18"/>
                <w:szCs w:val="18"/>
                <w:lang/>
              </w:rPr>
              <w:t>14501184013</w:t>
            </w:r>
          </w:p>
        </w:tc>
        <w:tc>
          <w:tcPr>
            <w:tcW w:w="199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毛泽东思想和中国特色社会主义理论体系概论</w:t>
            </w:r>
          </w:p>
        </w:tc>
        <w:tc>
          <w:tcPr>
            <w:tcW w:w="69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B</w:t>
            </w:r>
          </w:p>
        </w:tc>
        <w:tc>
          <w:tcPr>
            <w:tcW w:w="658"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64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2</w:t>
            </w:r>
          </w:p>
        </w:tc>
        <w:tc>
          <w:tcPr>
            <w:tcW w:w="52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32</w:t>
            </w:r>
          </w:p>
        </w:tc>
        <w:tc>
          <w:tcPr>
            <w:tcW w:w="52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32</w:t>
            </w:r>
          </w:p>
        </w:tc>
        <w:tc>
          <w:tcPr>
            <w:tcW w:w="52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0</w:t>
            </w:r>
          </w:p>
        </w:tc>
        <w:tc>
          <w:tcPr>
            <w:tcW w:w="583"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58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w:t>
            </w:r>
          </w:p>
        </w:tc>
        <w:tc>
          <w:tcPr>
            <w:tcW w:w="583"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583"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583"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588"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386"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B</w:t>
            </w:r>
          </w:p>
        </w:tc>
        <w:tc>
          <w:tcPr>
            <w:tcW w:w="133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马克思主义教学部</w:t>
            </w:r>
          </w:p>
        </w:tc>
        <w:tc>
          <w:tcPr>
            <w:tcW w:w="1041" w:type="dxa"/>
            <w:vAlign w:val="center"/>
          </w:tcPr>
          <w:p w:rsidR="00795762" w:rsidRDefault="00795762">
            <w:pPr>
              <w:outlineLvl w:val="1"/>
              <w:rPr>
                <w:rFonts w:ascii="楷体_GB2312" w:eastAsia="楷体_GB2312" w:hAnsi="楷体_GB2312" w:cs="楷体_GB2312"/>
                <w:b/>
                <w:bCs/>
                <w:color w:val="000000" w:themeColor="text1"/>
                <w:sz w:val="28"/>
                <w:szCs w:val="28"/>
              </w:rPr>
            </w:pPr>
          </w:p>
        </w:tc>
      </w:tr>
      <w:tr w:rsidR="00795762" w:rsidTr="00802A1A">
        <w:trPr>
          <w:trHeight w:val="42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14</w:t>
            </w:r>
          </w:p>
        </w:tc>
        <w:tc>
          <w:tcPr>
            <w:tcW w:w="1488" w:type="dxa"/>
            <w:vAlign w:val="center"/>
          </w:tcPr>
          <w:p w:rsidR="00795762" w:rsidRDefault="00956EB5">
            <w:pPr>
              <w:jc w:val="center"/>
              <w:outlineLvl w:val="1"/>
              <w:rPr>
                <w:rFonts w:ascii="楷体_GB2312" w:eastAsia="楷体_GB2312" w:hAnsi="楷体_GB2312" w:cs="楷体_GB2312"/>
                <w:bCs/>
                <w:color w:val="000000" w:themeColor="text1"/>
                <w:sz w:val="28"/>
                <w:szCs w:val="28"/>
              </w:rPr>
            </w:pPr>
            <w:r>
              <w:rPr>
                <w:rFonts w:ascii="宋体" w:eastAsia="宋体" w:hAnsi="宋体" w:cs="宋体" w:hint="eastAsia"/>
                <w:color w:val="000000"/>
                <w:kern w:val="0"/>
                <w:sz w:val="18"/>
                <w:szCs w:val="18"/>
                <w:lang/>
              </w:rPr>
              <w:t>14501184014</w:t>
            </w:r>
          </w:p>
        </w:tc>
        <w:tc>
          <w:tcPr>
            <w:tcW w:w="199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职业发展与就业指导</w:t>
            </w:r>
          </w:p>
        </w:tc>
        <w:tc>
          <w:tcPr>
            <w:tcW w:w="69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B</w:t>
            </w:r>
          </w:p>
        </w:tc>
        <w:tc>
          <w:tcPr>
            <w:tcW w:w="658"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64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1</w:t>
            </w:r>
          </w:p>
        </w:tc>
        <w:tc>
          <w:tcPr>
            <w:tcW w:w="52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16</w:t>
            </w:r>
          </w:p>
        </w:tc>
        <w:tc>
          <w:tcPr>
            <w:tcW w:w="52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14</w:t>
            </w:r>
          </w:p>
        </w:tc>
        <w:tc>
          <w:tcPr>
            <w:tcW w:w="52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2</w:t>
            </w:r>
          </w:p>
        </w:tc>
        <w:tc>
          <w:tcPr>
            <w:tcW w:w="583"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583"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58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w:t>
            </w:r>
          </w:p>
        </w:tc>
        <w:tc>
          <w:tcPr>
            <w:tcW w:w="583"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583"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588"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386"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A</w:t>
            </w:r>
          </w:p>
        </w:tc>
        <w:tc>
          <w:tcPr>
            <w:tcW w:w="133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基础部</w:t>
            </w:r>
          </w:p>
        </w:tc>
        <w:tc>
          <w:tcPr>
            <w:tcW w:w="1041" w:type="dxa"/>
            <w:vAlign w:val="center"/>
          </w:tcPr>
          <w:p w:rsidR="00795762" w:rsidRDefault="00795762">
            <w:pPr>
              <w:outlineLvl w:val="1"/>
              <w:rPr>
                <w:rFonts w:ascii="楷体_GB2312" w:eastAsia="楷体_GB2312" w:hAnsi="楷体_GB2312" w:cs="楷体_GB2312"/>
                <w:b/>
                <w:bCs/>
                <w:color w:val="000000" w:themeColor="text1"/>
                <w:sz w:val="28"/>
                <w:szCs w:val="28"/>
              </w:rPr>
            </w:pP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15</w:t>
            </w:r>
          </w:p>
        </w:tc>
        <w:tc>
          <w:tcPr>
            <w:tcW w:w="1488" w:type="dxa"/>
            <w:vAlign w:val="center"/>
          </w:tcPr>
          <w:p w:rsidR="00795762" w:rsidRDefault="00956EB5">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kern w:val="0"/>
                <w:sz w:val="18"/>
                <w:szCs w:val="18"/>
                <w:lang/>
              </w:rPr>
              <w:t>14501184015</w:t>
            </w:r>
          </w:p>
        </w:tc>
        <w:tc>
          <w:tcPr>
            <w:tcW w:w="1993"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高职英语Ⅰ</w:t>
            </w:r>
          </w:p>
        </w:tc>
        <w:tc>
          <w:tcPr>
            <w:tcW w:w="693"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B</w:t>
            </w:r>
          </w:p>
        </w:tc>
        <w:tc>
          <w:tcPr>
            <w:tcW w:w="658" w:type="dxa"/>
            <w:vAlign w:val="center"/>
          </w:tcPr>
          <w:p w:rsidR="00795762" w:rsidRDefault="00795762">
            <w:pPr>
              <w:jc w:val="center"/>
              <w:textAlignment w:val="center"/>
              <w:rPr>
                <w:rFonts w:ascii="宋体" w:eastAsia="宋体" w:hAnsi="宋体" w:cs="宋体"/>
                <w:bCs/>
                <w:color w:val="000000" w:themeColor="text1"/>
                <w:kern w:val="0"/>
                <w:szCs w:val="21"/>
              </w:rPr>
            </w:pPr>
          </w:p>
        </w:tc>
        <w:tc>
          <w:tcPr>
            <w:tcW w:w="64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2</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32</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20</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12</w:t>
            </w:r>
          </w:p>
        </w:tc>
        <w:tc>
          <w:tcPr>
            <w:tcW w:w="58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w:t>
            </w: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8"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386"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B</w:t>
            </w:r>
          </w:p>
        </w:tc>
        <w:tc>
          <w:tcPr>
            <w:tcW w:w="133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基础部</w:t>
            </w:r>
          </w:p>
        </w:tc>
        <w:tc>
          <w:tcPr>
            <w:tcW w:w="1041" w:type="dxa"/>
            <w:vAlign w:val="center"/>
          </w:tcPr>
          <w:p w:rsidR="00795762" w:rsidRDefault="00795762">
            <w:pPr>
              <w:widowControl/>
              <w:jc w:val="center"/>
              <w:textAlignment w:val="center"/>
              <w:rPr>
                <w:rFonts w:ascii="宋体" w:eastAsia="宋体" w:hAnsi="宋体" w:cs="宋体"/>
                <w:color w:val="000000" w:themeColor="text1"/>
                <w:kern w:val="0"/>
                <w:szCs w:val="21"/>
              </w:rPr>
            </w:pP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16</w:t>
            </w:r>
          </w:p>
        </w:tc>
        <w:tc>
          <w:tcPr>
            <w:tcW w:w="1488" w:type="dxa"/>
            <w:vAlign w:val="center"/>
          </w:tcPr>
          <w:p w:rsidR="00795762" w:rsidRDefault="00956EB5">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kern w:val="0"/>
                <w:sz w:val="18"/>
                <w:szCs w:val="18"/>
                <w:lang/>
              </w:rPr>
              <w:t>14501184016</w:t>
            </w:r>
          </w:p>
        </w:tc>
        <w:tc>
          <w:tcPr>
            <w:tcW w:w="1993"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高职英语Ⅱ</w:t>
            </w:r>
          </w:p>
        </w:tc>
        <w:tc>
          <w:tcPr>
            <w:tcW w:w="693"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B</w:t>
            </w:r>
          </w:p>
        </w:tc>
        <w:tc>
          <w:tcPr>
            <w:tcW w:w="658" w:type="dxa"/>
            <w:vAlign w:val="center"/>
          </w:tcPr>
          <w:p w:rsidR="00795762" w:rsidRDefault="00795762">
            <w:pPr>
              <w:jc w:val="center"/>
              <w:textAlignment w:val="center"/>
              <w:rPr>
                <w:rFonts w:ascii="宋体" w:eastAsia="宋体" w:hAnsi="宋体" w:cs="宋体"/>
                <w:bCs/>
                <w:color w:val="000000" w:themeColor="text1"/>
                <w:kern w:val="0"/>
                <w:szCs w:val="21"/>
              </w:rPr>
            </w:pPr>
          </w:p>
        </w:tc>
        <w:tc>
          <w:tcPr>
            <w:tcW w:w="64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2</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32</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20</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12</w:t>
            </w: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w:t>
            </w: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8"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386"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B</w:t>
            </w:r>
          </w:p>
        </w:tc>
        <w:tc>
          <w:tcPr>
            <w:tcW w:w="133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基础部</w:t>
            </w:r>
          </w:p>
        </w:tc>
        <w:tc>
          <w:tcPr>
            <w:tcW w:w="1041" w:type="dxa"/>
            <w:vAlign w:val="center"/>
          </w:tcPr>
          <w:p w:rsidR="00795762" w:rsidRDefault="00795762">
            <w:pPr>
              <w:widowControl/>
              <w:jc w:val="center"/>
              <w:textAlignment w:val="center"/>
              <w:rPr>
                <w:rFonts w:ascii="宋体" w:eastAsia="宋体" w:hAnsi="宋体" w:cs="宋体"/>
                <w:color w:val="000000" w:themeColor="text1"/>
                <w:kern w:val="0"/>
                <w:szCs w:val="21"/>
              </w:rPr>
            </w:pP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17</w:t>
            </w:r>
          </w:p>
        </w:tc>
        <w:tc>
          <w:tcPr>
            <w:tcW w:w="1488" w:type="dxa"/>
            <w:vAlign w:val="center"/>
          </w:tcPr>
          <w:p w:rsidR="00795762" w:rsidRDefault="00956EB5">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kern w:val="0"/>
                <w:sz w:val="18"/>
                <w:szCs w:val="18"/>
                <w:lang/>
              </w:rPr>
              <w:t>14501184017</w:t>
            </w:r>
          </w:p>
        </w:tc>
        <w:tc>
          <w:tcPr>
            <w:tcW w:w="1993"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信息技术Ⅰ（高职）</w:t>
            </w:r>
          </w:p>
        </w:tc>
        <w:tc>
          <w:tcPr>
            <w:tcW w:w="693"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B</w:t>
            </w:r>
          </w:p>
        </w:tc>
        <w:tc>
          <w:tcPr>
            <w:tcW w:w="658"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w:t>
            </w:r>
          </w:p>
        </w:tc>
        <w:tc>
          <w:tcPr>
            <w:tcW w:w="64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2</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32</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2</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30</w:t>
            </w:r>
          </w:p>
        </w:tc>
        <w:tc>
          <w:tcPr>
            <w:tcW w:w="58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w:t>
            </w: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8"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386"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C</w:t>
            </w:r>
          </w:p>
        </w:tc>
        <w:tc>
          <w:tcPr>
            <w:tcW w:w="133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themeColor="text1"/>
                <w:kern w:val="0"/>
                <w:szCs w:val="21"/>
              </w:rPr>
              <w:t>基础部</w:t>
            </w:r>
          </w:p>
        </w:tc>
        <w:tc>
          <w:tcPr>
            <w:tcW w:w="1041" w:type="dxa"/>
            <w:vAlign w:val="center"/>
          </w:tcPr>
          <w:p w:rsidR="00795762" w:rsidRDefault="00795762">
            <w:pPr>
              <w:widowControl/>
              <w:jc w:val="center"/>
              <w:textAlignment w:val="center"/>
              <w:rPr>
                <w:rFonts w:ascii="宋体" w:eastAsia="宋体" w:hAnsi="宋体" w:cs="宋体"/>
                <w:color w:val="000000" w:themeColor="text1"/>
                <w:kern w:val="0"/>
                <w:szCs w:val="21"/>
              </w:rPr>
            </w:pP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18</w:t>
            </w:r>
          </w:p>
        </w:tc>
        <w:tc>
          <w:tcPr>
            <w:tcW w:w="1488" w:type="dxa"/>
            <w:vAlign w:val="center"/>
          </w:tcPr>
          <w:p w:rsidR="00795762" w:rsidRDefault="00956EB5">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kern w:val="0"/>
                <w:sz w:val="18"/>
                <w:szCs w:val="18"/>
                <w:lang/>
              </w:rPr>
              <w:t>14501184018</w:t>
            </w:r>
          </w:p>
        </w:tc>
        <w:tc>
          <w:tcPr>
            <w:tcW w:w="1993"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信息技术Ⅱ（高职）</w:t>
            </w:r>
          </w:p>
        </w:tc>
        <w:tc>
          <w:tcPr>
            <w:tcW w:w="693"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B</w:t>
            </w:r>
          </w:p>
        </w:tc>
        <w:tc>
          <w:tcPr>
            <w:tcW w:w="658"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w:t>
            </w:r>
          </w:p>
        </w:tc>
        <w:tc>
          <w:tcPr>
            <w:tcW w:w="64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2</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32</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2</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30</w:t>
            </w: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w:t>
            </w: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8"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386"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C</w:t>
            </w:r>
          </w:p>
        </w:tc>
        <w:tc>
          <w:tcPr>
            <w:tcW w:w="133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themeColor="text1"/>
                <w:kern w:val="0"/>
                <w:szCs w:val="21"/>
              </w:rPr>
              <w:t>基础部</w:t>
            </w:r>
          </w:p>
        </w:tc>
        <w:tc>
          <w:tcPr>
            <w:tcW w:w="1041" w:type="dxa"/>
            <w:vAlign w:val="center"/>
          </w:tcPr>
          <w:p w:rsidR="00795762" w:rsidRDefault="00795762">
            <w:pPr>
              <w:widowControl/>
              <w:jc w:val="center"/>
              <w:textAlignment w:val="center"/>
              <w:rPr>
                <w:rFonts w:ascii="宋体" w:eastAsia="宋体" w:hAnsi="宋体" w:cs="宋体"/>
                <w:color w:val="000000" w:themeColor="text1"/>
                <w:kern w:val="0"/>
                <w:szCs w:val="21"/>
              </w:rPr>
            </w:pP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19</w:t>
            </w:r>
          </w:p>
        </w:tc>
        <w:tc>
          <w:tcPr>
            <w:tcW w:w="1488" w:type="dxa"/>
            <w:vAlign w:val="center"/>
          </w:tcPr>
          <w:p w:rsidR="00795762" w:rsidRDefault="00956EB5">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kern w:val="0"/>
                <w:sz w:val="18"/>
                <w:szCs w:val="18"/>
                <w:lang/>
              </w:rPr>
              <w:t>14501184019</w:t>
            </w:r>
          </w:p>
        </w:tc>
        <w:tc>
          <w:tcPr>
            <w:tcW w:w="19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高职实用语文</w:t>
            </w:r>
            <w:r>
              <w:rPr>
                <w:rFonts w:ascii="宋体" w:eastAsia="宋体" w:hAnsi="宋体" w:cs="宋体" w:hint="eastAsia"/>
                <w:bCs/>
                <w:color w:val="000000" w:themeColor="text1"/>
                <w:kern w:val="0"/>
                <w:szCs w:val="21"/>
              </w:rPr>
              <w:t>Ⅰ</w:t>
            </w:r>
          </w:p>
        </w:tc>
        <w:tc>
          <w:tcPr>
            <w:tcW w:w="6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A</w:t>
            </w:r>
          </w:p>
        </w:tc>
        <w:tc>
          <w:tcPr>
            <w:tcW w:w="658"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64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32</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32</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0</w:t>
            </w:r>
          </w:p>
        </w:tc>
        <w:tc>
          <w:tcPr>
            <w:tcW w:w="58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w:t>
            </w: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8"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386"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B</w:t>
            </w:r>
          </w:p>
        </w:tc>
        <w:tc>
          <w:tcPr>
            <w:tcW w:w="133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基础部</w:t>
            </w:r>
          </w:p>
        </w:tc>
        <w:tc>
          <w:tcPr>
            <w:tcW w:w="1041" w:type="dxa"/>
            <w:vAlign w:val="center"/>
          </w:tcPr>
          <w:p w:rsidR="00795762" w:rsidRDefault="00795762">
            <w:pPr>
              <w:widowControl/>
              <w:jc w:val="center"/>
              <w:textAlignment w:val="center"/>
              <w:rPr>
                <w:rFonts w:ascii="宋体" w:eastAsia="宋体" w:hAnsi="宋体" w:cs="宋体"/>
                <w:color w:val="000000" w:themeColor="text1"/>
                <w:kern w:val="0"/>
                <w:szCs w:val="21"/>
              </w:rPr>
            </w:pP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20</w:t>
            </w:r>
          </w:p>
        </w:tc>
        <w:tc>
          <w:tcPr>
            <w:tcW w:w="1488" w:type="dxa"/>
            <w:vAlign w:val="center"/>
          </w:tcPr>
          <w:p w:rsidR="00795762" w:rsidRDefault="00956EB5">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kern w:val="0"/>
                <w:sz w:val="18"/>
                <w:szCs w:val="18"/>
                <w:lang/>
              </w:rPr>
              <w:t>14501184020</w:t>
            </w:r>
          </w:p>
        </w:tc>
        <w:tc>
          <w:tcPr>
            <w:tcW w:w="1993"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themeColor="text1"/>
                <w:kern w:val="0"/>
                <w:szCs w:val="21"/>
              </w:rPr>
              <w:t>高职实用语文</w:t>
            </w:r>
            <w:r>
              <w:rPr>
                <w:rFonts w:ascii="宋体" w:eastAsia="宋体" w:hAnsi="宋体" w:cs="宋体" w:hint="eastAsia"/>
                <w:bCs/>
                <w:color w:val="000000" w:themeColor="text1"/>
                <w:kern w:val="0"/>
                <w:szCs w:val="21"/>
              </w:rPr>
              <w:t>Ⅱ</w:t>
            </w:r>
          </w:p>
        </w:tc>
        <w:tc>
          <w:tcPr>
            <w:tcW w:w="693"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themeColor="text1"/>
                <w:kern w:val="0"/>
                <w:szCs w:val="21"/>
              </w:rPr>
              <w:t>A</w:t>
            </w:r>
          </w:p>
        </w:tc>
        <w:tc>
          <w:tcPr>
            <w:tcW w:w="658" w:type="dxa"/>
            <w:vAlign w:val="center"/>
          </w:tcPr>
          <w:p w:rsidR="00795762" w:rsidRDefault="00795762">
            <w:pPr>
              <w:jc w:val="center"/>
              <w:textAlignment w:val="center"/>
              <w:rPr>
                <w:rFonts w:ascii="宋体" w:eastAsia="宋体" w:hAnsi="宋体" w:cs="宋体"/>
                <w:bCs/>
                <w:color w:val="000000" w:themeColor="text1"/>
                <w:kern w:val="0"/>
                <w:szCs w:val="21"/>
              </w:rPr>
            </w:pPr>
          </w:p>
        </w:tc>
        <w:tc>
          <w:tcPr>
            <w:tcW w:w="64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32</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32</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0</w:t>
            </w: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w:t>
            </w: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8"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386"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B</w:t>
            </w:r>
          </w:p>
        </w:tc>
        <w:tc>
          <w:tcPr>
            <w:tcW w:w="133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基础部</w:t>
            </w:r>
          </w:p>
        </w:tc>
        <w:tc>
          <w:tcPr>
            <w:tcW w:w="1041" w:type="dxa"/>
            <w:vAlign w:val="center"/>
          </w:tcPr>
          <w:p w:rsidR="00795762" w:rsidRDefault="00795762">
            <w:pPr>
              <w:widowControl/>
              <w:jc w:val="center"/>
              <w:textAlignment w:val="center"/>
              <w:rPr>
                <w:rFonts w:ascii="宋体" w:eastAsia="宋体" w:hAnsi="宋体" w:cs="宋体"/>
                <w:color w:val="000000" w:themeColor="text1"/>
                <w:kern w:val="0"/>
                <w:szCs w:val="21"/>
              </w:rPr>
            </w:pP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21</w:t>
            </w:r>
          </w:p>
        </w:tc>
        <w:tc>
          <w:tcPr>
            <w:tcW w:w="1488" w:type="dxa"/>
            <w:vAlign w:val="center"/>
          </w:tcPr>
          <w:p w:rsidR="00795762" w:rsidRDefault="00956EB5">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kern w:val="0"/>
                <w:sz w:val="18"/>
                <w:szCs w:val="18"/>
                <w:lang/>
              </w:rPr>
              <w:t>14501184021</w:t>
            </w:r>
          </w:p>
        </w:tc>
        <w:tc>
          <w:tcPr>
            <w:tcW w:w="1993"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体育与健康Ⅰ</w:t>
            </w:r>
          </w:p>
        </w:tc>
        <w:tc>
          <w:tcPr>
            <w:tcW w:w="693"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B</w:t>
            </w:r>
          </w:p>
        </w:tc>
        <w:tc>
          <w:tcPr>
            <w:tcW w:w="658"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w:t>
            </w:r>
          </w:p>
        </w:tc>
        <w:tc>
          <w:tcPr>
            <w:tcW w:w="64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2</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32</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2</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30</w:t>
            </w:r>
          </w:p>
        </w:tc>
        <w:tc>
          <w:tcPr>
            <w:tcW w:w="58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w:t>
            </w: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8"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386"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C</w:t>
            </w:r>
          </w:p>
        </w:tc>
        <w:tc>
          <w:tcPr>
            <w:tcW w:w="133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基础部</w:t>
            </w:r>
          </w:p>
        </w:tc>
        <w:tc>
          <w:tcPr>
            <w:tcW w:w="1041" w:type="dxa"/>
            <w:vAlign w:val="center"/>
          </w:tcPr>
          <w:p w:rsidR="00795762" w:rsidRDefault="00795762">
            <w:pPr>
              <w:widowControl/>
              <w:jc w:val="center"/>
              <w:textAlignment w:val="center"/>
              <w:rPr>
                <w:rFonts w:ascii="宋体" w:eastAsia="宋体" w:hAnsi="宋体" w:cs="宋体"/>
                <w:color w:val="000000" w:themeColor="text1"/>
                <w:kern w:val="0"/>
                <w:szCs w:val="21"/>
              </w:rPr>
            </w:pP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22</w:t>
            </w:r>
          </w:p>
        </w:tc>
        <w:tc>
          <w:tcPr>
            <w:tcW w:w="1488" w:type="dxa"/>
            <w:vAlign w:val="center"/>
          </w:tcPr>
          <w:p w:rsidR="00795762" w:rsidRDefault="00956EB5">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kern w:val="0"/>
                <w:sz w:val="18"/>
                <w:szCs w:val="18"/>
                <w:lang/>
              </w:rPr>
              <w:t>14501184022</w:t>
            </w:r>
          </w:p>
        </w:tc>
        <w:tc>
          <w:tcPr>
            <w:tcW w:w="1993"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体育与健康Ⅱ</w:t>
            </w:r>
          </w:p>
        </w:tc>
        <w:tc>
          <w:tcPr>
            <w:tcW w:w="693"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B</w:t>
            </w:r>
          </w:p>
        </w:tc>
        <w:tc>
          <w:tcPr>
            <w:tcW w:w="658"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w:t>
            </w:r>
          </w:p>
        </w:tc>
        <w:tc>
          <w:tcPr>
            <w:tcW w:w="64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2</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32</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2</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30</w:t>
            </w: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w:t>
            </w: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8"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386"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C</w:t>
            </w:r>
          </w:p>
        </w:tc>
        <w:tc>
          <w:tcPr>
            <w:tcW w:w="133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基础部</w:t>
            </w:r>
          </w:p>
        </w:tc>
        <w:tc>
          <w:tcPr>
            <w:tcW w:w="1041" w:type="dxa"/>
            <w:vAlign w:val="center"/>
          </w:tcPr>
          <w:p w:rsidR="00795762" w:rsidRDefault="00795762">
            <w:pPr>
              <w:widowControl/>
              <w:jc w:val="center"/>
              <w:textAlignment w:val="center"/>
              <w:rPr>
                <w:rFonts w:ascii="宋体" w:eastAsia="宋体" w:hAnsi="宋体" w:cs="宋体"/>
                <w:color w:val="000000" w:themeColor="text1"/>
                <w:kern w:val="0"/>
                <w:szCs w:val="21"/>
              </w:rPr>
            </w:pP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23</w:t>
            </w:r>
          </w:p>
        </w:tc>
        <w:tc>
          <w:tcPr>
            <w:tcW w:w="1488" w:type="dxa"/>
            <w:vAlign w:val="center"/>
          </w:tcPr>
          <w:p w:rsidR="00795762" w:rsidRDefault="00956EB5">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kern w:val="0"/>
                <w:sz w:val="18"/>
                <w:szCs w:val="18"/>
                <w:lang/>
              </w:rPr>
              <w:t>14501184023</w:t>
            </w:r>
          </w:p>
        </w:tc>
        <w:tc>
          <w:tcPr>
            <w:tcW w:w="19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高职数学</w:t>
            </w:r>
            <w:r>
              <w:rPr>
                <w:rFonts w:ascii="宋体" w:eastAsia="宋体" w:hAnsi="宋体" w:cs="宋体" w:hint="eastAsia"/>
                <w:bCs/>
                <w:color w:val="000000" w:themeColor="text1"/>
                <w:kern w:val="0"/>
                <w:szCs w:val="21"/>
              </w:rPr>
              <w:t>Ⅰ</w:t>
            </w:r>
          </w:p>
        </w:tc>
        <w:tc>
          <w:tcPr>
            <w:tcW w:w="6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A</w:t>
            </w:r>
          </w:p>
        </w:tc>
        <w:tc>
          <w:tcPr>
            <w:tcW w:w="658"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64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32</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32</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0</w:t>
            </w:r>
          </w:p>
        </w:tc>
        <w:tc>
          <w:tcPr>
            <w:tcW w:w="58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w:t>
            </w: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8"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386"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B</w:t>
            </w:r>
          </w:p>
        </w:tc>
        <w:tc>
          <w:tcPr>
            <w:tcW w:w="133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基础部</w:t>
            </w:r>
          </w:p>
        </w:tc>
        <w:tc>
          <w:tcPr>
            <w:tcW w:w="1041"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理科限选</w:t>
            </w:r>
          </w:p>
        </w:tc>
      </w:tr>
      <w:tr w:rsidR="00795762" w:rsidTr="00802A1A">
        <w:trPr>
          <w:trHeight w:val="544"/>
          <w:jc w:val="center"/>
        </w:trPr>
        <w:tc>
          <w:tcPr>
            <w:tcW w:w="474" w:type="dxa"/>
            <w:vMerge w:val="restart"/>
            <w:vAlign w:val="center"/>
          </w:tcPr>
          <w:p w:rsidR="00795762" w:rsidRDefault="00956EB5">
            <w:pPr>
              <w:outlineLvl w:val="1"/>
              <w:rPr>
                <w:rFonts w:ascii="楷体_GB2312" w:eastAsia="楷体_GB2312" w:hAnsi="楷体_GB2312" w:cs="楷体_GB2312"/>
                <w:b/>
                <w:bCs/>
                <w:color w:val="000000" w:themeColor="text1"/>
                <w:sz w:val="28"/>
                <w:szCs w:val="28"/>
              </w:rPr>
            </w:pPr>
            <w:r>
              <w:rPr>
                <w:rFonts w:cs="宋体" w:hint="eastAsia"/>
                <w:color w:val="000000" w:themeColor="text1"/>
                <w:kern w:val="0"/>
                <w:szCs w:val="21"/>
              </w:rPr>
              <w:t>公</w:t>
            </w:r>
            <w:r>
              <w:rPr>
                <w:rFonts w:cs="宋体" w:hint="eastAsia"/>
                <w:color w:val="000000" w:themeColor="text1"/>
                <w:kern w:val="0"/>
                <w:szCs w:val="21"/>
              </w:rPr>
              <w:t xml:space="preserve">    </w:t>
            </w:r>
            <w:r>
              <w:rPr>
                <w:rFonts w:cs="宋体" w:hint="eastAsia"/>
                <w:color w:val="000000" w:themeColor="text1"/>
                <w:kern w:val="0"/>
                <w:szCs w:val="21"/>
              </w:rPr>
              <w:t>共</w:t>
            </w:r>
            <w:r>
              <w:rPr>
                <w:rFonts w:cs="宋体" w:hint="eastAsia"/>
                <w:color w:val="000000" w:themeColor="text1"/>
                <w:kern w:val="0"/>
                <w:szCs w:val="21"/>
              </w:rPr>
              <w:t xml:space="preserve">    </w:t>
            </w:r>
            <w:r>
              <w:rPr>
                <w:rFonts w:cs="宋体" w:hint="eastAsia"/>
                <w:color w:val="000000" w:themeColor="text1"/>
                <w:kern w:val="0"/>
                <w:szCs w:val="21"/>
              </w:rPr>
              <w:t>基</w:t>
            </w:r>
            <w:r>
              <w:rPr>
                <w:rFonts w:cs="宋体" w:hint="eastAsia"/>
                <w:color w:val="000000" w:themeColor="text1"/>
                <w:kern w:val="0"/>
                <w:szCs w:val="21"/>
              </w:rPr>
              <w:t xml:space="preserve">    </w:t>
            </w:r>
            <w:r>
              <w:rPr>
                <w:rFonts w:cs="宋体" w:hint="eastAsia"/>
                <w:color w:val="000000" w:themeColor="text1"/>
                <w:kern w:val="0"/>
                <w:szCs w:val="21"/>
              </w:rPr>
              <w:t>础</w:t>
            </w:r>
            <w:r>
              <w:rPr>
                <w:rFonts w:cs="宋体" w:hint="eastAsia"/>
                <w:color w:val="000000" w:themeColor="text1"/>
                <w:kern w:val="0"/>
                <w:szCs w:val="21"/>
              </w:rPr>
              <w:t xml:space="preserve">    </w:t>
            </w:r>
            <w:r>
              <w:rPr>
                <w:rFonts w:cs="宋体" w:hint="eastAsia"/>
                <w:color w:val="000000" w:themeColor="text1"/>
                <w:kern w:val="0"/>
                <w:szCs w:val="21"/>
              </w:rPr>
              <w:t>课</w:t>
            </w:r>
          </w:p>
        </w:tc>
        <w:tc>
          <w:tcPr>
            <w:tcW w:w="475" w:type="dxa"/>
            <w:vMerge w:val="restart"/>
            <w:vAlign w:val="center"/>
          </w:tcPr>
          <w:p w:rsidR="00795762" w:rsidRDefault="00956EB5">
            <w:pPr>
              <w:outlineLvl w:val="1"/>
              <w:rPr>
                <w:rFonts w:ascii="楷体_GB2312" w:eastAsia="楷体_GB2312" w:hAnsi="楷体_GB2312" w:cs="楷体_GB2312"/>
                <w:b/>
                <w:bCs/>
                <w:color w:val="000000" w:themeColor="text1"/>
                <w:szCs w:val="21"/>
              </w:rPr>
            </w:pPr>
            <w:r>
              <w:rPr>
                <w:rFonts w:cs="宋体" w:hint="eastAsia"/>
                <w:bCs/>
                <w:color w:val="000000"/>
                <w:kern w:val="0"/>
                <w:szCs w:val="21"/>
                <w:lang/>
              </w:rPr>
              <w:t>公共必修课</w:t>
            </w: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24</w:t>
            </w:r>
          </w:p>
        </w:tc>
        <w:tc>
          <w:tcPr>
            <w:tcW w:w="1488" w:type="dxa"/>
            <w:vAlign w:val="center"/>
          </w:tcPr>
          <w:p w:rsidR="00795762" w:rsidRDefault="00956EB5">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kern w:val="0"/>
                <w:sz w:val="18"/>
                <w:szCs w:val="18"/>
                <w:lang/>
              </w:rPr>
              <w:t>14501184024</w:t>
            </w:r>
          </w:p>
        </w:tc>
        <w:tc>
          <w:tcPr>
            <w:tcW w:w="1993"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themeColor="text1"/>
                <w:kern w:val="0"/>
                <w:szCs w:val="21"/>
              </w:rPr>
              <w:t>高职数学</w:t>
            </w:r>
            <w:r>
              <w:rPr>
                <w:rFonts w:ascii="宋体" w:eastAsia="宋体" w:hAnsi="宋体" w:cs="宋体" w:hint="eastAsia"/>
                <w:bCs/>
                <w:color w:val="000000" w:themeColor="text1"/>
                <w:kern w:val="0"/>
                <w:szCs w:val="21"/>
              </w:rPr>
              <w:t>Ⅱ</w:t>
            </w:r>
          </w:p>
        </w:tc>
        <w:tc>
          <w:tcPr>
            <w:tcW w:w="693"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themeColor="text1"/>
                <w:kern w:val="0"/>
                <w:szCs w:val="21"/>
              </w:rPr>
              <w:t>A</w:t>
            </w:r>
          </w:p>
        </w:tc>
        <w:tc>
          <w:tcPr>
            <w:tcW w:w="658" w:type="dxa"/>
            <w:vAlign w:val="center"/>
          </w:tcPr>
          <w:p w:rsidR="00795762" w:rsidRDefault="00795762">
            <w:pPr>
              <w:jc w:val="center"/>
              <w:textAlignment w:val="center"/>
              <w:rPr>
                <w:rFonts w:ascii="宋体" w:eastAsia="宋体" w:hAnsi="宋体" w:cs="宋体"/>
                <w:bCs/>
                <w:color w:val="000000" w:themeColor="text1"/>
                <w:kern w:val="0"/>
                <w:szCs w:val="21"/>
              </w:rPr>
            </w:pPr>
          </w:p>
        </w:tc>
        <w:tc>
          <w:tcPr>
            <w:tcW w:w="64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32</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32</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0</w:t>
            </w: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w:t>
            </w: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8"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386"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B</w:t>
            </w:r>
          </w:p>
        </w:tc>
        <w:tc>
          <w:tcPr>
            <w:tcW w:w="133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基础部</w:t>
            </w:r>
          </w:p>
        </w:tc>
        <w:tc>
          <w:tcPr>
            <w:tcW w:w="1041"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理科限选</w:t>
            </w: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25</w:t>
            </w:r>
          </w:p>
        </w:tc>
        <w:tc>
          <w:tcPr>
            <w:tcW w:w="1488" w:type="dxa"/>
            <w:vAlign w:val="center"/>
          </w:tcPr>
          <w:p w:rsidR="00795762" w:rsidRDefault="00956EB5">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kern w:val="0"/>
                <w:sz w:val="18"/>
                <w:szCs w:val="18"/>
                <w:lang/>
              </w:rPr>
              <w:t>14501184025</w:t>
            </w:r>
          </w:p>
        </w:tc>
        <w:tc>
          <w:tcPr>
            <w:tcW w:w="19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心理健康教育</w:t>
            </w:r>
          </w:p>
        </w:tc>
        <w:tc>
          <w:tcPr>
            <w:tcW w:w="6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B</w:t>
            </w:r>
          </w:p>
        </w:tc>
        <w:tc>
          <w:tcPr>
            <w:tcW w:w="658"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64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32</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28</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4</w:t>
            </w:r>
          </w:p>
        </w:tc>
        <w:tc>
          <w:tcPr>
            <w:tcW w:w="58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w:t>
            </w: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8"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386"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A</w:t>
            </w:r>
          </w:p>
        </w:tc>
        <w:tc>
          <w:tcPr>
            <w:tcW w:w="133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学生</w:t>
            </w:r>
          </w:p>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工作处</w:t>
            </w:r>
          </w:p>
        </w:tc>
        <w:tc>
          <w:tcPr>
            <w:tcW w:w="1041" w:type="dxa"/>
            <w:vAlign w:val="center"/>
          </w:tcPr>
          <w:p w:rsidR="00795762" w:rsidRDefault="00795762">
            <w:pPr>
              <w:widowControl/>
              <w:jc w:val="center"/>
              <w:textAlignment w:val="center"/>
              <w:rPr>
                <w:rFonts w:ascii="宋体" w:eastAsia="宋体" w:hAnsi="宋体" w:cs="宋体"/>
                <w:color w:val="000000" w:themeColor="text1"/>
                <w:kern w:val="0"/>
                <w:szCs w:val="21"/>
              </w:rPr>
            </w:pP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kern w:val="0"/>
                <w:szCs w:val="21"/>
                <w:lang/>
              </w:rPr>
              <w:t>26</w:t>
            </w:r>
          </w:p>
        </w:tc>
        <w:tc>
          <w:tcPr>
            <w:tcW w:w="1488" w:type="dxa"/>
            <w:vAlign w:val="center"/>
          </w:tcPr>
          <w:p w:rsidR="00795762" w:rsidRDefault="00956EB5">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kern w:val="0"/>
                <w:sz w:val="18"/>
                <w:szCs w:val="18"/>
                <w:lang/>
              </w:rPr>
              <w:t>14501184026</w:t>
            </w:r>
          </w:p>
        </w:tc>
        <w:tc>
          <w:tcPr>
            <w:tcW w:w="1993"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大学生安全教育</w:t>
            </w:r>
          </w:p>
        </w:tc>
        <w:tc>
          <w:tcPr>
            <w:tcW w:w="693"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B</w:t>
            </w:r>
          </w:p>
        </w:tc>
        <w:tc>
          <w:tcPr>
            <w:tcW w:w="658"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64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16</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8</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8</w:t>
            </w:r>
          </w:p>
        </w:tc>
        <w:tc>
          <w:tcPr>
            <w:tcW w:w="583"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themeColor="text1"/>
                <w:kern w:val="0"/>
                <w:szCs w:val="21"/>
              </w:rPr>
              <w:t>√</w:t>
            </w: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588"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386"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A</w:t>
            </w:r>
          </w:p>
        </w:tc>
        <w:tc>
          <w:tcPr>
            <w:tcW w:w="133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基础部</w:t>
            </w:r>
          </w:p>
        </w:tc>
        <w:tc>
          <w:tcPr>
            <w:tcW w:w="1041" w:type="dxa"/>
            <w:vAlign w:val="center"/>
          </w:tcPr>
          <w:p w:rsidR="00795762" w:rsidRDefault="00795762">
            <w:pPr>
              <w:widowControl/>
              <w:jc w:val="center"/>
              <w:textAlignment w:val="center"/>
              <w:rPr>
                <w:rFonts w:ascii="宋体" w:eastAsia="宋体" w:hAnsi="宋体" w:cs="宋体"/>
                <w:color w:val="000000" w:themeColor="text1"/>
                <w:kern w:val="0"/>
                <w:szCs w:val="21"/>
              </w:rPr>
            </w:pP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kern w:val="0"/>
                <w:szCs w:val="21"/>
                <w:lang/>
              </w:rPr>
              <w:t>27</w:t>
            </w:r>
          </w:p>
        </w:tc>
        <w:tc>
          <w:tcPr>
            <w:tcW w:w="1488" w:type="dxa"/>
            <w:vAlign w:val="center"/>
          </w:tcPr>
          <w:p w:rsidR="00795762" w:rsidRDefault="00956EB5">
            <w:pPr>
              <w:widowControl/>
              <w:jc w:val="center"/>
              <w:textAlignment w:val="center"/>
              <w:rPr>
                <w:rFonts w:ascii="宋体" w:eastAsia="宋体" w:hAnsi="宋体" w:cs="宋体"/>
                <w:color w:val="000000" w:themeColor="text1"/>
                <w:kern w:val="0"/>
                <w:sz w:val="18"/>
                <w:szCs w:val="18"/>
              </w:rPr>
            </w:pPr>
            <w:r>
              <w:rPr>
                <w:rFonts w:ascii="宋体" w:eastAsia="宋体" w:hAnsi="宋体" w:cs="宋体" w:hint="eastAsia"/>
                <w:color w:val="000000"/>
                <w:kern w:val="0"/>
                <w:sz w:val="18"/>
                <w:szCs w:val="18"/>
                <w:lang/>
              </w:rPr>
              <w:t>14501184027</w:t>
            </w:r>
          </w:p>
        </w:tc>
        <w:tc>
          <w:tcPr>
            <w:tcW w:w="19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创新与创业教育</w:t>
            </w:r>
          </w:p>
        </w:tc>
        <w:tc>
          <w:tcPr>
            <w:tcW w:w="6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B</w:t>
            </w:r>
          </w:p>
        </w:tc>
        <w:tc>
          <w:tcPr>
            <w:tcW w:w="658"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64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32</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24</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8</w:t>
            </w: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w:t>
            </w: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8"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386"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A</w:t>
            </w:r>
          </w:p>
        </w:tc>
        <w:tc>
          <w:tcPr>
            <w:tcW w:w="133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基础部</w:t>
            </w:r>
          </w:p>
        </w:tc>
        <w:tc>
          <w:tcPr>
            <w:tcW w:w="1041" w:type="dxa"/>
            <w:vAlign w:val="center"/>
          </w:tcPr>
          <w:p w:rsidR="00795762" w:rsidRDefault="00795762">
            <w:pPr>
              <w:widowControl/>
              <w:jc w:val="center"/>
              <w:textAlignment w:val="center"/>
              <w:rPr>
                <w:rFonts w:ascii="宋体" w:eastAsia="宋体" w:hAnsi="宋体" w:cs="宋体"/>
                <w:color w:val="000000" w:themeColor="text1"/>
                <w:kern w:val="0"/>
                <w:szCs w:val="21"/>
              </w:rPr>
            </w:pP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42" w:type="dxa"/>
            <w:gridSpan w:val="6"/>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公共必修课小计</w:t>
            </w:r>
          </w:p>
        </w:tc>
        <w:tc>
          <w:tcPr>
            <w:tcW w:w="64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42</w:t>
            </w:r>
          </w:p>
        </w:tc>
        <w:tc>
          <w:tcPr>
            <w:tcW w:w="522" w:type="dxa"/>
            <w:tcFitText/>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spacing w:val="1"/>
                <w:w w:val="93"/>
                <w:kern w:val="0"/>
                <w:szCs w:val="21"/>
              </w:rPr>
              <w:t>70</w:t>
            </w:r>
            <w:r>
              <w:rPr>
                <w:rFonts w:ascii="宋体" w:eastAsia="宋体" w:hAnsi="宋体" w:cs="宋体" w:hint="eastAsia"/>
                <w:bCs/>
                <w:color w:val="000000" w:themeColor="text1"/>
                <w:w w:val="93"/>
                <w:kern w:val="0"/>
                <w:szCs w:val="21"/>
              </w:rPr>
              <w:t>2</w:t>
            </w:r>
          </w:p>
        </w:tc>
        <w:tc>
          <w:tcPr>
            <w:tcW w:w="522" w:type="dxa"/>
            <w:tcFitText/>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spacing w:val="1"/>
                <w:w w:val="93"/>
                <w:kern w:val="0"/>
                <w:szCs w:val="21"/>
              </w:rPr>
              <w:t>43</w:t>
            </w:r>
            <w:r>
              <w:rPr>
                <w:rFonts w:ascii="宋体" w:eastAsia="宋体" w:hAnsi="宋体" w:cs="宋体" w:hint="eastAsia"/>
                <w:bCs/>
                <w:color w:val="000000" w:themeColor="text1"/>
                <w:w w:val="93"/>
                <w:kern w:val="0"/>
                <w:szCs w:val="21"/>
              </w:rPr>
              <w:t>0</w:t>
            </w:r>
          </w:p>
        </w:tc>
        <w:tc>
          <w:tcPr>
            <w:tcW w:w="522" w:type="dxa"/>
            <w:tcFitText/>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spacing w:val="1"/>
                <w:w w:val="93"/>
                <w:kern w:val="0"/>
                <w:szCs w:val="21"/>
              </w:rPr>
              <w:t>27</w:t>
            </w:r>
            <w:r>
              <w:rPr>
                <w:rFonts w:ascii="宋体" w:eastAsia="宋体" w:hAnsi="宋体" w:cs="宋体" w:hint="eastAsia"/>
                <w:bCs/>
                <w:color w:val="000000" w:themeColor="text1"/>
                <w:w w:val="93"/>
                <w:kern w:val="0"/>
                <w:szCs w:val="21"/>
              </w:rPr>
              <w:t>2</w:t>
            </w:r>
          </w:p>
        </w:tc>
        <w:tc>
          <w:tcPr>
            <w:tcW w:w="58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18</w:t>
            </w:r>
          </w:p>
        </w:tc>
        <w:tc>
          <w:tcPr>
            <w:tcW w:w="58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14</w:t>
            </w:r>
          </w:p>
        </w:tc>
        <w:tc>
          <w:tcPr>
            <w:tcW w:w="58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4</w:t>
            </w:r>
          </w:p>
        </w:tc>
        <w:tc>
          <w:tcPr>
            <w:tcW w:w="58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w:t>
            </w:r>
          </w:p>
        </w:tc>
        <w:tc>
          <w:tcPr>
            <w:tcW w:w="583"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588"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386" w:type="dxa"/>
            <w:tcFitText/>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1332"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1041" w:type="dxa"/>
            <w:vAlign w:val="center"/>
          </w:tcPr>
          <w:p w:rsidR="00795762" w:rsidRDefault="00795762">
            <w:pPr>
              <w:outlineLvl w:val="1"/>
              <w:rPr>
                <w:rFonts w:ascii="楷体_GB2312" w:eastAsia="楷体_GB2312" w:hAnsi="楷体_GB2312" w:cs="楷体_GB2312"/>
                <w:b/>
                <w:bCs/>
                <w:color w:val="000000" w:themeColor="text1"/>
                <w:sz w:val="28"/>
                <w:szCs w:val="28"/>
              </w:rPr>
            </w:pP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restart"/>
            <w:vAlign w:val="center"/>
          </w:tcPr>
          <w:p w:rsidR="00795762" w:rsidRDefault="00956EB5">
            <w:pPr>
              <w:outlineLvl w:val="1"/>
              <w:rPr>
                <w:rFonts w:ascii="楷体_GB2312" w:eastAsia="楷体_GB2312" w:hAnsi="楷体_GB2312" w:cs="楷体_GB2312"/>
                <w:b/>
                <w:bCs/>
                <w:color w:val="000000" w:themeColor="text1"/>
                <w:sz w:val="28"/>
                <w:szCs w:val="28"/>
              </w:rPr>
            </w:pPr>
            <w:r>
              <w:rPr>
                <w:rFonts w:cs="宋体" w:hint="eastAsia"/>
                <w:bCs/>
                <w:color w:val="000000" w:themeColor="text1"/>
                <w:szCs w:val="21"/>
              </w:rPr>
              <w:t>公共选修课</w:t>
            </w: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1</w:t>
            </w:r>
          </w:p>
        </w:tc>
        <w:tc>
          <w:tcPr>
            <w:tcW w:w="1488" w:type="dxa"/>
            <w:vAlign w:val="center"/>
          </w:tcPr>
          <w:p w:rsidR="00795762" w:rsidRDefault="00956EB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14501185001</w:t>
            </w:r>
          </w:p>
        </w:tc>
        <w:tc>
          <w:tcPr>
            <w:tcW w:w="199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党史</w:t>
            </w:r>
          </w:p>
        </w:tc>
        <w:tc>
          <w:tcPr>
            <w:tcW w:w="69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A</w:t>
            </w:r>
          </w:p>
        </w:tc>
        <w:tc>
          <w:tcPr>
            <w:tcW w:w="658"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64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0.5</w:t>
            </w:r>
          </w:p>
        </w:tc>
        <w:tc>
          <w:tcPr>
            <w:tcW w:w="52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8</w:t>
            </w:r>
          </w:p>
        </w:tc>
        <w:tc>
          <w:tcPr>
            <w:tcW w:w="52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8</w:t>
            </w:r>
          </w:p>
        </w:tc>
        <w:tc>
          <w:tcPr>
            <w:tcW w:w="52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0</w:t>
            </w:r>
          </w:p>
        </w:tc>
        <w:tc>
          <w:tcPr>
            <w:tcW w:w="583"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583"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583"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58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w:t>
            </w:r>
          </w:p>
        </w:tc>
        <w:tc>
          <w:tcPr>
            <w:tcW w:w="583"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588"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386"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A</w:t>
            </w:r>
          </w:p>
        </w:tc>
        <w:tc>
          <w:tcPr>
            <w:tcW w:w="133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马克思主义教学部</w:t>
            </w:r>
          </w:p>
        </w:tc>
        <w:tc>
          <w:tcPr>
            <w:tcW w:w="1041" w:type="dxa"/>
            <w:vMerge w:val="restart"/>
            <w:vAlign w:val="center"/>
          </w:tcPr>
          <w:p w:rsidR="00795762" w:rsidRDefault="00956EB5">
            <w:pPr>
              <w:jc w:val="left"/>
              <w:outlineLvl w:val="1"/>
              <w:rPr>
                <w:rFonts w:ascii="楷体_GB2312" w:eastAsia="楷体_GB2312" w:hAnsi="楷体_GB2312" w:cs="楷体_GB2312"/>
                <w:b/>
                <w:bCs/>
                <w:color w:val="000000" w:themeColor="text1"/>
                <w:sz w:val="28"/>
                <w:szCs w:val="28"/>
              </w:rPr>
            </w:pPr>
            <w:r>
              <w:rPr>
                <w:rFonts w:cs="宋体" w:hint="eastAsia"/>
                <w:bCs/>
                <w:color w:val="000000" w:themeColor="text1"/>
                <w:kern w:val="0"/>
                <w:szCs w:val="21"/>
              </w:rPr>
              <w:t>“四史”教育任选其一，上课为</w:t>
            </w:r>
            <w:r>
              <w:rPr>
                <w:rFonts w:cs="宋体" w:hint="eastAsia"/>
                <w:bCs/>
                <w:color w:val="000000" w:themeColor="text1"/>
                <w:kern w:val="0"/>
                <w:szCs w:val="21"/>
              </w:rPr>
              <w:t>4</w:t>
            </w:r>
            <w:r>
              <w:rPr>
                <w:rFonts w:cs="宋体" w:hint="eastAsia"/>
                <w:bCs/>
                <w:color w:val="000000" w:themeColor="text1"/>
                <w:kern w:val="0"/>
                <w:szCs w:val="21"/>
              </w:rPr>
              <w:t>周</w:t>
            </w: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2</w:t>
            </w:r>
          </w:p>
        </w:tc>
        <w:tc>
          <w:tcPr>
            <w:tcW w:w="1488" w:type="dxa"/>
            <w:vAlign w:val="center"/>
          </w:tcPr>
          <w:p w:rsidR="00795762" w:rsidRDefault="00956EB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14501185002</w:t>
            </w:r>
          </w:p>
        </w:tc>
        <w:tc>
          <w:tcPr>
            <w:tcW w:w="199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新中国史</w:t>
            </w:r>
          </w:p>
        </w:tc>
        <w:tc>
          <w:tcPr>
            <w:tcW w:w="69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A</w:t>
            </w:r>
          </w:p>
        </w:tc>
        <w:tc>
          <w:tcPr>
            <w:tcW w:w="658"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64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0.5</w:t>
            </w:r>
          </w:p>
        </w:tc>
        <w:tc>
          <w:tcPr>
            <w:tcW w:w="52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8</w:t>
            </w:r>
          </w:p>
        </w:tc>
        <w:tc>
          <w:tcPr>
            <w:tcW w:w="52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8</w:t>
            </w:r>
          </w:p>
        </w:tc>
        <w:tc>
          <w:tcPr>
            <w:tcW w:w="52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0</w:t>
            </w:r>
          </w:p>
        </w:tc>
        <w:tc>
          <w:tcPr>
            <w:tcW w:w="583"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583"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583"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58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w:t>
            </w:r>
          </w:p>
        </w:tc>
        <w:tc>
          <w:tcPr>
            <w:tcW w:w="583"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588"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386"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A</w:t>
            </w:r>
          </w:p>
        </w:tc>
        <w:tc>
          <w:tcPr>
            <w:tcW w:w="133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马克思主义教学部</w:t>
            </w:r>
          </w:p>
        </w:tc>
        <w:tc>
          <w:tcPr>
            <w:tcW w:w="1041"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3</w:t>
            </w:r>
          </w:p>
        </w:tc>
        <w:tc>
          <w:tcPr>
            <w:tcW w:w="1488" w:type="dxa"/>
            <w:vAlign w:val="center"/>
          </w:tcPr>
          <w:p w:rsidR="00795762" w:rsidRDefault="00956EB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14501185003</w:t>
            </w:r>
          </w:p>
        </w:tc>
        <w:tc>
          <w:tcPr>
            <w:tcW w:w="199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改革开放史</w:t>
            </w:r>
          </w:p>
        </w:tc>
        <w:tc>
          <w:tcPr>
            <w:tcW w:w="69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A</w:t>
            </w:r>
          </w:p>
        </w:tc>
        <w:tc>
          <w:tcPr>
            <w:tcW w:w="658"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64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0.5</w:t>
            </w:r>
          </w:p>
        </w:tc>
        <w:tc>
          <w:tcPr>
            <w:tcW w:w="52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8</w:t>
            </w:r>
          </w:p>
        </w:tc>
        <w:tc>
          <w:tcPr>
            <w:tcW w:w="52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8</w:t>
            </w:r>
          </w:p>
        </w:tc>
        <w:tc>
          <w:tcPr>
            <w:tcW w:w="52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0</w:t>
            </w:r>
          </w:p>
        </w:tc>
        <w:tc>
          <w:tcPr>
            <w:tcW w:w="583"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583"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583"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583"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58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w:t>
            </w:r>
          </w:p>
        </w:tc>
        <w:tc>
          <w:tcPr>
            <w:tcW w:w="588"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386"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A</w:t>
            </w:r>
          </w:p>
        </w:tc>
        <w:tc>
          <w:tcPr>
            <w:tcW w:w="133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马克思主义教学部</w:t>
            </w:r>
          </w:p>
        </w:tc>
        <w:tc>
          <w:tcPr>
            <w:tcW w:w="1041"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4</w:t>
            </w:r>
          </w:p>
        </w:tc>
        <w:tc>
          <w:tcPr>
            <w:tcW w:w="1488" w:type="dxa"/>
            <w:vAlign w:val="center"/>
          </w:tcPr>
          <w:p w:rsidR="00795762" w:rsidRDefault="00956EB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14501185004</w:t>
            </w:r>
          </w:p>
        </w:tc>
        <w:tc>
          <w:tcPr>
            <w:tcW w:w="199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社会主义发展史</w:t>
            </w:r>
          </w:p>
        </w:tc>
        <w:tc>
          <w:tcPr>
            <w:tcW w:w="69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A</w:t>
            </w:r>
          </w:p>
        </w:tc>
        <w:tc>
          <w:tcPr>
            <w:tcW w:w="658"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64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0.5</w:t>
            </w:r>
          </w:p>
        </w:tc>
        <w:tc>
          <w:tcPr>
            <w:tcW w:w="52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8</w:t>
            </w:r>
          </w:p>
        </w:tc>
        <w:tc>
          <w:tcPr>
            <w:tcW w:w="52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8</w:t>
            </w:r>
          </w:p>
        </w:tc>
        <w:tc>
          <w:tcPr>
            <w:tcW w:w="52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0</w:t>
            </w:r>
          </w:p>
        </w:tc>
        <w:tc>
          <w:tcPr>
            <w:tcW w:w="583"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583"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583"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583"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58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w:t>
            </w:r>
          </w:p>
        </w:tc>
        <w:tc>
          <w:tcPr>
            <w:tcW w:w="588"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386"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A</w:t>
            </w:r>
          </w:p>
        </w:tc>
        <w:tc>
          <w:tcPr>
            <w:tcW w:w="133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马克思主义教学部</w:t>
            </w:r>
          </w:p>
        </w:tc>
        <w:tc>
          <w:tcPr>
            <w:tcW w:w="1041"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5</w:t>
            </w:r>
          </w:p>
        </w:tc>
        <w:tc>
          <w:tcPr>
            <w:tcW w:w="1488" w:type="dxa"/>
            <w:vAlign w:val="center"/>
          </w:tcPr>
          <w:p w:rsidR="00795762" w:rsidRDefault="00956EB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14501185005</w:t>
            </w:r>
          </w:p>
        </w:tc>
        <w:tc>
          <w:tcPr>
            <w:tcW w:w="1993"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急救与自救（网）</w:t>
            </w:r>
          </w:p>
        </w:tc>
        <w:tc>
          <w:tcPr>
            <w:tcW w:w="6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A</w:t>
            </w:r>
          </w:p>
        </w:tc>
        <w:tc>
          <w:tcPr>
            <w:tcW w:w="658"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64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themeColor="text1"/>
                <w:kern w:val="0"/>
                <w:szCs w:val="21"/>
              </w:rPr>
              <w:t>0.5</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themeColor="text1"/>
                <w:kern w:val="0"/>
                <w:szCs w:val="21"/>
              </w:rPr>
              <w:t>8</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themeColor="text1"/>
                <w:kern w:val="0"/>
                <w:szCs w:val="21"/>
              </w:rPr>
              <w:t>8</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themeColor="text1"/>
                <w:kern w:val="0"/>
                <w:szCs w:val="21"/>
              </w:rPr>
              <w:t>0</w:t>
            </w: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w:t>
            </w:r>
          </w:p>
        </w:tc>
        <w:tc>
          <w:tcPr>
            <w:tcW w:w="583"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8"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386" w:type="dxa"/>
            <w:vAlign w:val="center"/>
          </w:tcPr>
          <w:p w:rsidR="00795762" w:rsidRDefault="00956EB5">
            <w:pPr>
              <w:jc w:val="center"/>
              <w:outlineLvl w:val="1"/>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A</w:t>
            </w:r>
          </w:p>
        </w:tc>
        <w:tc>
          <w:tcPr>
            <w:tcW w:w="133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基础部</w:t>
            </w:r>
          </w:p>
        </w:tc>
        <w:tc>
          <w:tcPr>
            <w:tcW w:w="1041" w:type="dxa"/>
            <w:vMerge w:val="restart"/>
            <w:vAlign w:val="center"/>
          </w:tcPr>
          <w:p w:rsidR="00795762" w:rsidRDefault="00956EB5">
            <w:pPr>
              <w:widowControl/>
              <w:jc w:val="left"/>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限选课</w:t>
            </w:r>
            <w:r>
              <w:rPr>
                <w:rFonts w:ascii="宋体" w:eastAsia="宋体" w:hAnsi="宋体" w:cs="宋体" w:hint="eastAsia"/>
                <w:color w:val="000000" w:themeColor="text1"/>
                <w:kern w:val="0"/>
                <w:szCs w:val="21"/>
              </w:rPr>
              <w:lastRenderedPageBreak/>
              <w:t>程，在线学习</w:t>
            </w: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6</w:t>
            </w:r>
          </w:p>
        </w:tc>
        <w:tc>
          <w:tcPr>
            <w:tcW w:w="1488" w:type="dxa"/>
            <w:vAlign w:val="center"/>
          </w:tcPr>
          <w:p w:rsidR="00795762" w:rsidRDefault="00956EB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14501185006</w:t>
            </w:r>
          </w:p>
        </w:tc>
        <w:tc>
          <w:tcPr>
            <w:tcW w:w="1993"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themeColor="text1"/>
                <w:kern w:val="0"/>
                <w:szCs w:val="21"/>
              </w:rPr>
              <w:t>中华优秀传统文化（网）</w:t>
            </w:r>
          </w:p>
        </w:tc>
        <w:tc>
          <w:tcPr>
            <w:tcW w:w="6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A</w:t>
            </w:r>
          </w:p>
        </w:tc>
        <w:tc>
          <w:tcPr>
            <w:tcW w:w="658" w:type="dxa"/>
            <w:vAlign w:val="center"/>
          </w:tcPr>
          <w:p w:rsidR="00795762" w:rsidRDefault="00795762">
            <w:pPr>
              <w:jc w:val="center"/>
              <w:textAlignment w:val="center"/>
              <w:rPr>
                <w:rFonts w:ascii="宋体" w:eastAsia="宋体" w:hAnsi="宋体" w:cs="宋体"/>
                <w:bCs/>
                <w:color w:val="000000" w:themeColor="text1"/>
                <w:kern w:val="0"/>
                <w:szCs w:val="21"/>
              </w:rPr>
            </w:pPr>
          </w:p>
        </w:tc>
        <w:tc>
          <w:tcPr>
            <w:tcW w:w="64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themeColor="text1"/>
                <w:kern w:val="0"/>
                <w:szCs w:val="21"/>
              </w:rPr>
              <w:t>0.5</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themeColor="text1"/>
                <w:kern w:val="0"/>
                <w:szCs w:val="21"/>
              </w:rPr>
              <w:t>8</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themeColor="text1"/>
                <w:kern w:val="0"/>
                <w:szCs w:val="21"/>
              </w:rPr>
              <w:t>8</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themeColor="text1"/>
                <w:kern w:val="0"/>
                <w:szCs w:val="21"/>
              </w:rPr>
              <w:t>0</w:t>
            </w: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58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w:t>
            </w:r>
          </w:p>
        </w:tc>
        <w:tc>
          <w:tcPr>
            <w:tcW w:w="583"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583"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588"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386" w:type="dxa"/>
            <w:vAlign w:val="center"/>
          </w:tcPr>
          <w:p w:rsidR="00795762" w:rsidRDefault="00956EB5">
            <w:pPr>
              <w:jc w:val="center"/>
              <w:outlineLvl w:val="1"/>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A</w:t>
            </w:r>
          </w:p>
        </w:tc>
        <w:tc>
          <w:tcPr>
            <w:tcW w:w="133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基础部</w:t>
            </w:r>
          </w:p>
        </w:tc>
        <w:tc>
          <w:tcPr>
            <w:tcW w:w="1041" w:type="dxa"/>
            <w:vMerge/>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7</w:t>
            </w:r>
          </w:p>
        </w:tc>
        <w:tc>
          <w:tcPr>
            <w:tcW w:w="1488" w:type="dxa"/>
            <w:vAlign w:val="center"/>
          </w:tcPr>
          <w:p w:rsidR="00795762" w:rsidRDefault="00956EB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14501185007</w:t>
            </w:r>
          </w:p>
        </w:tc>
        <w:tc>
          <w:tcPr>
            <w:tcW w:w="19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大学生劳动就业法律问题解读（网）</w:t>
            </w:r>
          </w:p>
        </w:tc>
        <w:tc>
          <w:tcPr>
            <w:tcW w:w="6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A</w:t>
            </w:r>
          </w:p>
        </w:tc>
        <w:tc>
          <w:tcPr>
            <w:tcW w:w="658"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64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0.5</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8</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8</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0</w:t>
            </w: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583"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w:t>
            </w:r>
          </w:p>
        </w:tc>
        <w:tc>
          <w:tcPr>
            <w:tcW w:w="588"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386" w:type="dxa"/>
            <w:vAlign w:val="center"/>
          </w:tcPr>
          <w:p w:rsidR="00795762" w:rsidRDefault="00956EB5">
            <w:pPr>
              <w:jc w:val="center"/>
              <w:outlineLvl w:val="1"/>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A</w:t>
            </w:r>
          </w:p>
        </w:tc>
        <w:tc>
          <w:tcPr>
            <w:tcW w:w="133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基础部</w:t>
            </w:r>
          </w:p>
        </w:tc>
        <w:tc>
          <w:tcPr>
            <w:tcW w:w="1041" w:type="dxa"/>
            <w:vMerge/>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r>
      <w:tr w:rsidR="00795762" w:rsidTr="00802A1A">
        <w:trPr>
          <w:trHeight w:val="544"/>
          <w:jc w:val="center"/>
        </w:trPr>
        <w:tc>
          <w:tcPr>
            <w:tcW w:w="474" w:type="dxa"/>
            <w:vMerge w:val="restart"/>
            <w:vAlign w:val="center"/>
          </w:tcPr>
          <w:p w:rsidR="00795762" w:rsidRDefault="00956EB5">
            <w:pPr>
              <w:outlineLvl w:val="1"/>
              <w:rPr>
                <w:rFonts w:ascii="楷体_GB2312" w:eastAsia="楷体_GB2312" w:hAnsi="楷体_GB2312" w:cs="楷体_GB2312"/>
                <w:b/>
                <w:bCs/>
                <w:color w:val="000000" w:themeColor="text1"/>
                <w:sz w:val="28"/>
                <w:szCs w:val="28"/>
              </w:rPr>
            </w:pPr>
            <w:r>
              <w:rPr>
                <w:rFonts w:cs="宋体" w:hint="eastAsia"/>
                <w:color w:val="000000" w:themeColor="text1"/>
                <w:kern w:val="0"/>
                <w:szCs w:val="21"/>
              </w:rPr>
              <w:t>公</w:t>
            </w:r>
            <w:r>
              <w:rPr>
                <w:rFonts w:cs="宋体" w:hint="eastAsia"/>
                <w:color w:val="000000" w:themeColor="text1"/>
                <w:kern w:val="0"/>
                <w:szCs w:val="21"/>
              </w:rPr>
              <w:t xml:space="preserve">    </w:t>
            </w:r>
            <w:r>
              <w:rPr>
                <w:rFonts w:cs="宋体" w:hint="eastAsia"/>
                <w:color w:val="000000" w:themeColor="text1"/>
                <w:kern w:val="0"/>
                <w:szCs w:val="21"/>
              </w:rPr>
              <w:t>共</w:t>
            </w:r>
            <w:r>
              <w:rPr>
                <w:rFonts w:cs="宋体" w:hint="eastAsia"/>
                <w:color w:val="000000" w:themeColor="text1"/>
                <w:kern w:val="0"/>
                <w:szCs w:val="21"/>
              </w:rPr>
              <w:t xml:space="preserve">    </w:t>
            </w:r>
            <w:r>
              <w:rPr>
                <w:rFonts w:cs="宋体" w:hint="eastAsia"/>
                <w:color w:val="000000" w:themeColor="text1"/>
                <w:kern w:val="0"/>
                <w:szCs w:val="21"/>
              </w:rPr>
              <w:t>基</w:t>
            </w:r>
            <w:r>
              <w:rPr>
                <w:rFonts w:cs="宋体" w:hint="eastAsia"/>
                <w:color w:val="000000" w:themeColor="text1"/>
                <w:kern w:val="0"/>
                <w:szCs w:val="21"/>
              </w:rPr>
              <w:t xml:space="preserve">    </w:t>
            </w:r>
            <w:r>
              <w:rPr>
                <w:rFonts w:cs="宋体" w:hint="eastAsia"/>
                <w:color w:val="000000" w:themeColor="text1"/>
                <w:kern w:val="0"/>
                <w:szCs w:val="21"/>
              </w:rPr>
              <w:t>础</w:t>
            </w:r>
            <w:r>
              <w:rPr>
                <w:rFonts w:cs="宋体" w:hint="eastAsia"/>
                <w:color w:val="000000" w:themeColor="text1"/>
                <w:kern w:val="0"/>
                <w:szCs w:val="21"/>
              </w:rPr>
              <w:t xml:space="preserve">    </w:t>
            </w:r>
            <w:r>
              <w:rPr>
                <w:rFonts w:cs="宋体" w:hint="eastAsia"/>
                <w:color w:val="000000" w:themeColor="text1"/>
                <w:kern w:val="0"/>
                <w:szCs w:val="21"/>
              </w:rPr>
              <w:t>课</w:t>
            </w:r>
          </w:p>
        </w:tc>
        <w:tc>
          <w:tcPr>
            <w:tcW w:w="475" w:type="dxa"/>
            <w:vMerge w:val="restart"/>
            <w:vAlign w:val="center"/>
          </w:tcPr>
          <w:p w:rsidR="00795762" w:rsidRDefault="00956EB5">
            <w:pPr>
              <w:outlineLvl w:val="1"/>
              <w:rPr>
                <w:rFonts w:ascii="楷体_GB2312" w:eastAsia="楷体_GB2312" w:hAnsi="楷体_GB2312" w:cs="楷体_GB2312"/>
                <w:b/>
                <w:bCs/>
                <w:color w:val="000000" w:themeColor="text1"/>
                <w:sz w:val="28"/>
                <w:szCs w:val="28"/>
              </w:rPr>
            </w:pPr>
            <w:r>
              <w:rPr>
                <w:rFonts w:cs="宋体" w:hint="eastAsia"/>
                <w:bCs/>
                <w:color w:val="000000" w:themeColor="text1"/>
                <w:szCs w:val="21"/>
              </w:rPr>
              <w:t>公共选修课</w:t>
            </w: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8</w:t>
            </w:r>
          </w:p>
        </w:tc>
        <w:tc>
          <w:tcPr>
            <w:tcW w:w="1488" w:type="dxa"/>
            <w:vAlign w:val="center"/>
          </w:tcPr>
          <w:p w:rsidR="00795762" w:rsidRDefault="00956EB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14501185008</w:t>
            </w:r>
          </w:p>
        </w:tc>
        <w:tc>
          <w:tcPr>
            <w:tcW w:w="1993"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国防安全教育</w:t>
            </w:r>
          </w:p>
        </w:tc>
        <w:tc>
          <w:tcPr>
            <w:tcW w:w="693"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A</w:t>
            </w:r>
          </w:p>
        </w:tc>
        <w:tc>
          <w:tcPr>
            <w:tcW w:w="658"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64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16</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16</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0</w:t>
            </w: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8"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386" w:type="dxa"/>
            <w:vAlign w:val="center"/>
          </w:tcPr>
          <w:p w:rsidR="00795762" w:rsidRDefault="00956EB5">
            <w:pPr>
              <w:jc w:val="center"/>
              <w:outlineLvl w:val="1"/>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A</w:t>
            </w:r>
          </w:p>
        </w:tc>
        <w:tc>
          <w:tcPr>
            <w:tcW w:w="133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基础部</w:t>
            </w:r>
          </w:p>
        </w:tc>
        <w:tc>
          <w:tcPr>
            <w:tcW w:w="1041" w:type="dxa"/>
            <w:vAlign w:val="center"/>
          </w:tcPr>
          <w:p w:rsidR="00795762" w:rsidRDefault="00795762">
            <w:pPr>
              <w:outlineLvl w:val="1"/>
              <w:rPr>
                <w:rFonts w:ascii="楷体_GB2312" w:eastAsia="楷体_GB2312" w:hAnsi="楷体_GB2312" w:cs="楷体_GB2312"/>
                <w:b/>
                <w:bCs/>
                <w:color w:val="000000" w:themeColor="text1"/>
                <w:sz w:val="28"/>
                <w:szCs w:val="28"/>
              </w:rPr>
            </w:pP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9</w:t>
            </w:r>
          </w:p>
        </w:tc>
        <w:tc>
          <w:tcPr>
            <w:tcW w:w="1488" w:type="dxa"/>
            <w:vAlign w:val="center"/>
          </w:tcPr>
          <w:p w:rsidR="00795762" w:rsidRDefault="00956EB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14501185009</w:t>
            </w:r>
          </w:p>
        </w:tc>
        <w:tc>
          <w:tcPr>
            <w:tcW w:w="1993"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节能减排</w:t>
            </w:r>
          </w:p>
        </w:tc>
        <w:tc>
          <w:tcPr>
            <w:tcW w:w="693"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A</w:t>
            </w:r>
          </w:p>
        </w:tc>
        <w:tc>
          <w:tcPr>
            <w:tcW w:w="658"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64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16</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16</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0</w:t>
            </w: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8"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386" w:type="dxa"/>
            <w:vAlign w:val="center"/>
          </w:tcPr>
          <w:p w:rsidR="00795762" w:rsidRDefault="00956EB5">
            <w:pPr>
              <w:jc w:val="center"/>
              <w:outlineLvl w:val="1"/>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A</w:t>
            </w:r>
          </w:p>
        </w:tc>
        <w:tc>
          <w:tcPr>
            <w:tcW w:w="133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基础部</w:t>
            </w:r>
          </w:p>
        </w:tc>
        <w:tc>
          <w:tcPr>
            <w:tcW w:w="1041" w:type="dxa"/>
            <w:vAlign w:val="center"/>
          </w:tcPr>
          <w:p w:rsidR="00795762" w:rsidRDefault="00795762">
            <w:pPr>
              <w:outlineLvl w:val="1"/>
              <w:rPr>
                <w:rFonts w:ascii="楷体_GB2312" w:eastAsia="楷体_GB2312" w:hAnsi="楷体_GB2312" w:cs="楷体_GB2312"/>
                <w:b/>
                <w:bCs/>
                <w:color w:val="000000" w:themeColor="text1"/>
                <w:sz w:val="28"/>
                <w:szCs w:val="28"/>
              </w:rPr>
            </w:pP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10</w:t>
            </w:r>
          </w:p>
        </w:tc>
        <w:tc>
          <w:tcPr>
            <w:tcW w:w="1488" w:type="dxa"/>
            <w:vAlign w:val="center"/>
          </w:tcPr>
          <w:p w:rsidR="00795762" w:rsidRDefault="00956EB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14501185010</w:t>
            </w:r>
          </w:p>
        </w:tc>
        <w:tc>
          <w:tcPr>
            <w:tcW w:w="19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应用文写作</w:t>
            </w:r>
          </w:p>
        </w:tc>
        <w:tc>
          <w:tcPr>
            <w:tcW w:w="6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A</w:t>
            </w:r>
          </w:p>
        </w:tc>
        <w:tc>
          <w:tcPr>
            <w:tcW w:w="658"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64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16</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16</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0</w:t>
            </w: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8"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386" w:type="dxa"/>
            <w:vAlign w:val="center"/>
          </w:tcPr>
          <w:p w:rsidR="00795762" w:rsidRDefault="00956EB5">
            <w:pPr>
              <w:jc w:val="center"/>
              <w:outlineLvl w:val="1"/>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A</w:t>
            </w:r>
          </w:p>
        </w:tc>
        <w:tc>
          <w:tcPr>
            <w:tcW w:w="133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基础部</w:t>
            </w:r>
          </w:p>
        </w:tc>
        <w:tc>
          <w:tcPr>
            <w:tcW w:w="1041" w:type="dxa"/>
            <w:vAlign w:val="center"/>
          </w:tcPr>
          <w:p w:rsidR="00795762" w:rsidRDefault="00795762">
            <w:pPr>
              <w:outlineLvl w:val="1"/>
              <w:rPr>
                <w:rFonts w:ascii="楷体_GB2312" w:eastAsia="楷体_GB2312" w:hAnsi="楷体_GB2312" w:cs="楷体_GB2312"/>
                <w:b/>
                <w:bCs/>
                <w:color w:val="000000" w:themeColor="text1"/>
                <w:sz w:val="28"/>
                <w:szCs w:val="28"/>
              </w:rPr>
            </w:pP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11</w:t>
            </w:r>
          </w:p>
        </w:tc>
        <w:tc>
          <w:tcPr>
            <w:tcW w:w="1488" w:type="dxa"/>
            <w:vAlign w:val="center"/>
          </w:tcPr>
          <w:p w:rsidR="00795762" w:rsidRDefault="00956EB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14501185011</w:t>
            </w:r>
          </w:p>
        </w:tc>
        <w:tc>
          <w:tcPr>
            <w:tcW w:w="1993"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唐诗宋词鉴赏</w:t>
            </w:r>
          </w:p>
        </w:tc>
        <w:tc>
          <w:tcPr>
            <w:tcW w:w="693"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A</w:t>
            </w:r>
          </w:p>
        </w:tc>
        <w:tc>
          <w:tcPr>
            <w:tcW w:w="658"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64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16</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16</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0</w:t>
            </w: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8"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386" w:type="dxa"/>
            <w:vAlign w:val="center"/>
          </w:tcPr>
          <w:p w:rsidR="00795762" w:rsidRDefault="00956EB5">
            <w:pPr>
              <w:jc w:val="center"/>
              <w:outlineLvl w:val="1"/>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A</w:t>
            </w:r>
          </w:p>
        </w:tc>
        <w:tc>
          <w:tcPr>
            <w:tcW w:w="133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基础部</w:t>
            </w:r>
          </w:p>
        </w:tc>
        <w:tc>
          <w:tcPr>
            <w:tcW w:w="1041" w:type="dxa"/>
            <w:vAlign w:val="center"/>
          </w:tcPr>
          <w:p w:rsidR="00795762" w:rsidRDefault="00795762">
            <w:pPr>
              <w:outlineLvl w:val="1"/>
              <w:rPr>
                <w:rFonts w:ascii="楷体_GB2312" w:eastAsia="楷体_GB2312" w:hAnsi="楷体_GB2312" w:cs="楷体_GB2312"/>
                <w:b/>
                <w:bCs/>
                <w:color w:val="000000" w:themeColor="text1"/>
                <w:sz w:val="28"/>
                <w:szCs w:val="28"/>
              </w:rPr>
            </w:pP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bottom"/>
          </w:tcPr>
          <w:p w:rsidR="00795762" w:rsidRDefault="00956EB5">
            <w:pPr>
              <w:outlineLvl w:val="1"/>
              <w:rPr>
                <w:rFonts w:ascii="楷体_GB2312" w:eastAsia="楷体_GB2312" w:hAnsi="楷体_GB2312" w:cs="楷体_GB2312"/>
                <w:b/>
                <w:bCs/>
                <w:color w:val="000000" w:themeColor="text1"/>
                <w:szCs w:val="21"/>
              </w:rPr>
            </w:pPr>
            <w:r>
              <w:rPr>
                <w:rFonts w:cs="宋体" w:hint="eastAsia"/>
                <w:bCs/>
                <w:color w:val="000000"/>
                <w:kern w:val="0"/>
                <w:szCs w:val="21"/>
                <w:lang/>
              </w:rPr>
              <w:t>12</w:t>
            </w:r>
          </w:p>
        </w:tc>
        <w:tc>
          <w:tcPr>
            <w:tcW w:w="1488" w:type="dxa"/>
            <w:vAlign w:val="center"/>
          </w:tcPr>
          <w:p w:rsidR="00795762" w:rsidRDefault="00956EB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14501185012</w:t>
            </w:r>
          </w:p>
        </w:tc>
        <w:tc>
          <w:tcPr>
            <w:tcW w:w="1993"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礼仪素养</w:t>
            </w:r>
          </w:p>
        </w:tc>
        <w:tc>
          <w:tcPr>
            <w:tcW w:w="693"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A</w:t>
            </w:r>
          </w:p>
        </w:tc>
        <w:tc>
          <w:tcPr>
            <w:tcW w:w="658"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64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16</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16</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0</w:t>
            </w: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8"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386" w:type="dxa"/>
            <w:vAlign w:val="center"/>
          </w:tcPr>
          <w:p w:rsidR="00795762" w:rsidRDefault="00956EB5">
            <w:pPr>
              <w:jc w:val="center"/>
              <w:outlineLvl w:val="1"/>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A</w:t>
            </w:r>
          </w:p>
        </w:tc>
        <w:tc>
          <w:tcPr>
            <w:tcW w:w="133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基础部</w:t>
            </w:r>
          </w:p>
        </w:tc>
        <w:tc>
          <w:tcPr>
            <w:tcW w:w="1041" w:type="dxa"/>
            <w:vAlign w:val="center"/>
          </w:tcPr>
          <w:p w:rsidR="00795762" w:rsidRDefault="00795762">
            <w:pPr>
              <w:outlineLvl w:val="1"/>
              <w:rPr>
                <w:rFonts w:ascii="楷体_GB2312" w:eastAsia="楷体_GB2312" w:hAnsi="楷体_GB2312" w:cs="楷体_GB2312"/>
                <w:b/>
                <w:bCs/>
                <w:color w:val="000000" w:themeColor="text1"/>
                <w:sz w:val="28"/>
                <w:szCs w:val="28"/>
              </w:rPr>
            </w:pP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13</w:t>
            </w:r>
          </w:p>
        </w:tc>
        <w:tc>
          <w:tcPr>
            <w:tcW w:w="1488" w:type="dxa"/>
            <w:vAlign w:val="center"/>
          </w:tcPr>
          <w:p w:rsidR="00795762" w:rsidRDefault="00956EB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14501185013</w:t>
            </w:r>
          </w:p>
        </w:tc>
        <w:tc>
          <w:tcPr>
            <w:tcW w:w="1993"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普通话</w:t>
            </w:r>
          </w:p>
        </w:tc>
        <w:tc>
          <w:tcPr>
            <w:tcW w:w="693"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B</w:t>
            </w:r>
          </w:p>
        </w:tc>
        <w:tc>
          <w:tcPr>
            <w:tcW w:w="658" w:type="dxa"/>
            <w:vAlign w:val="center"/>
          </w:tcPr>
          <w:p w:rsidR="00795762" w:rsidRDefault="00795762">
            <w:pPr>
              <w:jc w:val="center"/>
              <w:textAlignment w:val="center"/>
              <w:rPr>
                <w:rFonts w:ascii="宋体" w:eastAsia="宋体" w:hAnsi="宋体" w:cs="宋体"/>
                <w:bCs/>
                <w:color w:val="000000" w:themeColor="text1"/>
                <w:kern w:val="0"/>
                <w:szCs w:val="21"/>
              </w:rPr>
            </w:pPr>
          </w:p>
        </w:tc>
        <w:tc>
          <w:tcPr>
            <w:tcW w:w="64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16</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8</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8</w:t>
            </w: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8"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386" w:type="dxa"/>
            <w:vAlign w:val="center"/>
          </w:tcPr>
          <w:p w:rsidR="00795762" w:rsidRDefault="00956EB5">
            <w:pPr>
              <w:jc w:val="center"/>
              <w:outlineLvl w:val="1"/>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C</w:t>
            </w:r>
          </w:p>
        </w:tc>
        <w:tc>
          <w:tcPr>
            <w:tcW w:w="133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基础部</w:t>
            </w:r>
          </w:p>
        </w:tc>
        <w:tc>
          <w:tcPr>
            <w:tcW w:w="1041" w:type="dxa"/>
            <w:vAlign w:val="center"/>
          </w:tcPr>
          <w:p w:rsidR="00795762" w:rsidRDefault="00795762">
            <w:pPr>
              <w:outlineLvl w:val="1"/>
              <w:rPr>
                <w:rFonts w:ascii="楷体_GB2312" w:eastAsia="楷体_GB2312" w:hAnsi="楷体_GB2312" w:cs="楷体_GB2312"/>
                <w:b/>
                <w:bCs/>
                <w:color w:val="000000" w:themeColor="text1"/>
                <w:sz w:val="28"/>
                <w:szCs w:val="28"/>
              </w:rPr>
            </w:pP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14</w:t>
            </w:r>
          </w:p>
        </w:tc>
        <w:tc>
          <w:tcPr>
            <w:tcW w:w="1488" w:type="dxa"/>
            <w:vAlign w:val="center"/>
          </w:tcPr>
          <w:p w:rsidR="00795762" w:rsidRDefault="00956EB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14501185014</w:t>
            </w:r>
          </w:p>
        </w:tc>
        <w:tc>
          <w:tcPr>
            <w:tcW w:w="19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社交礼仪</w:t>
            </w:r>
          </w:p>
        </w:tc>
        <w:tc>
          <w:tcPr>
            <w:tcW w:w="6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A</w:t>
            </w:r>
          </w:p>
        </w:tc>
        <w:tc>
          <w:tcPr>
            <w:tcW w:w="658"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64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1</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16</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16</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0</w:t>
            </w: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8"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386" w:type="dxa"/>
            <w:vAlign w:val="center"/>
          </w:tcPr>
          <w:p w:rsidR="00795762" w:rsidRDefault="00956EB5">
            <w:pPr>
              <w:jc w:val="center"/>
              <w:outlineLvl w:val="1"/>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A</w:t>
            </w:r>
          </w:p>
        </w:tc>
        <w:tc>
          <w:tcPr>
            <w:tcW w:w="133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基础部</w:t>
            </w:r>
          </w:p>
        </w:tc>
        <w:tc>
          <w:tcPr>
            <w:tcW w:w="1041" w:type="dxa"/>
            <w:vAlign w:val="center"/>
          </w:tcPr>
          <w:p w:rsidR="00795762" w:rsidRDefault="00795762">
            <w:pPr>
              <w:outlineLvl w:val="1"/>
              <w:rPr>
                <w:rFonts w:ascii="楷体_GB2312" w:eastAsia="楷体_GB2312" w:hAnsi="楷体_GB2312" w:cs="楷体_GB2312"/>
                <w:b/>
                <w:bCs/>
                <w:color w:val="000000" w:themeColor="text1"/>
                <w:sz w:val="28"/>
                <w:szCs w:val="28"/>
              </w:rPr>
            </w:pP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15</w:t>
            </w:r>
          </w:p>
        </w:tc>
        <w:tc>
          <w:tcPr>
            <w:tcW w:w="1488" w:type="dxa"/>
            <w:vAlign w:val="center"/>
          </w:tcPr>
          <w:p w:rsidR="00795762" w:rsidRDefault="00956EB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14501185015</w:t>
            </w:r>
          </w:p>
        </w:tc>
        <w:tc>
          <w:tcPr>
            <w:tcW w:w="19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市场营销</w:t>
            </w:r>
          </w:p>
        </w:tc>
        <w:tc>
          <w:tcPr>
            <w:tcW w:w="6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A</w:t>
            </w:r>
          </w:p>
        </w:tc>
        <w:tc>
          <w:tcPr>
            <w:tcW w:w="658"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64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1</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16</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16</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0</w:t>
            </w: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8"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386" w:type="dxa"/>
            <w:vAlign w:val="center"/>
          </w:tcPr>
          <w:p w:rsidR="00795762" w:rsidRDefault="00956EB5">
            <w:pPr>
              <w:jc w:val="center"/>
              <w:outlineLvl w:val="1"/>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A</w:t>
            </w:r>
          </w:p>
        </w:tc>
        <w:tc>
          <w:tcPr>
            <w:tcW w:w="133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基础部</w:t>
            </w:r>
          </w:p>
        </w:tc>
        <w:tc>
          <w:tcPr>
            <w:tcW w:w="1041" w:type="dxa"/>
            <w:vAlign w:val="center"/>
          </w:tcPr>
          <w:p w:rsidR="00795762" w:rsidRDefault="00795762">
            <w:pPr>
              <w:outlineLvl w:val="1"/>
              <w:rPr>
                <w:rFonts w:ascii="楷体_GB2312" w:eastAsia="楷体_GB2312" w:hAnsi="楷体_GB2312" w:cs="楷体_GB2312"/>
                <w:b/>
                <w:bCs/>
                <w:color w:val="000000" w:themeColor="text1"/>
                <w:sz w:val="28"/>
                <w:szCs w:val="28"/>
              </w:rPr>
            </w:pP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16</w:t>
            </w:r>
          </w:p>
        </w:tc>
        <w:tc>
          <w:tcPr>
            <w:tcW w:w="1488" w:type="dxa"/>
            <w:vAlign w:val="center"/>
          </w:tcPr>
          <w:p w:rsidR="00795762" w:rsidRDefault="00956EB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14501185016</w:t>
            </w:r>
          </w:p>
        </w:tc>
        <w:tc>
          <w:tcPr>
            <w:tcW w:w="19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高职数学（拓展）</w:t>
            </w:r>
          </w:p>
        </w:tc>
        <w:tc>
          <w:tcPr>
            <w:tcW w:w="6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A</w:t>
            </w:r>
          </w:p>
        </w:tc>
        <w:tc>
          <w:tcPr>
            <w:tcW w:w="658"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64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1</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16</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16</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0</w:t>
            </w: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8"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386" w:type="dxa"/>
            <w:vAlign w:val="center"/>
          </w:tcPr>
          <w:p w:rsidR="00795762" w:rsidRDefault="00956EB5">
            <w:pPr>
              <w:jc w:val="center"/>
              <w:outlineLvl w:val="1"/>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A</w:t>
            </w:r>
          </w:p>
        </w:tc>
        <w:tc>
          <w:tcPr>
            <w:tcW w:w="133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基础部</w:t>
            </w:r>
          </w:p>
        </w:tc>
        <w:tc>
          <w:tcPr>
            <w:tcW w:w="1041" w:type="dxa"/>
            <w:vAlign w:val="center"/>
          </w:tcPr>
          <w:p w:rsidR="00795762" w:rsidRDefault="00795762">
            <w:pPr>
              <w:outlineLvl w:val="1"/>
              <w:rPr>
                <w:rFonts w:ascii="楷体_GB2312" w:eastAsia="楷体_GB2312" w:hAnsi="楷体_GB2312" w:cs="楷体_GB2312"/>
                <w:b/>
                <w:bCs/>
                <w:color w:val="000000" w:themeColor="text1"/>
                <w:sz w:val="28"/>
                <w:szCs w:val="28"/>
              </w:rPr>
            </w:pP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17</w:t>
            </w:r>
          </w:p>
        </w:tc>
        <w:tc>
          <w:tcPr>
            <w:tcW w:w="1488" w:type="dxa"/>
            <w:vAlign w:val="center"/>
          </w:tcPr>
          <w:p w:rsidR="00795762" w:rsidRDefault="00956EB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14501185017</w:t>
            </w:r>
          </w:p>
        </w:tc>
        <w:tc>
          <w:tcPr>
            <w:tcW w:w="19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高职实用语文（拓展）</w:t>
            </w:r>
          </w:p>
        </w:tc>
        <w:tc>
          <w:tcPr>
            <w:tcW w:w="6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A</w:t>
            </w:r>
          </w:p>
        </w:tc>
        <w:tc>
          <w:tcPr>
            <w:tcW w:w="658"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64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1</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16</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16</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0</w:t>
            </w: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8"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386" w:type="dxa"/>
            <w:vAlign w:val="center"/>
          </w:tcPr>
          <w:p w:rsidR="00795762" w:rsidRDefault="00956EB5">
            <w:pPr>
              <w:jc w:val="center"/>
              <w:outlineLvl w:val="1"/>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A</w:t>
            </w:r>
          </w:p>
        </w:tc>
        <w:tc>
          <w:tcPr>
            <w:tcW w:w="133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基础部</w:t>
            </w:r>
          </w:p>
        </w:tc>
        <w:tc>
          <w:tcPr>
            <w:tcW w:w="1041" w:type="dxa"/>
            <w:vAlign w:val="center"/>
          </w:tcPr>
          <w:p w:rsidR="00795762" w:rsidRDefault="00795762">
            <w:pPr>
              <w:outlineLvl w:val="1"/>
              <w:rPr>
                <w:rFonts w:ascii="楷体_GB2312" w:eastAsia="楷体_GB2312" w:hAnsi="楷体_GB2312" w:cs="楷体_GB2312"/>
                <w:b/>
                <w:bCs/>
                <w:color w:val="000000" w:themeColor="text1"/>
                <w:sz w:val="28"/>
                <w:szCs w:val="28"/>
              </w:rPr>
            </w:pP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18</w:t>
            </w:r>
          </w:p>
        </w:tc>
        <w:tc>
          <w:tcPr>
            <w:tcW w:w="1488" w:type="dxa"/>
            <w:vAlign w:val="center"/>
          </w:tcPr>
          <w:p w:rsidR="00795762" w:rsidRDefault="00956EB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14501185018</w:t>
            </w:r>
          </w:p>
        </w:tc>
        <w:tc>
          <w:tcPr>
            <w:tcW w:w="19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高职英语（拓展）</w:t>
            </w:r>
          </w:p>
        </w:tc>
        <w:tc>
          <w:tcPr>
            <w:tcW w:w="6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A</w:t>
            </w:r>
          </w:p>
        </w:tc>
        <w:tc>
          <w:tcPr>
            <w:tcW w:w="658"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64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1</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16</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16</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0</w:t>
            </w: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8" w:type="dxa"/>
          </w:tcPr>
          <w:p w:rsidR="00795762" w:rsidRDefault="00795762">
            <w:pPr>
              <w:outlineLvl w:val="1"/>
              <w:rPr>
                <w:rFonts w:ascii="楷体_GB2312" w:eastAsia="楷体_GB2312" w:hAnsi="楷体_GB2312" w:cs="楷体_GB2312"/>
                <w:b/>
                <w:bCs/>
                <w:color w:val="000000" w:themeColor="text1"/>
                <w:sz w:val="28"/>
                <w:szCs w:val="28"/>
              </w:rPr>
            </w:pPr>
          </w:p>
        </w:tc>
        <w:tc>
          <w:tcPr>
            <w:tcW w:w="386" w:type="dxa"/>
            <w:vAlign w:val="center"/>
          </w:tcPr>
          <w:p w:rsidR="00795762" w:rsidRDefault="00956EB5">
            <w:pPr>
              <w:jc w:val="center"/>
              <w:outlineLvl w:val="1"/>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A</w:t>
            </w:r>
          </w:p>
        </w:tc>
        <w:tc>
          <w:tcPr>
            <w:tcW w:w="133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基础部</w:t>
            </w:r>
          </w:p>
        </w:tc>
        <w:tc>
          <w:tcPr>
            <w:tcW w:w="1041" w:type="dxa"/>
            <w:vAlign w:val="center"/>
          </w:tcPr>
          <w:p w:rsidR="00795762" w:rsidRDefault="00795762">
            <w:pPr>
              <w:outlineLvl w:val="1"/>
              <w:rPr>
                <w:rFonts w:ascii="楷体_GB2312" w:eastAsia="楷体_GB2312" w:hAnsi="楷体_GB2312" w:cs="楷体_GB2312"/>
                <w:b/>
                <w:bCs/>
                <w:color w:val="000000" w:themeColor="text1"/>
                <w:sz w:val="28"/>
                <w:szCs w:val="28"/>
              </w:rPr>
            </w:pPr>
          </w:p>
        </w:tc>
      </w:tr>
      <w:tr w:rsidR="00795762" w:rsidTr="00802A1A">
        <w:trPr>
          <w:trHeight w:val="544"/>
          <w:jc w:val="center"/>
        </w:trPr>
        <w:tc>
          <w:tcPr>
            <w:tcW w:w="474"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outlineLvl w:val="1"/>
              <w:rPr>
                <w:rFonts w:ascii="楷体_GB2312" w:eastAsia="楷体_GB2312" w:hAnsi="楷体_GB2312" w:cs="楷体_GB2312"/>
                <w:b/>
                <w:bCs/>
                <w:color w:val="000000" w:themeColor="text1"/>
                <w:sz w:val="28"/>
                <w:szCs w:val="28"/>
              </w:rPr>
            </w:pPr>
            <w:r>
              <w:rPr>
                <w:rFonts w:cs="宋体" w:hint="eastAsia"/>
                <w:bCs/>
                <w:color w:val="000000"/>
                <w:kern w:val="0"/>
                <w:szCs w:val="21"/>
                <w:lang/>
              </w:rPr>
              <w:t>19</w:t>
            </w:r>
          </w:p>
        </w:tc>
        <w:tc>
          <w:tcPr>
            <w:tcW w:w="1488" w:type="dxa"/>
            <w:vAlign w:val="center"/>
          </w:tcPr>
          <w:p w:rsidR="00795762" w:rsidRDefault="00956EB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14501185019</w:t>
            </w:r>
          </w:p>
        </w:tc>
        <w:tc>
          <w:tcPr>
            <w:tcW w:w="19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信息技术（拓展）</w:t>
            </w:r>
          </w:p>
        </w:tc>
        <w:tc>
          <w:tcPr>
            <w:tcW w:w="693"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themeColor="text1"/>
                <w:kern w:val="0"/>
                <w:szCs w:val="21"/>
              </w:rPr>
              <w:t>A</w:t>
            </w:r>
          </w:p>
        </w:tc>
        <w:tc>
          <w:tcPr>
            <w:tcW w:w="658"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64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16</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16</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0</w:t>
            </w: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8" w:type="dxa"/>
          </w:tcPr>
          <w:p w:rsidR="00795762" w:rsidRDefault="00795762">
            <w:pPr>
              <w:outlineLvl w:val="1"/>
              <w:rPr>
                <w:rFonts w:ascii="楷体_GB2312" w:eastAsia="楷体_GB2312" w:hAnsi="楷体_GB2312" w:cs="楷体_GB2312"/>
                <w:b/>
                <w:bCs/>
                <w:color w:val="000000" w:themeColor="text1"/>
                <w:sz w:val="28"/>
                <w:szCs w:val="28"/>
              </w:rPr>
            </w:pPr>
          </w:p>
        </w:tc>
        <w:tc>
          <w:tcPr>
            <w:tcW w:w="386" w:type="dxa"/>
            <w:vAlign w:val="center"/>
          </w:tcPr>
          <w:p w:rsidR="00795762" w:rsidRDefault="00956EB5">
            <w:pPr>
              <w:jc w:val="center"/>
              <w:outlineLvl w:val="1"/>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A</w:t>
            </w:r>
          </w:p>
        </w:tc>
        <w:tc>
          <w:tcPr>
            <w:tcW w:w="133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基础部</w:t>
            </w:r>
          </w:p>
        </w:tc>
        <w:tc>
          <w:tcPr>
            <w:tcW w:w="1041" w:type="dxa"/>
            <w:vAlign w:val="center"/>
          </w:tcPr>
          <w:p w:rsidR="00795762" w:rsidRDefault="00795762">
            <w:pPr>
              <w:outlineLvl w:val="1"/>
              <w:rPr>
                <w:rFonts w:ascii="楷体_GB2312" w:eastAsia="楷体_GB2312" w:hAnsi="楷体_GB2312" w:cs="楷体_GB2312"/>
                <w:b/>
                <w:bCs/>
                <w:color w:val="000000" w:themeColor="text1"/>
                <w:sz w:val="28"/>
                <w:szCs w:val="28"/>
              </w:rPr>
            </w:pPr>
          </w:p>
        </w:tc>
      </w:tr>
      <w:tr w:rsidR="00795762" w:rsidTr="00802A1A">
        <w:trPr>
          <w:trHeight w:val="544"/>
          <w:jc w:val="center"/>
        </w:trPr>
        <w:tc>
          <w:tcPr>
            <w:tcW w:w="474" w:type="dxa"/>
            <w:vMerge w:val="restart"/>
            <w:vAlign w:val="center"/>
          </w:tcPr>
          <w:p w:rsidR="00795762" w:rsidRDefault="00956EB5">
            <w:pPr>
              <w:outlineLvl w:val="1"/>
              <w:rPr>
                <w:rFonts w:ascii="楷体_GB2312" w:eastAsia="楷体_GB2312" w:hAnsi="楷体_GB2312" w:cs="楷体_GB2312"/>
                <w:b/>
                <w:bCs/>
                <w:color w:val="000000" w:themeColor="text1"/>
                <w:sz w:val="28"/>
                <w:szCs w:val="28"/>
              </w:rPr>
            </w:pPr>
            <w:r>
              <w:rPr>
                <w:rFonts w:cs="宋体" w:hint="eastAsia"/>
                <w:color w:val="000000" w:themeColor="text1"/>
                <w:kern w:val="0"/>
                <w:szCs w:val="21"/>
              </w:rPr>
              <w:t>公</w:t>
            </w:r>
            <w:r>
              <w:rPr>
                <w:rFonts w:cs="宋体" w:hint="eastAsia"/>
                <w:color w:val="000000" w:themeColor="text1"/>
                <w:kern w:val="0"/>
                <w:szCs w:val="21"/>
              </w:rPr>
              <w:t xml:space="preserve">    </w:t>
            </w:r>
            <w:r>
              <w:rPr>
                <w:rFonts w:cs="宋体" w:hint="eastAsia"/>
                <w:color w:val="000000" w:themeColor="text1"/>
                <w:kern w:val="0"/>
                <w:szCs w:val="21"/>
              </w:rPr>
              <w:t>共</w:t>
            </w:r>
            <w:r>
              <w:rPr>
                <w:rFonts w:cs="宋体" w:hint="eastAsia"/>
                <w:color w:val="000000" w:themeColor="text1"/>
                <w:kern w:val="0"/>
                <w:szCs w:val="21"/>
              </w:rPr>
              <w:t xml:space="preserve">    </w:t>
            </w:r>
            <w:r>
              <w:rPr>
                <w:rFonts w:cs="宋体" w:hint="eastAsia"/>
                <w:color w:val="000000" w:themeColor="text1"/>
                <w:kern w:val="0"/>
                <w:szCs w:val="21"/>
              </w:rPr>
              <w:t>基</w:t>
            </w:r>
            <w:r>
              <w:rPr>
                <w:rFonts w:cs="宋体" w:hint="eastAsia"/>
                <w:color w:val="000000" w:themeColor="text1"/>
                <w:kern w:val="0"/>
                <w:szCs w:val="21"/>
              </w:rPr>
              <w:t xml:space="preserve">    </w:t>
            </w:r>
            <w:r>
              <w:rPr>
                <w:rFonts w:cs="宋体" w:hint="eastAsia"/>
                <w:color w:val="000000" w:themeColor="text1"/>
                <w:kern w:val="0"/>
                <w:szCs w:val="21"/>
              </w:rPr>
              <w:t>础</w:t>
            </w:r>
            <w:r>
              <w:rPr>
                <w:rFonts w:cs="宋体" w:hint="eastAsia"/>
                <w:color w:val="000000" w:themeColor="text1"/>
                <w:kern w:val="0"/>
                <w:szCs w:val="21"/>
              </w:rPr>
              <w:t xml:space="preserve">    </w:t>
            </w:r>
            <w:r>
              <w:rPr>
                <w:rFonts w:cs="宋体" w:hint="eastAsia"/>
                <w:color w:val="000000" w:themeColor="text1"/>
                <w:kern w:val="0"/>
                <w:szCs w:val="21"/>
              </w:rPr>
              <w:t>课</w:t>
            </w:r>
          </w:p>
        </w:tc>
        <w:tc>
          <w:tcPr>
            <w:tcW w:w="475" w:type="dxa"/>
            <w:vMerge w:val="restart"/>
            <w:vAlign w:val="center"/>
          </w:tcPr>
          <w:p w:rsidR="00795762" w:rsidRDefault="00956EB5">
            <w:pPr>
              <w:outlineLvl w:val="1"/>
              <w:rPr>
                <w:rFonts w:ascii="楷体_GB2312" w:eastAsia="楷体_GB2312" w:hAnsi="楷体_GB2312" w:cs="楷体_GB2312"/>
                <w:b/>
                <w:bCs/>
                <w:color w:val="000000" w:themeColor="text1"/>
                <w:sz w:val="28"/>
                <w:szCs w:val="28"/>
              </w:rPr>
            </w:pPr>
            <w:r>
              <w:rPr>
                <w:rFonts w:cs="宋体" w:hint="eastAsia"/>
                <w:bCs/>
                <w:color w:val="000000" w:themeColor="text1"/>
                <w:szCs w:val="21"/>
              </w:rPr>
              <w:t>公共选修课</w:t>
            </w: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20</w:t>
            </w:r>
          </w:p>
        </w:tc>
        <w:tc>
          <w:tcPr>
            <w:tcW w:w="1488" w:type="dxa"/>
            <w:vAlign w:val="center"/>
          </w:tcPr>
          <w:p w:rsidR="00795762" w:rsidRDefault="00956EB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14501185020</w:t>
            </w:r>
          </w:p>
        </w:tc>
        <w:tc>
          <w:tcPr>
            <w:tcW w:w="19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思想政治理论（拓展）</w:t>
            </w:r>
          </w:p>
        </w:tc>
        <w:tc>
          <w:tcPr>
            <w:tcW w:w="693"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themeColor="text1"/>
                <w:kern w:val="0"/>
                <w:szCs w:val="21"/>
              </w:rPr>
              <w:t>A</w:t>
            </w:r>
          </w:p>
        </w:tc>
        <w:tc>
          <w:tcPr>
            <w:tcW w:w="658" w:type="dxa"/>
            <w:vAlign w:val="center"/>
          </w:tcPr>
          <w:p w:rsidR="00795762" w:rsidRDefault="00795762">
            <w:pPr>
              <w:widowControl/>
              <w:jc w:val="center"/>
              <w:textAlignment w:val="center"/>
              <w:rPr>
                <w:rFonts w:ascii="宋体" w:eastAsia="宋体" w:hAnsi="宋体" w:cs="宋体"/>
                <w:bCs/>
                <w:color w:val="000000" w:themeColor="text1"/>
                <w:kern w:val="0"/>
                <w:szCs w:val="21"/>
              </w:rPr>
            </w:pPr>
          </w:p>
        </w:tc>
        <w:tc>
          <w:tcPr>
            <w:tcW w:w="64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16</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16</w:t>
            </w:r>
          </w:p>
        </w:tc>
        <w:tc>
          <w:tcPr>
            <w:tcW w:w="522"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0</w:t>
            </w: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8" w:type="dxa"/>
          </w:tcPr>
          <w:p w:rsidR="00795762" w:rsidRDefault="00795762">
            <w:pPr>
              <w:outlineLvl w:val="1"/>
              <w:rPr>
                <w:rFonts w:ascii="楷体_GB2312" w:eastAsia="楷体_GB2312" w:hAnsi="楷体_GB2312" w:cs="楷体_GB2312"/>
                <w:b/>
                <w:bCs/>
                <w:color w:val="000000" w:themeColor="text1"/>
                <w:sz w:val="28"/>
                <w:szCs w:val="28"/>
              </w:rPr>
            </w:pPr>
          </w:p>
        </w:tc>
        <w:tc>
          <w:tcPr>
            <w:tcW w:w="386" w:type="dxa"/>
            <w:vAlign w:val="center"/>
          </w:tcPr>
          <w:p w:rsidR="00795762" w:rsidRDefault="00956EB5">
            <w:pPr>
              <w:jc w:val="center"/>
              <w:outlineLvl w:val="1"/>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A</w:t>
            </w:r>
          </w:p>
        </w:tc>
        <w:tc>
          <w:tcPr>
            <w:tcW w:w="133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基础部</w:t>
            </w:r>
          </w:p>
        </w:tc>
        <w:tc>
          <w:tcPr>
            <w:tcW w:w="1041" w:type="dxa"/>
          </w:tcPr>
          <w:p w:rsidR="00795762" w:rsidRDefault="00795762">
            <w:pPr>
              <w:outlineLvl w:val="1"/>
              <w:rPr>
                <w:rFonts w:ascii="楷体_GB2312" w:eastAsia="楷体_GB2312" w:hAnsi="楷体_GB2312" w:cs="楷体_GB2312"/>
                <w:b/>
                <w:bCs/>
                <w:color w:val="000000" w:themeColor="text1"/>
                <w:sz w:val="28"/>
                <w:szCs w:val="28"/>
              </w:rPr>
            </w:pPr>
          </w:p>
        </w:tc>
      </w:tr>
      <w:tr w:rsidR="00795762" w:rsidTr="00802A1A">
        <w:trPr>
          <w:trHeight w:val="544"/>
          <w:jc w:val="center"/>
        </w:trPr>
        <w:tc>
          <w:tcPr>
            <w:tcW w:w="474" w:type="dxa"/>
            <w:vMerge/>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21</w:t>
            </w:r>
          </w:p>
        </w:tc>
        <w:tc>
          <w:tcPr>
            <w:tcW w:w="1488" w:type="dxa"/>
            <w:vAlign w:val="center"/>
          </w:tcPr>
          <w:p w:rsidR="00795762" w:rsidRDefault="00956EB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14501185021</w:t>
            </w:r>
          </w:p>
        </w:tc>
        <w:tc>
          <w:tcPr>
            <w:tcW w:w="19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音乐欣赏</w:t>
            </w:r>
          </w:p>
        </w:tc>
        <w:tc>
          <w:tcPr>
            <w:tcW w:w="6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A</w:t>
            </w:r>
          </w:p>
        </w:tc>
        <w:tc>
          <w:tcPr>
            <w:tcW w:w="658"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64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1</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16</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0</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16</w:t>
            </w: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8"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386" w:type="dxa"/>
            <w:vAlign w:val="center"/>
          </w:tcPr>
          <w:p w:rsidR="00795762" w:rsidRDefault="00956EB5">
            <w:pPr>
              <w:jc w:val="center"/>
              <w:outlineLvl w:val="1"/>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C</w:t>
            </w:r>
          </w:p>
        </w:tc>
        <w:tc>
          <w:tcPr>
            <w:tcW w:w="133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基础部</w:t>
            </w:r>
          </w:p>
        </w:tc>
        <w:tc>
          <w:tcPr>
            <w:tcW w:w="1041" w:type="dxa"/>
            <w:vMerge w:val="restart"/>
            <w:vAlign w:val="center"/>
          </w:tcPr>
          <w:p w:rsidR="00795762" w:rsidRDefault="00956EB5">
            <w:pPr>
              <w:outlineLvl w:val="1"/>
              <w:rPr>
                <w:rFonts w:ascii="楷体_GB2312" w:eastAsia="楷体_GB2312" w:hAnsi="楷体_GB2312" w:cs="楷体_GB2312"/>
                <w:b/>
                <w:bCs/>
                <w:color w:val="000000" w:themeColor="text1"/>
                <w:sz w:val="28"/>
                <w:szCs w:val="28"/>
              </w:rPr>
            </w:pPr>
            <w:r>
              <w:rPr>
                <w:rFonts w:cs="宋体" w:hint="eastAsia"/>
                <w:bCs/>
                <w:color w:val="000000" w:themeColor="text1"/>
                <w:kern w:val="0"/>
                <w:szCs w:val="21"/>
              </w:rPr>
              <w:t>美育类课程至少选一门</w:t>
            </w:r>
          </w:p>
        </w:tc>
      </w:tr>
      <w:tr w:rsidR="00795762" w:rsidTr="00802A1A">
        <w:trPr>
          <w:trHeight w:val="544"/>
          <w:jc w:val="center"/>
        </w:trPr>
        <w:tc>
          <w:tcPr>
            <w:tcW w:w="474" w:type="dxa"/>
            <w:vMerge/>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22</w:t>
            </w:r>
          </w:p>
        </w:tc>
        <w:tc>
          <w:tcPr>
            <w:tcW w:w="1488" w:type="dxa"/>
            <w:vAlign w:val="center"/>
          </w:tcPr>
          <w:p w:rsidR="00795762" w:rsidRDefault="00956EB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14501185022</w:t>
            </w:r>
          </w:p>
        </w:tc>
        <w:tc>
          <w:tcPr>
            <w:tcW w:w="19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书画艺术欣赏</w:t>
            </w:r>
          </w:p>
        </w:tc>
        <w:tc>
          <w:tcPr>
            <w:tcW w:w="6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A</w:t>
            </w:r>
          </w:p>
        </w:tc>
        <w:tc>
          <w:tcPr>
            <w:tcW w:w="658"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64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1</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16</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0</w:t>
            </w:r>
          </w:p>
        </w:tc>
        <w:tc>
          <w:tcPr>
            <w:tcW w:w="522"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16</w:t>
            </w: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3"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588" w:type="dxa"/>
            <w:vAlign w:val="center"/>
          </w:tcPr>
          <w:p w:rsidR="00795762" w:rsidRDefault="00795762">
            <w:pPr>
              <w:outlineLvl w:val="1"/>
              <w:rPr>
                <w:rFonts w:ascii="楷体_GB2312" w:eastAsia="楷体_GB2312" w:hAnsi="楷体_GB2312" w:cs="楷体_GB2312"/>
                <w:b/>
                <w:bCs/>
                <w:color w:val="000000" w:themeColor="text1"/>
                <w:sz w:val="28"/>
                <w:szCs w:val="28"/>
              </w:rPr>
            </w:pPr>
          </w:p>
        </w:tc>
        <w:tc>
          <w:tcPr>
            <w:tcW w:w="386" w:type="dxa"/>
            <w:vAlign w:val="center"/>
          </w:tcPr>
          <w:p w:rsidR="00795762" w:rsidRDefault="00956EB5">
            <w:pPr>
              <w:jc w:val="center"/>
              <w:outlineLvl w:val="1"/>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A</w:t>
            </w:r>
          </w:p>
        </w:tc>
        <w:tc>
          <w:tcPr>
            <w:tcW w:w="133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基础部</w:t>
            </w:r>
          </w:p>
        </w:tc>
        <w:tc>
          <w:tcPr>
            <w:tcW w:w="1041" w:type="dxa"/>
            <w:vMerge/>
          </w:tcPr>
          <w:p w:rsidR="00795762" w:rsidRDefault="00795762">
            <w:pPr>
              <w:outlineLvl w:val="1"/>
              <w:rPr>
                <w:rFonts w:ascii="楷体_GB2312" w:eastAsia="楷体_GB2312" w:hAnsi="楷体_GB2312" w:cs="楷体_GB2312"/>
                <w:b/>
                <w:bCs/>
                <w:color w:val="000000" w:themeColor="text1"/>
                <w:sz w:val="28"/>
                <w:szCs w:val="28"/>
              </w:rPr>
            </w:pPr>
          </w:p>
        </w:tc>
      </w:tr>
      <w:tr w:rsidR="00795762" w:rsidTr="00802A1A">
        <w:trPr>
          <w:trHeight w:val="544"/>
          <w:jc w:val="center"/>
        </w:trPr>
        <w:tc>
          <w:tcPr>
            <w:tcW w:w="474" w:type="dxa"/>
            <w:vMerge/>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23</w:t>
            </w:r>
          </w:p>
        </w:tc>
        <w:tc>
          <w:tcPr>
            <w:tcW w:w="1488" w:type="dxa"/>
            <w:vAlign w:val="center"/>
          </w:tcPr>
          <w:p w:rsidR="00795762" w:rsidRDefault="00956EB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14501185023</w:t>
            </w:r>
          </w:p>
        </w:tc>
        <w:tc>
          <w:tcPr>
            <w:tcW w:w="19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舞蹈</w:t>
            </w:r>
          </w:p>
        </w:tc>
        <w:tc>
          <w:tcPr>
            <w:tcW w:w="693" w:type="dxa"/>
            <w:vAlign w:val="center"/>
          </w:tcPr>
          <w:p w:rsidR="00795762" w:rsidRDefault="00956EB5">
            <w:pPr>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C</w:t>
            </w:r>
          </w:p>
        </w:tc>
        <w:tc>
          <w:tcPr>
            <w:tcW w:w="658" w:type="dxa"/>
            <w:vAlign w:val="center"/>
          </w:tcPr>
          <w:p w:rsidR="00795762" w:rsidRDefault="00956EB5">
            <w:pPr>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w:t>
            </w:r>
          </w:p>
        </w:tc>
        <w:tc>
          <w:tcPr>
            <w:tcW w:w="642" w:type="dxa"/>
            <w:vAlign w:val="center"/>
          </w:tcPr>
          <w:p w:rsidR="00795762" w:rsidRDefault="00956EB5">
            <w:pPr>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1</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16</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0</w:t>
            </w:r>
          </w:p>
        </w:tc>
        <w:tc>
          <w:tcPr>
            <w:tcW w:w="522" w:type="dxa"/>
            <w:vAlign w:val="center"/>
          </w:tcPr>
          <w:p w:rsidR="00795762" w:rsidRDefault="00956EB5">
            <w:pPr>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16</w:t>
            </w: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8" w:type="dxa"/>
          </w:tcPr>
          <w:p w:rsidR="00795762" w:rsidRDefault="00795762">
            <w:pPr>
              <w:outlineLvl w:val="1"/>
              <w:rPr>
                <w:rFonts w:ascii="楷体_GB2312" w:eastAsia="楷体_GB2312" w:hAnsi="楷体_GB2312" w:cs="楷体_GB2312"/>
                <w:b/>
                <w:bCs/>
                <w:color w:val="000000" w:themeColor="text1"/>
                <w:sz w:val="28"/>
                <w:szCs w:val="28"/>
              </w:rPr>
            </w:pPr>
          </w:p>
        </w:tc>
        <w:tc>
          <w:tcPr>
            <w:tcW w:w="386" w:type="dxa"/>
            <w:vAlign w:val="center"/>
          </w:tcPr>
          <w:p w:rsidR="00795762" w:rsidRDefault="00956EB5">
            <w:pPr>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C</w:t>
            </w:r>
          </w:p>
        </w:tc>
        <w:tc>
          <w:tcPr>
            <w:tcW w:w="133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基础部</w:t>
            </w:r>
          </w:p>
        </w:tc>
        <w:tc>
          <w:tcPr>
            <w:tcW w:w="1041" w:type="dxa"/>
            <w:vMerge/>
          </w:tcPr>
          <w:p w:rsidR="00795762" w:rsidRDefault="00795762">
            <w:pPr>
              <w:outlineLvl w:val="1"/>
              <w:rPr>
                <w:rFonts w:ascii="楷体_GB2312" w:eastAsia="楷体_GB2312" w:hAnsi="楷体_GB2312" w:cs="楷体_GB2312"/>
                <w:b/>
                <w:bCs/>
                <w:color w:val="000000" w:themeColor="text1"/>
                <w:sz w:val="28"/>
                <w:szCs w:val="28"/>
              </w:rPr>
            </w:pPr>
          </w:p>
        </w:tc>
      </w:tr>
      <w:tr w:rsidR="00795762" w:rsidTr="00802A1A">
        <w:trPr>
          <w:trHeight w:val="544"/>
          <w:jc w:val="center"/>
        </w:trPr>
        <w:tc>
          <w:tcPr>
            <w:tcW w:w="474" w:type="dxa"/>
            <w:vMerge/>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24</w:t>
            </w:r>
          </w:p>
        </w:tc>
        <w:tc>
          <w:tcPr>
            <w:tcW w:w="1488" w:type="dxa"/>
            <w:vAlign w:val="center"/>
          </w:tcPr>
          <w:p w:rsidR="00795762" w:rsidRDefault="00956EB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14501185024</w:t>
            </w:r>
          </w:p>
        </w:tc>
        <w:tc>
          <w:tcPr>
            <w:tcW w:w="1993"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书法</w:t>
            </w:r>
          </w:p>
        </w:tc>
        <w:tc>
          <w:tcPr>
            <w:tcW w:w="693"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C</w:t>
            </w:r>
          </w:p>
        </w:tc>
        <w:tc>
          <w:tcPr>
            <w:tcW w:w="658"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w:t>
            </w:r>
          </w:p>
        </w:tc>
        <w:tc>
          <w:tcPr>
            <w:tcW w:w="64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16</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0</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16</w:t>
            </w: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8" w:type="dxa"/>
          </w:tcPr>
          <w:p w:rsidR="00795762" w:rsidRDefault="00795762">
            <w:pPr>
              <w:outlineLvl w:val="1"/>
              <w:rPr>
                <w:rFonts w:ascii="楷体_GB2312" w:eastAsia="楷体_GB2312" w:hAnsi="楷体_GB2312" w:cs="楷体_GB2312"/>
                <w:b/>
                <w:bCs/>
                <w:color w:val="000000" w:themeColor="text1"/>
                <w:sz w:val="28"/>
                <w:szCs w:val="28"/>
              </w:rPr>
            </w:pPr>
          </w:p>
        </w:tc>
        <w:tc>
          <w:tcPr>
            <w:tcW w:w="386" w:type="dxa"/>
            <w:vAlign w:val="center"/>
          </w:tcPr>
          <w:p w:rsidR="00795762" w:rsidRDefault="00956EB5">
            <w:pPr>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C</w:t>
            </w:r>
          </w:p>
        </w:tc>
        <w:tc>
          <w:tcPr>
            <w:tcW w:w="133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基础部</w:t>
            </w:r>
          </w:p>
        </w:tc>
        <w:tc>
          <w:tcPr>
            <w:tcW w:w="1041" w:type="dxa"/>
            <w:vMerge/>
          </w:tcPr>
          <w:p w:rsidR="00795762" w:rsidRDefault="00795762">
            <w:pPr>
              <w:outlineLvl w:val="1"/>
              <w:rPr>
                <w:rFonts w:ascii="楷体_GB2312" w:eastAsia="楷体_GB2312" w:hAnsi="楷体_GB2312" w:cs="楷体_GB2312"/>
                <w:b/>
                <w:bCs/>
                <w:color w:val="000000" w:themeColor="text1"/>
                <w:sz w:val="28"/>
                <w:szCs w:val="28"/>
              </w:rPr>
            </w:pPr>
          </w:p>
        </w:tc>
      </w:tr>
      <w:tr w:rsidR="00795762" w:rsidTr="00802A1A">
        <w:trPr>
          <w:trHeight w:val="544"/>
          <w:jc w:val="center"/>
        </w:trPr>
        <w:tc>
          <w:tcPr>
            <w:tcW w:w="474" w:type="dxa"/>
            <w:vMerge/>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25</w:t>
            </w:r>
          </w:p>
        </w:tc>
        <w:tc>
          <w:tcPr>
            <w:tcW w:w="1488" w:type="dxa"/>
            <w:vAlign w:val="center"/>
          </w:tcPr>
          <w:p w:rsidR="00795762" w:rsidRDefault="00956EB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14501185025</w:t>
            </w:r>
          </w:p>
        </w:tc>
        <w:tc>
          <w:tcPr>
            <w:tcW w:w="19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体育（足球）</w:t>
            </w:r>
          </w:p>
        </w:tc>
        <w:tc>
          <w:tcPr>
            <w:tcW w:w="693" w:type="dxa"/>
            <w:vAlign w:val="center"/>
          </w:tcPr>
          <w:p w:rsidR="00795762" w:rsidRDefault="00956EB5">
            <w:pPr>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C</w:t>
            </w:r>
          </w:p>
        </w:tc>
        <w:tc>
          <w:tcPr>
            <w:tcW w:w="658" w:type="dxa"/>
            <w:vAlign w:val="center"/>
          </w:tcPr>
          <w:p w:rsidR="00795762" w:rsidRDefault="00956EB5">
            <w:pPr>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w:t>
            </w:r>
          </w:p>
        </w:tc>
        <w:tc>
          <w:tcPr>
            <w:tcW w:w="642" w:type="dxa"/>
            <w:vAlign w:val="center"/>
          </w:tcPr>
          <w:p w:rsidR="00795762" w:rsidRDefault="00956EB5">
            <w:pPr>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1</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16</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0</w:t>
            </w:r>
          </w:p>
        </w:tc>
        <w:tc>
          <w:tcPr>
            <w:tcW w:w="522" w:type="dxa"/>
            <w:vAlign w:val="center"/>
          </w:tcPr>
          <w:p w:rsidR="00795762" w:rsidRDefault="00956EB5">
            <w:pPr>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16</w:t>
            </w: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8" w:type="dxa"/>
          </w:tcPr>
          <w:p w:rsidR="00795762" w:rsidRDefault="00795762">
            <w:pPr>
              <w:outlineLvl w:val="1"/>
              <w:rPr>
                <w:rFonts w:ascii="楷体_GB2312" w:eastAsia="楷体_GB2312" w:hAnsi="楷体_GB2312" w:cs="楷体_GB2312"/>
                <w:b/>
                <w:bCs/>
                <w:color w:val="000000" w:themeColor="text1"/>
                <w:sz w:val="28"/>
                <w:szCs w:val="28"/>
              </w:rPr>
            </w:pPr>
          </w:p>
        </w:tc>
        <w:tc>
          <w:tcPr>
            <w:tcW w:w="386" w:type="dxa"/>
            <w:vAlign w:val="center"/>
          </w:tcPr>
          <w:p w:rsidR="00795762" w:rsidRDefault="00956EB5">
            <w:pPr>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C</w:t>
            </w:r>
          </w:p>
        </w:tc>
        <w:tc>
          <w:tcPr>
            <w:tcW w:w="133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基础部</w:t>
            </w:r>
          </w:p>
        </w:tc>
        <w:tc>
          <w:tcPr>
            <w:tcW w:w="1041" w:type="dxa"/>
            <w:vMerge w:val="restart"/>
            <w:vAlign w:val="center"/>
          </w:tcPr>
          <w:p w:rsidR="00795762" w:rsidRDefault="00956EB5">
            <w:pPr>
              <w:outlineLvl w:val="1"/>
              <w:rPr>
                <w:rFonts w:ascii="楷体_GB2312" w:eastAsia="楷体_GB2312" w:hAnsi="楷体_GB2312" w:cs="楷体_GB2312"/>
                <w:b/>
                <w:bCs/>
                <w:color w:val="000000" w:themeColor="text1"/>
                <w:sz w:val="28"/>
                <w:szCs w:val="28"/>
              </w:rPr>
            </w:pPr>
            <w:r>
              <w:rPr>
                <w:rFonts w:cs="宋体" w:hint="eastAsia"/>
                <w:bCs/>
                <w:color w:val="000000" w:themeColor="text1"/>
                <w:kern w:val="0"/>
                <w:szCs w:val="21"/>
              </w:rPr>
              <w:t>体育类课程至少选一门</w:t>
            </w:r>
          </w:p>
        </w:tc>
      </w:tr>
      <w:tr w:rsidR="00795762" w:rsidTr="00802A1A">
        <w:trPr>
          <w:trHeight w:val="544"/>
          <w:jc w:val="center"/>
        </w:trPr>
        <w:tc>
          <w:tcPr>
            <w:tcW w:w="474" w:type="dxa"/>
            <w:vMerge/>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26</w:t>
            </w:r>
          </w:p>
        </w:tc>
        <w:tc>
          <w:tcPr>
            <w:tcW w:w="1488" w:type="dxa"/>
            <w:vAlign w:val="center"/>
          </w:tcPr>
          <w:p w:rsidR="00795762" w:rsidRDefault="00956EB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14501185026</w:t>
            </w:r>
          </w:p>
        </w:tc>
        <w:tc>
          <w:tcPr>
            <w:tcW w:w="19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体育（篮球）</w:t>
            </w:r>
          </w:p>
        </w:tc>
        <w:tc>
          <w:tcPr>
            <w:tcW w:w="693" w:type="dxa"/>
            <w:vAlign w:val="center"/>
          </w:tcPr>
          <w:p w:rsidR="00795762" w:rsidRDefault="00956EB5">
            <w:pPr>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C</w:t>
            </w:r>
          </w:p>
        </w:tc>
        <w:tc>
          <w:tcPr>
            <w:tcW w:w="658" w:type="dxa"/>
            <w:vAlign w:val="center"/>
          </w:tcPr>
          <w:p w:rsidR="00795762" w:rsidRDefault="00956EB5">
            <w:pPr>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w:t>
            </w:r>
          </w:p>
        </w:tc>
        <w:tc>
          <w:tcPr>
            <w:tcW w:w="642" w:type="dxa"/>
            <w:vAlign w:val="center"/>
          </w:tcPr>
          <w:p w:rsidR="00795762" w:rsidRDefault="00956EB5">
            <w:pPr>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1</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16</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0</w:t>
            </w:r>
          </w:p>
        </w:tc>
        <w:tc>
          <w:tcPr>
            <w:tcW w:w="522" w:type="dxa"/>
            <w:vAlign w:val="center"/>
          </w:tcPr>
          <w:p w:rsidR="00795762" w:rsidRDefault="00956EB5">
            <w:pPr>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16</w:t>
            </w: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8" w:type="dxa"/>
          </w:tcPr>
          <w:p w:rsidR="00795762" w:rsidRDefault="00795762">
            <w:pPr>
              <w:outlineLvl w:val="1"/>
              <w:rPr>
                <w:rFonts w:ascii="楷体_GB2312" w:eastAsia="楷体_GB2312" w:hAnsi="楷体_GB2312" w:cs="楷体_GB2312"/>
                <w:b/>
                <w:bCs/>
                <w:color w:val="000000" w:themeColor="text1"/>
                <w:sz w:val="28"/>
                <w:szCs w:val="28"/>
              </w:rPr>
            </w:pPr>
          </w:p>
        </w:tc>
        <w:tc>
          <w:tcPr>
            <w:tcW w:w="386" w:type="dxa"/>
            <w:vAlign w:val="center"/>
          </w:tcPr>
          <w:p w:rsidR="00795762" w:rsidRDefault="00956EB5">
            <w:pPr>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C</w:t>
            </w:r>
          </w:p>
        </w:tc>
        <w:tc>
          <w:tcPr>
            <w:tcW w:w="133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基础部</w:t>
            </w:r>
          </w:p>
        </w:tc>
        <w:tc>
          <w:tcPr>
            <w:tcW w:w="1041" w:type="dxa"/>
            <w:vMerge/>
          </w:tcPr>
          <w:p w:rsidR="00795762" w:rsidRDefault="00795762">
            <w:pPr>
              <w:outlineLvl w:val="1"/>
              <w:rPr>
                <w:rFonts w:ascii="楷体_GB2312" w:eastAsia="楷体_GB2312" w:hAnsi="楷体_GB2312" w:cs="楷体_GB2312"/>
                <w:b/>
                <w:bCs/>
                <w:color w:val="000000" w:themeColor="text1"/>
                <w:sz w:val="28"/>
                <w:szCs w:val="28"/>
              </w:rPr>
            </w:pPr>
          </w:p>
        </w:tc>
      </w:tr>
      <w:tr w:rsidR="00795762" w:rsidTr="00802A1A">
        <w:trPr>
          <w:trHeight w:val="544"/>
          <w:jc w:val="center"/>
        </w:trPr>
        <w:tc>
          <w:tcPr>
            <w:tcW w:w="474" w:type="dxa"/>
            <w:vMerge/>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宋体" w:eastAsia="宋体" w:hAnsi="宋体" w:cs="宋体"/>
                <w:bCs/>
                <w:color w:val="000000" w:themeColor="text1"/>
                <w:kern w:val="0"/>
                <w:szCs w:val="21"/>
              </w:rPr>
            </w:pPr>
            <w:r>
              <w:rPr>
                <w:rFonts w:ascii="宋体" w:eastAsia="宋体" w:hAnsi="宋体" w:cs="宋体" w:hint="eastAsia"/>
                <w:color w:val="000000"/>
                <w:kern w:val="0"/>
                <w:szCs w:val="21"/>
                <w:lang/>
              </w:rPr>
              <w:t>27</w:t>
            </w:r>
          </w:p>
        </w:tc>
        <w:tc>
          <w:tcPr>
            <w:tcW w:w="1488" w:type="dxa"/>
            <w:vAlign w:val="center"/>
          </w:tcPr>
          <w:p w:rsidR="00795762" w:rsidRDefault="00956EB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14501185027</w:t>
            </w:r>
          </w:p>
        </w:tc>
        <w:tc>
          <w:tcPr>
            <w:tcW w:w="19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体育（羽毛球）</w:t>
            </w:r>
          </w:p>
        </w:tc>
        <w:tc>
          <w:tcPr>
            <w:tcW w:w="693" w:type="dxa"/>
            <w:vAlign w:val="center"/>
          </w:tcPr>
          <w:p w:rsidR="00795762" w:rsidRDefault="00956EB5">
            <w:pPr>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C</w:t>
            </w:r>
          </w:p>
        </w:tc>
        <w:tc>
          <w:tcPr>
            <w:tcW w:w="658" w:type="dxa"/>
            <w:vAlign w:val="center"/>
          </w:tcPr>
          <w:p w:rsidR="00795762" w:rsidRDefault="00956EB5">
            <w:pPr>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w:t>
            </w:r>
          </w:p>
        </w:tc>
        <w:tc>
          <w:tcPr>
            <w:tcW w:w="642" w:type="dxa"/>
            <w:vAlign w:val="center"/>
          </w:tcPr>
          <w:p w:rsidR="00795762" w:rsidRDefault="00956EB5">
            <w:pPr>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1</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16</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0</w:t>
            </w:r>
          </w:p>
        </w:tc>
        <w:tc>
          <w:tcPr>
            <w:tcW w:w="522" w:type="dxa"/>
            <w:vAlign w:val="center"/>
          </w:tcPr>
          <w:p w:rsidR="00795762" w:rsidRDefault="00956EB5">
            <w:pPr>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16</w:t>
            </w: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8" w:type="dxa"/>
          </w:tcPr>
          <w:p w:rsidR="00795762" w:rsidRDefault="00795762">
            <w:pPr>
              <w:outlineLvl w:val="1"/>
              <w:rPr>
                <w:rFonts w:ascii="楷体_GB2312" w:eastAsia="楷体_GB2312" w:hAnsi="楷体_GB2312" w:cs="楷体_GB2312"/>
                <w:b/>
                <w:bCs/>
                <w:color w:val="000000" w:themeColor="text1"/>
                <w:sz w:val="28"/>
                <w:szCs w:val="28"/>
              </w:rPr>
            </w:pPr>
          </w:p>
        </w:tc>
        <w:tc>
          <w:tcPr>
            <w:tcW w:w="386" w:type="dxa"/>
            <w:vAlign w:val="center"/>
          </w:tcPr>
          <w:p w:rsidR="00795762" w:rsidRDefault="00956EB5">
            <w:pPr>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C</w:t>
            </w:r>
          </w:p>
        </w:tc>
        <w:tc>
          <w:tcPr>
            <w:tcW w:w="133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基础部</w:t>
            </w:r>
          </w:p>
        </w:tc>
        <w:tc>
          <w:tcPr>
            <w:tcW w:w="1041" w:type="dxa"/>
            <w:vMerge/>
          </w:tcPr>
          <w:p w:rsidR="00795762" w:rsidRDefault="00795762">
            <w:pPr>
              <w:outlineLvl w:val="1"/>
              <w:rPr>
                <w:rFonts w:ascii="楷体_GB2312" w:eastAsia="楷体_GB2312" w:hAnsi="楷体_GB2312" w:cs="楷体_GB2312"/>
                <w:b/>
                <w:bCs/>
                <w:color w:val="000000" w:themeColor="text1"/>
                <w:sz w:val="28"/>
                <w:szCs w:val="28"/>
              </w:rPr>
            </w:pPr>
          </w:p>
        </w:tc>
      </w:tr>
      <w:tr w:rsidR="00795762" w:rsidTr="00802A1A">
        <w:trPr>
          <w:trHeight w:val="544"/>
          <w:jc w:val="center"/>
        </w:trPr>
        <w:tc>
          <w:tcPr>
            <w:tcW w:w="474" w:type="dxa"/>
            <w:vMerge/>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kern w:val="0"/>
                <w:szCs w:val="21"/>
                <w:lang/>
              </w:rPr>
              <w:t>28</w:t>
            </w:r>
          </w:p>
        </w:tc>
        <w:tc>
          <w:tcPr>
            <w:tcW w:w="1488" w:type="dxa"/>
            <w:vAlign w:val="center"/>
          </w:tcPr>
          <w:p w:rsidR="00795762" w:rsidRDefault="00956EB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14501185028</w:t>
            </w:r>
          </w:p>
        </w:tc>
        <w:tc>
          <w:tcPr>
            <w:tcW w:w="19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体育（乒乓球）</w:t>
            </w:r>
          </w:p>
        </w:tc>
        <w:tc>
          <w:tcPr>
            <w:tcW w:w="693" w:type="dxa"/>
            <w:vAlign w:val="center"/>
          </w:tcPr>
          <w:p w:rsidR="00795762" w:rsidRDefault="00956EB5">
            <w:pPr>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C</w:t>
            </w:r>
          </w:p>
        </w:tc>
        <w:tc>
          <w:tcPr>
            <w:tcW w:w="658" w:type="dxa"/>
            <w:vAlign w:val="center"/>
          </w:tcPr>
          <w:p w:rsidR="00795762" w:rsidRDefault="00956EB5">
            <w:pPr>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w:t>
            </w:r>
          </w:p>
        </w:tc>
        <w:tc>
          <w:tcPr>
            <w:tcW w:w="642" w:type="dxa"/>
            <w:vAlign w:val="center"/>
          </w:tcPr>
          <w:p w:rsidR="00795762" w:rsidRDefault="00956EB5">
            <w:pPr>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1</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16</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0</w:t>
            </w:r>
          </w:p>
        </w:tc>
        <w:tc>
          <w:tcPr>
            <w:tcW w:w="522" w:type="dxa"/>
            <w:vAlign w:val="center"/>
          </w:tcPr>
          <w:p w:rsidR="00795762" w:rsidRDefault="00956EB5">
            <w:pPr>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16</w:t>
            </w: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8" w:type="dxa"/>
          </w:tcPr>
          <w:p w:rsidR="00795762" w:rsidRDefault="00795762">
            <w:pPr>
              <w:outlineLvl w:val="1"/>
              <w:rPr>
                <w:rFonts w:ascii="楷体_GB2312" w:eastAsia="楷体_GB2312" w:hAnsi="楷体_GB2312" w:cs="楷体_GB2312"/>
                <w:b/>
                <w:bCs/>
                <w:color w:val="000000" w:themeColor="text1"/>
                <w:sz w:val="28"/>
                <w:szCs w:val="28"/>
              </w:rPr>
            </w:pPr>
          </w:p>
        </w:tc>
        <w:tc>
          <w:tcPr>
            <w:tcW w:w="386" w:type="dxa"/>
            <w:vAlign w:val="center"/>
          </w:tcPr>
          <w:p w:rsidR="00795762" w:rsidRDefault="00956EB5">
            <w:pPr>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C</w:t>
            </w:r>
          </w:p>
        </w:tc>
        <w:tc>
          <w:tcPr>
            <w:tcW w:w="133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基础部</w:t>
            </w:r>
          </w:p>
        </w:tc>
        <w:tc>
          <w:tcPr>
            <w:tcW w:w="1041" w:type="dxa"/>
            <w:vMerge/>
          </w:tcPr>
          <w:p w:rsidR="00795762" w:rsidRDefault="00795762">
            <w:pPr>
              <w:outlineLvl w:val="1"/>
              <w:rPr>
                <w:rFonts w:ascii="楷体_GB2312" w:eastAsia="楷体_GB2312" w:hAnsi="楷体_GB2312" w:cs="楷体_GB2312"/>
                <w:b/>
                <w:bCs/>
                <w:color w:val="000000" w:themeColor="text1"/>
                <w:sz w:val="28"/>
                <w:szCs w:val="28"/>
              </w:rPr>
            </w:pPr>
          </w:p>
        </w:tc>
      </w:tr>
      <w:tr w:rsidR="00795762" w:rsidTr="00802A1A">
        <w:trPr>
          <w:trHeight w:val="544"/>
          <w:jc w:val="center"/>
        </w:trPr>
        <w:tc>
          <w:tcPr>
            <w:tcW w:w="474" w:type="dxa"/>
            <w:vMerge/>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kern w:val="0"/>
                <w:szCs w:val="21"/>
                <w:lang/>
              </w:rPr>
              <w:t>29</w:t>
            </w:r>
          </w:p>
        </w:tc>
        <w:tc>
          <w:tcPr>
            <w:tcW w:w="1488" w:type="dxa"/>
            <w:vAlign w:val="center"/>
          </w:tcPr>
          <w:p w:rsidR="00795762" w:rsidRDefault="00956EB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14501185029</w:t>
            </w:r>
          </w:p>
        </w:tc>
        <w:tc>
          <w:tcPr>
            <w:tcW w:w="19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体育（排球）</w:t>
            </w:r>
          </w:p>
        </w:tc>
        <w:tc>
          <w:tcPr>
            <w:tcW w:w="693" w:type="dxa"/>
            <w:vAlign w:val="center"/>
          </w:tcPr>
          <w:p w:rsidR="00795762" w:rsidRDefault="00956EB5">
            <w:pPr>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C</w:t>
            </w:r>
          </w:p>
        </w:tc>
        <w:tc>
          <w:tcPr>
            <w:tcW w:w="658" w:type="dxa"/>
            <w:vAlign w:val="center"/>
          </w:tcPr>
          <w:p w:rsidR="00795762" w:rsidRDefault="00956EB5">
            <w:pPr>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w:t>
            </w:r>
          </w:p>
        </w:tc>
        <w:tc>
          <w:tcPr>
            <w:tcW w:w="642" w:type="dxa"/>
            <w:vAlign w:val="center"/>
          </w:tcPr>
          <w:p w:rsidR="00795762" w:rsidRDefault="00956EB5">
            <w:pPr>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1</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16</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0</w:t>
            </w:r>
          </w:p>
        </w:tc>
        <w:tc>
          <w:tcPr>
            <w:tcW w:w="522" w:type="dxa"/>
            <w:vAlign w:val="center"/>
          </w:tcPr>
          <w:p w:rsidR="00795762" w:rsidRDefault="00956EB5">
            <w:pPr>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16</w:t>
            </w: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8" w:type="dxa"/>
          </w:tcPr>
          <w:p w:rsidR="00795762" w:rsidRDefault="00795762">
            <w:pPr>
              <w:outlineLvl w:val="1"/>
              <w:rPr>
                <w:rFonts w:ascii="楷体_GB2312" w:eastAsia="楷体_GB2312" w:hAnsi="楷体_GB2312" w:cs="楷体_GB2312"/>
                <w:b/>
                <w:bCs/>
                <w:color w:val="000000" w:themeColor="text1"/>
                <w:sz w:val="28"/>
                <w:szCs w:val="28"/>
              </w:rPr>
            </w:pPr>
          </w:p>
        </w:tc>
        <w:tc>
          <w:tcPr>
            <w:tcW w:w="386" w:type="dxa"/>
            <w:vAlign w:val="center"/>
          </w:tcPr>
          <w:p w:rsidR="00795762" w:rsidRDefault="00956EB5">
            <w:pPr>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C</w:t>
            </w:r>
          </w:p>
        </w:tc>
        <w:tc>
          <w:tcPr>
            <w:tcW w:w="133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基础部</w:t>
            </w:r>
          </w:p>
        </w:tc>
        <w:tc>
          <w:tcPr>
            <w:tcW w:w="1041" w:type="dxa"/>
            <w:vMerge/>
          </w:tcPr>
          <w:p w:rsidR="00795762" w:rsidRDefault="00795762">
            <w:pPr>
              <w:outlineLvl w:val="1"/>
              <w:rPr>
                <w:rFonts w:ascii="楷体_GB2312" w:eastAsia="楷体_GB2312" w:hAnsi="楷体_GB2312" w:cs="楷体_GB2312"/>
                <w:b/>
                <w:bCs/>
                <w:color w:val="000000" w:themeColor="text1"/>
                <w:sz w:val="28"/>
                <w:szCs w:val="28"/>
              </w:rPr>
            </w:pPr>
          </w:p>
        </w:tc>
      </w:tr>
      <w:tr w:rsidR="00795762" w:rsidTr="00802A1A">
        <w:trPr>
          <w:trHeight w:val="544"/>
          <w:jc w:val="center"/>
        </w:trPr>
        <w:tc>
          <w:tcPr>
            <w:tcW w:w="474" w:type="dxa"/>
            <w:vMerge/>
          </w:tcPr>
          <w:p w:rsidR="00795762" w:rsidRDefault="00795762">
            <w:pPr>
              <w:outlineLvl w:val="1"/>
              <w:rPr>
                <w:rFonts w:ascii="楷体_GB2312" w:eastAsia="楷体_GB2312" w:hAnsi="楷体_GB2312" w:cs="楷体_GB2312"/>
                <w:b/>
                <w:bCs/>
                <w:color w:val="000000" w:themeColor="text1"/>
                <w:sz w:val="28"/>
                <w:szCs w:val="28"/>
              </w:rPr>
            </w:pPr>
          </w:p>
        </w:tc>
        <w:tc>
          <w:tcPr>
            <w:tcW w:w="475" w:type="dxa"/>
            <w:vMerge/>
          </w:tcPr>
          <w:p w:rsidR="00795762" w:rsidRDefault="00795762">
            <w:pPr>
              <w:outlineLvl w:val="1"/>
              <w:rPr>
                <w:rFonts w:ascii="楷体_GB2312" w:eastAsia="楷体_GB2312" w:hAnsi="楷体_GB2312" w:cs="楷体_GB2312"/>
                <w:b/>
                <w:bCs/>
                <w:color w:val="000000" w:themeColor="text1"/>
                <w:sz w:val="28"/>
                <w:szCs w:val="28"/>
              </w:rPr>
            </w:pPr>
          </w:p>
        </w:tc>
        <w:tc>
          <w:tcPr>
            <w:tcW w:w="535"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kern w:val="0"/>
                <w:szCs w:val="21"/>
                <w:lang/>
              </w:rPr>
              <w:t>30</w:t>
            </w:r>
          </w:p>
        </w:tc>
        <w:tc>
          <w:tcPr>
            <w:tcW w:w="1488" w:type="dxa"/>
            <w:vAlign w:val="center"/>
          </w:tcPr>
          <w:p w:rsidR="00795762" w:rsidRDefault="00956EB5">
            <w:pPr>
              <w:widowControl/>
              <w:jc w:val="center"/>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14501185030</w:t>
            </w:r>
          </w:p>
        </w:tc>
        <w:tc>
          <w:tcPr>
            <w:tcW w:w="1993" w:type="dxa"/>
            <w:vAlign w:val="center"/>
          </w:tcPr>
          <w:p w:rsidR="00795762" w:rsidRDefault="00956EB5">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健美操</w:t>
            </w:r>
          </w:p>
        </w:tc>
        <w:tc>
          <w:tcPr>
            <w:tcW w:w="693" w:type="dxa"/>
            <w:vAlign w:val="center"/>
          </w:tcPr>
          <w:p w:rsidR="00795762" w:rsidRDefault="00956EB5">
            <w:pPr>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C</w:t>
            </w:r>
          </w:p>
        </w:tc>
        <w:tc>
          <w:tcPr>
            <w:tcW w:w="658" w:type="dxa"/>
            <w:vAlign w:val="center"/>
          </w:tcPr>
          <w:p w:rsidR="00795762" w:rsidRDefault="00956EB5">
            <w:pPr>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w:t>
            </w:r>
          </w:p>
        </w:tc>
        <w:tc>
          <w:tcPr>
            <w:tcW w:w="642" w:type="dxa"/>
            <w:vAlign w:val="center"/>
          </w:tcPr>
          <w:p w:rsidR="00795762" w:rsidRDefault="00956EB5">
            <w:pPr>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1</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16</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0</w:t>
            </w:r>
          </w:p>
        </w:tc>
        <w:tc>
          <w:tcPr>
            <w:tcW w:w="522" w:type="dxa"/>
            <w:vAlign w:val="center"/>
          </w:tcPr>
          <w:p w:rsidR="00795762" w:rsidRDefault="00956EB5">
            <w:pPr>
              <w:jc w:val="center"/>
              <w:textAlignment w:val="center"/>
              <w:rPr>
                <w:rFonts w:ascii="宋体" w:eastAsia="宋体" w:hAnsi="宋体" w:cs="宋体"/>
                <w:color w:val="000000" w:themeColor="text1"/>
                <w:kern w:val="0"/>
                <w:szCs w:val="21"/>
              </w:rPr>
            </w:pPr>
            <w:r>
              <w:rPr>
                <w:rFonts w:ascii="宋体" w:eastAsia="宋体" w:hAnsi="宋体" w:cs="宋体" w:hint="eastAsia"/>
                <w:bCs/>
                <w:color w:val="000000" w:themeColor="text1"/>
                <w:kern w:val="0"/>
                <w:szCs w:val="21"/>
              </w:rPr>
              <w:t>16</w:t>
            </w: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3" w:type="dxa"/>
          </w:tcPr>
          <w:p w:rsidR="00795762" w:rsidRDefault="00795762">
            <w:pPr>
              <w:outlineLvl w:val="1"/>
              <w:rPr>
                <w:rFonts w:ascii="楷体_GB2312" w:eastAsia="楷体_GB2312" w:hAnsi="楷体_GB2312" w:cs="楷体_GB2312"/>
                <w:b/>
                <w:bCs/>
                <w:color w:val="000000" w:themeColor="text1"/>
                <w:sz w:val="28"/>
                <w:szCs w:val="28"/>
              </w:rPr>
            </w:pPr>
          </w:p>
        </w:tc>
        <w:tc>
          <w:tcPr>
            <w:tcW w:w="588" w:type="dxa"/>
          </w:tcPr>
          <w:p w:rsidR="00795762" w:rsidRDefault="00795762">
            <w:pPr>
              <w:outlineLvl w:val="1"/>
              <w:rPr>
                <w:rFonts w:ascii="楷体_GB2312" w:eastAsia="楷体_GB2312" w:hAnsi="楷体_GB2312" w:cs="楷体_GB2312"/>
                <w:b/>
                <w:bCs/>
                <w:color w:val="000000" w:themeColor="text1"/>
                <w:sz w:val="28"/>
                <w:szCs w:val="28"/>
              </w:rPr>
            </w:pPr>
          </w:p>
        </w:tc>
        <w:tc>
          <w:tcPr>
            <w:tcW w:w="386" w:type="dxa"/>
            <w:vAlign w:val="center"/>
          </w:tcPr>
          <w:p w:rsidR="00795762" w:rsidRDefault="00956EB5">
            <w:pPr>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bCs/>
                <w:color w:val="000000" w:themeColor="text1"/>
                <w:kern w:val="0"/>
                <w:szCs w:val="21"/>
              </w:rPr>
              <w:t>C</w:t>
            </w:r>
          </w:p>
        </w:tc>
        <w:tc>
          <w:tcPr>
            <w:tcW w:w="1332" w:type="dxa"/>
            <w:vAlign w:val="center"/>
          </w:tcPr>
          <w:p w:rsidR="00795762" w:rsidRDefault="00956EB5">
            <w:pPr>
              <w:widowControl/>
              <w:jc w:val="center"/>
              <w:textAlignment w:val="center"/>
              <w:rPr>
                <w:rFonts w:ascii="楷体_GB2312" w:eastAsia="楷体_GB2312" w:hAnsi="楷体_GB2312" w:cs="楷体_GB2312"/>
                <w:bCs/>
                <w:color w:val="000000" w:themeColor="text1"/>
                <w:sz w:val="28"/>
                <w:szCs w:val="28"/>
              </w:rPr>
            </w:pPr>
            <w:r>
              <w:rPr>
                <w:rFonts w:ascii="宋体" w:eastAsia="宋体" w:hAnsi="宋体" w:cs="宋体" w:hint="eastAsia"/>
                <w:color w:val="000000" w:themeColor="text1"/>
                <w:kern w:val="0"/>
                <w:szCs w:val="21"/>
              </w:rPr>
              <w:t>基础部</w:t>
            </w:r>
          </w:p>
        </w:tc>
        <w:tc>
          <w:tcPr>
            <w:tcW w:w="1041" w:type="dxa"/>
            <w:vMerge/>
          </w:tcPr>
          <w:p w:rsidR="00795762" w:rsidRDefault="00795762">
            <w:pPr>
              <w:outlineLvl w:val="1"/>
              <w:rPr>
                <w:rFonts w:ascii="楷体_GB2312" w:eastAsia="楷体_GB2312" w:hAnsi="楷体_GB2312" w:cs="楷体_GB2312"/>
                <w:b/>
                <w:bCs/>
                <w:color w:val="000000" w:themeColor="text1"/>
                <w:sz w:val="28"/>
                <w:szCs w:val="28"/>
              </w:rPr>
            </w:pPr>
          </w:p>
        </w:tc>
      </w:tr>
      <w:tr w:rsidR="00795762" w:rsidTr="00802A1A">
        <w:trPr>
          <w:trHeight w:val="544"/>
          <w:jc w:val="center"/>
        </w:trPr>
        <w:tc>
          <w:tcPr>
            <w:tcW w:w="474" w:type="dxa"/>
            <w:vMerge/>
          </w:tcPr>
          <w:p w:rsidR="00795762" w:rsidRDefault="00795762">
            <w:pPr>
              <w:outlineLvl w:val="1"/>
              <w:rPr>
                <w:rFonts w:ascii="楷体_GB2312" w:eastAsia="楷体_GB2312" w:hAnsi="楷体_GB2312" w:cs="楷体_GB2312"/>
                <w:b/>
                <w:bCs/>
                <w:color w:val="000000" w:themeColor="text1"/>
                <w:sz w:val="28"/>
                <w:szCs w:val="28"/>
              </w:rPr>
            </w:pPr>
          </w:p>
        </w:tc>
        <w:tc>
          <w:tcPr>
            <w:tcW w:w="5842" w:type="dxa"/>
            <w:gridSpan w:val="6"/>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公共选修课小计</w:t>
            </w:r>
          </w:p>
        </w:tc>
        <w:tc>
          <w:tcPr>
            <w:tcW w:w="64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6</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96</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64</w:t>
            </w:r>
          </w:p>
        </w:tc>
        <w:tc>
          <w:tcPr>
            <w:tcW w:w="522"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32</w:t>
            </w:r>
          </w:p>
        </w:tc>
        <w:tc>
          <w:tcPr>
            <w:tcW w:w="583" w:type="dxa"/>
            <w:vAlign w:val="center"/>
          </w:tcPr>
          <w:p w:rsidR="00795762" w:rsidRDefault="00795762">
            <w:pPr>
              <w:jc w:val="center"/>
              <w:textAlignment w:val="center"/>
              <w:rPr>
                <w:rFonts w:ascii="宋体" w:eastAsia="宋体" w:hAnsi="宋体" w:cs="宋体"/>
                <w:bCs/>
                <w:color w:val="000000" w:themeColor="text1"/>
                <w:kern w:val="0"/>
                <w:szCs w:val="21"/>
              </w:rPr>
            </w:pPr>
          </w:p>
        </w:tc>
        <w:tc>
          <w:tcPr>
            <w:tcW w:w="583"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1.5</w:t>
            </w:r>
          </w:p>
        </w:tc>
        <w:tc>
          <w:tcPr>
            <w:tcW w:w="583"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1.5</w:t>
            </w:r>
          </w:p>
        </w:tc>
        <w:tc>
          <w:tcPr>
            <w:tcW w:w="583"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2</w:t>
            </w:r>
          </w:p>
        </w:tc>
        <w:tc>
          <w:tcPr>
            <w:tcW w:w="583" w:type="dxa"/>
            <w:vAlign w:val="center"/>
          </w:tcPr>
          <w:p w:rsidR="00795762" w:rsidRDefault="00956EB5">
            <w:pPr>
              <w:jc w:val="center"/>
              <w:textAlignment w:val="center"/>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1</w:t>
            </w:r>
          </w:p>
        </w:tc>
        <w:tc>
          <w:tcPr>
            <w:tcW w:w="588" w:type="dxa"/>
            <w:vAlign w:val="center"/>
          </w:tcPr>
          <w:p w:rsidR="00795762" w:rsidRDefault="00795762">
            <w:pPr>
              <w:jc w:val="center"/>
              <w:textAlignment w:val="center"/>
              <w:rPr>
                <w:rFonts w:ascii="宋体" w:eastAsia="宋体" w:hAnsi="宋体" w:cs="宋体"/>
                <w:bCs/>
                <w:color w:val="000000" w:themeColor="text1"/>
                <w:kern w:val="0"/>
                <w:szCs w:val="21"/>
              </w:rPr>
            </w:pPr>
          </w:p>
        </w:tc>
        <w:tc>
          <w:tcPr>
            <w:tcW w:w="386" w:type="dxa"/>
            <w:vAlign w:val="center"/>
          </w:tcPr>
          <w:p w:rsidR="00795762" w:rsidRDefault="00795762">
            <w:pPr>
              <w:widowControl/>
              <w:jc w:val="center"/>
              <w:textAlignment w:val="center"/>
              <w:rPr>
                <w:rFonts w:ascii="楷体_GB2312" w:eastAsia="楷体_GB2312" w:hAnsi="楷体_GB2312" w:cs="楷体_GB2312"/>
                <w:bCs/>
                <w:color w:val="000000" w:themeColor="text1"/>
                <w:sz w:val="28"/>
                <w:szCs w:val="28"/>
              </w:rPr>
            </w:pPr>
          </w:p>
        </w:tc>
        <w:tc>
          <w:tcPr>
            <w:tcW w:w="1332" w:type="dxa"/>
            <w:vAlign w:val="center"/>
          </w:tcPr>
          <w:p w:rsidR="00795762" w:rsidRDefault="00795762">
            <w:pPr>
              <w:widowControl/>
              <w:jc w:val="center"/>
              <w:textAlignment w:val="center"/>
              <w:rPr>
                <w:rFonts w:ascii="宋体" w:eastAsia="宋体" w:hAnsi="宋体" w:cs="宋体"/>
                <w:color w:val="000000" w:themeColor="text1"/>
                <w:kern w:val="0"/>
                <w:szCs w:val="21"/>
              </w:rPr>
            </w:pPr>
          </w:p>
        </w:tc>
        <w:tc>
          <w:tcPr>
            <w:tcW w:w="1041" w:type="dxa"/>
          </w:tcPr>
          <w:p w:rsidR="00795762" w:rsidRDefault="00795762">
            <w:pPr>
              <w:outlineLvl w:val="1"/>
              <w:rPr>
                <w:rFonts w:ascii="楷体_GB2312" w:eastAsia="楷体_GB2312" w:hAnsi="楷体_GB2312" w:cs="楷体_GB2312"/>
                <w:b/>
                <w:bCs/>
                <w:color w:val="000000" w:themeColor="text1"/>
                <w:sz w:val="28"/>
                <w:szCs w:val="28"/>
              </w:rPr>
            </w:pPr>
          </w:p>
        </w:tc>
      </w:tr>
      <w:tr w:rsidR="00823FC5" w:rsidRPr="0004784F" w:rsidTr="00823FC5">
        <w:trPr>
          <w:trHeight w:val="544"/>
          <w:jc w:val="center"/>
        </w:trPr>
        <w:tc>
          <w:tcPr>
            <w:tcW w:w="474" w:type="dxa"/>
            <w:vMerge w:val="restart"/>
            <w:textDirection w:val="tbLrV"/>
            <w:vAlign w:val="center"/>
          </w:tcPr>
          <w:p w:rsidR="00823FC5" w:rsidRPr="0004784F" w:rsidRDefault="00823FC5" w:rsidP="00823FC5">
            <w:pPr>
              <w:ind w:left="113" w:right="113"/>
              <w:outlineLvl w:val="1"/>
              <w:rPr>
                <w:rFonts w:ascii="楷体_GB2312" w:eastAsia="楷体_GB2312" w:hAnsi="楷体_GB2312" w:cs="楷体_GB2312"/>
                <w:b/>
                <w:bCs/>
                <w:color w:val="000000" w:themeColor="text1"/>
                <w:sz w:val="28"/>
                <w:szCs w:val="28"/>
              </w:rPr>
            </w:pPr>
            <w:r w:rsidRPr="0004784F">
              <w:rPr>
                <w:rFonts w:cs="宋体" w:hint="eastAsia"/>
                <w:color w:val="000000" w:themeColor="text1"/>
                <w:kern w:val="0"/>
                <w:szCs w:val="21"/>
              </w:rPr>
              <w:t>专</w:t>
            </w:r>
            <w:r w:rsidRPr="0004784F">
              <w:rPr>
                <w:rFonts w:cs="宋体" w:hint="eastAsia"/>
                <w:color w:val="000000" w:themeColor="text1"/>
                <w:kern w:val="0"/>
                <w:szCs w:val="21"/>
              </w:rPr>
              <w:t xml:space="preserve">  </w:t>
            </w:r>
            <w:r w:rsidRPr="0004784F">
              <w:rPr>
                <w:rFonts w:cs="宋体" w:hint="eastAsia"/>
                <w:color w:val="000000" w:themeColor="text1"/>
                <w:kern w:val="0"/>
                <w:szCs w:val="21"/>
              </w:rPr>
              <w:t>业</w:t>
            </w:r>
            <w:r w:rsidRPr="0004784F">
              <w:rPr>
                <w:rFonts w:cs="宋体" w:hint="eastAsia"/>
                <w:color w:val="000000" w:themeColor="text1"/>
                <w:kern w:val="0"/>
                <w:szCs w:val="21"/>
              </w:rPr>
              <w:t xml:space="preserve"> </w:t>
            </w:r>
            <w:r w:rsidRPr="0004784F">
              <w:rPr>
                <w:rFonts w:cs="宋体" w:hint="eastAsia"/>
                <w:color w:val="000000" w:themeColor="text1"/>
                <w:kern w:val="0"/>
                <w:szCs w:val="21"/>
              </w:rPr>
              <w:t>（技</w:t>
            </w:r>
            <w:r w:rsidRPr="0004784F">
              <w:rPr>
                <w:rFonts w:cs="宋体" w:hint="eastAsia"/>
                <w:color w:val="000000" w:themeColor="text1"/>
                <w:kern w:val="0"/>
                <w:szCs w:val="21"/>
              </w:rPr>
              <w:t xml:space="preserve">  </w:t>
            </w:r>
            <w:r w:rsidRPr="0004784F">
              <w:rPr>
                <w:rFonts w:cs="宋体" w:hint="eastAsia"/>
                <w:color w:val="000000" w:themeColor="text1"/>
                <w:kern w:val="0"/>
                <w:szCs w:val="21"/>
              </w:rPr>
              <w:t>能）</w:t>
            </w:r>
            <w:r w:rsidRPr="0004784F">
              <w:rPr>
                <w:rFonts w:cs="宋体" w:hint="eastAsia"/>
                <w:color w:val="000000" w:themeColor="text1"/>
                <w:kern w:val="0"/>
                <w:szCs w:val="21"/>
              </w:rPr>
              <w:t xml:space="preserve"> </w:t>
            </w:r>
            <w:r w:rsidRPr="0004784F">
              <w:rPr>
                <w:rFonts w:cs="宋体" w:hint="eastAsia"/>
                <w:color w:val="000000" w:themeColor="text1"/>
                <w:kern w:val="0"/>
                <w:szCs w:val="21"/>
              </w:rPr>
              <w:t>课</w:t>
            </w:r>
          </w:p>
        </w:tc>
        <w:tc>
          <w:tcPr>
            <w:tcW w:w="475" w:type="dxa"/>
            <w:vMerge w:val="restart"/>
            <w:vAlign w:val="center"/>
          </w:tcPr>
          <w:p w:rsidR="00823FC5" w:rsidRPr="0004784F" w:rsidRDefault="00823FC5" w:rsidP="00823FC5">
            <w:pPr>
              <w:outlineLvl w:val="1"/>
              <w:rPr>
                <w:rFonts w:ascii="楷体_GB2312" w:eastAsia="楷体_GB2312" w:hAnsi="楷体_GB2312" w:cs="楷体_GB2312"/>
                <w:b/>
                <w:bCs/>
                <w:color w:val="000000" w:themeColor="text1"/>
                <w:sz w:val="28"/>
                <w:szCs w:val="28"/>
              </w:rPr>
            </w:pPr>
            <w:r w:rsidRPr="0004784F">
              <w:rPr>
                <w:rFonts w:cs="宋体" w:hint="eastAsia"/>
                <w:color w:val="000000" w:themeColor="text1"/>
                <w:kern w:val="0"/>
                <w:szCs w:val="21"/>
              </w:rPr>
              <w:t>专业必修</w:t>
            </w:r>
            <w:r w:rsidRPr="0004784F">
              <w:rPr>
                <w:rFonts w:cs="宋体" w:hint="eastAsia"/>
                <w:color w:val="000000" w:themeColor="text1"/>
                <w:kern w:val="0"/>
                <w:szCs w:val="21"/>
              </w:rPr>
              <w:t xml:space="preserve">   </w:t>
            </w:r>
            <w:r w:rsidRPr="0004784F">
              <w:rPr>
                <w:rFonts w:cs="宋体" w:hint="eastAsia"/>
                <w:color w:val="000000" w:themeColor="text1"/>
                <w:kern w:val="0"/>
                <w:szCs w:val="21"/>
              </w:rPr>
              <w:t>课</w:t>
            </w:r>
          </w:p>
        </w:tc>
        <w:tc>
          <w:tcPr>
            <w:tcW w:w="535" w:type="dxa"/>
            <w:vAlign w:val="center"/>
          </w:tcPr>
          <w:p w:rsidR="00823FC5" w:rsidRPr="0004784F" w:rsidRDefault="00823FC5" w:rsidP="00823FC5">
            <w:pPr>
              <w:widowControl/>
              <w:jc w:val="center"/>
              <w:textAlignment w:val="center"/>
              <w:rPr>
                <w:rFonts w:asciiTheme="minorEastAsia" w:hAnsiTheme="minorEastAsia" w:cs="宋体"/>
                <w:color w:val="000000" w:themeColor="text1"/>
                <w:kern w:val="0"/>
                <w:szCs w:val="21"/>
              </w:rPr>
            </w:pPr>
            <w:r w:rsidRPr="0004784F">
              <w:rPr>
                <w:rFonts w:asciiTheme="minorEastAsia" w:hAnsiTheme="minorEastAsia" w:cs="宋体" w:hint="eastAsia"/>
                <w:color w:val="000000"/>
                <w:kern w:val="0"/>
                <w:szCs w:val="21"/>
                <w:lang/>
              </w:rPr>
              <w:t>1</w:t>
            </w:r>
          </w:p>
        </w:tc>
        <w:tc>
          <w:tcPr>
            <w:tcW w:w="1488" w:type="dxa"/>
            <w:tcBorders>
              <w:top w:val="single" w:sz="4" w:space="0" w:color="auto"/>
              <w:left w:val="single" w:sz="4" w:space="0" w:color="auto"/>
              <w:bottom w:val="single" w:sz="4" w:space="0" w:color="auto"/>
              <w:right w:val="single" w:sz="4" w:space="0" w:color="auto"/>
            </w:tcBorders>
            <w:shd w:val="clear" w:color="000000" w:fill="FFFFFF"/>
            <w:vAlign w:val="center"/>
          </w:tcPr>
          <w:p w:rsidR="00823FC5" w:rsidRPr="0004784F" w:rsidRDefault="00823FC5" w:rsidP="00823FC5">
            <w:pPr>
              <w:jc w:val="center"/>
              <w:outlineLvl w:val="1"/>
              <w:rPr>
                <w:rFonts w:asciiTheme="minorEastAsia" w:hAnsiTheme="minorEastAsia" w:cs="宋体"/>
                <w:color w:val="000000"/>
                <w:kern w:val="0"/>
                <w:szCs w:val="21"/>
                <w:lang/>
              </w:rPr>
            </w:pPr>
            <w:r>
              <w:rPr>
                <w:rFonts w:hint="eastAsia"/>
                <w:color w:val="000000"/>
                <w:sz w:val="20"/>
                <w:szCs w:val="20"/>
              </w:rPr>
              <w:t>14501171101</w:t>
            </w:r>
          </w:p>
        </w:tc>
        <w:tc>
          <w:tcPr>
            <w:tcW w:w="1993" w:type="dxa"/>
            <w:tcBorders>
              <w:top w:val="single" w:sz="8" w:space="0" w:color="000000"/>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基础会计</w:t>
            </w:r>
          </w:p>
        </w:tc>
        <w:tc>
          <w:tcPr>
            <w:tcW w:w="693" w:type="dxa"/>
            <w:tcBorders>
              <w:top w:val="single" w:sz="8" w:space="0" w:color="000000"/>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B</w:t>
            </w:r>
          </w:p>
        </w:tc>
        <w:tc>
          <w:tcPr>
            <w:tcW w:w="658" w:type="dxa"/>
            <w:tcBorders>
              <w:top w:val="single" w:sz="8" w:space="0" w:color="000000"/>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w:t>
            </w:r>
          </w:p>
        </w:tc>
        <w:tc>
          <w:tcPr>
            <w:tcW w:w="642" w:type="dxa"/>
            <w:tcBorders>
              <w:top w:val="single" w:sz="8" w:space="0" w:color="000000"/>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4</w:t>
            </w:r>
          </w:p>
        </w:tc>
        <w:tc>
          <w:tcPr>
            <w:tcW w:w="522" w:type="dxa"/>
            <w:tcBorders>
              <w:top w:val="single" w:sz="8" w:space="0" w:color="000000"/>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64</w:t>
            </w:r>
          </w:p>
        </w:tc>
        <w:tc>
          <w:tcPr>
            <w:tcW w:w="522" w:type="dxa"/>
            <w:tcBorders>
              <w:top w:val="single" w:sz="8" w:space="0" w:color="000000"/>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64</w:t>
            </w:r>
          </w:p>
        </w:tc>
        <w:tc>
          <w:tcPr>
            <w:tcW w:w="522" w:type="dxa"/>
            <w:tcBorders>
              <w:top w:val="single" w:sz="8" w:space="0" w:color="000000"/>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0</w:t>
            </w:r>
          </w:p>
        </w:tc>
        <w:tc>
          <w:tcPr>
            <w:tcW w:w="583" w:type="dxa"/>
            <w:tcBorders>
              <w:top w:val="single" w:sz="8" w:space="0" w:color="000000"/>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w:t>
            </w:r>
          </w:p>
        </w:tc>
        <w:tc>
          <w:tcPr>
            <w:tcW w:w="583" w:type="dxa"/>
            <w:tcBorders>
              <w:top w:val="single" w:sz="8" w:space="0" w:color="000000"/>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single" w:sz="8" w:space="0" w:color="000000"/>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single" w:sz="8" w:space="0" w:color="000000"/>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single" w:sz="8" w:space="0" w:color="000000"/>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sz w:val="20"/>
                <w:szCs w:val="20"/>
              </w:rPr>
              <w:t xml:space="preserve">　</w:t>
            </w:r>
          </w:p>
        </w:tc>
        <w:tc>
          <w:tcPr>
            <w:tcW w:w="386" w:type="dxa"/>
            <w:shd w:val="clear" w:color="auto" w:fill="auto"/>
            <w:vAlign w:val="bottom"/>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B</w:t>
            </w:r>
          </w:p>
        </w:tc>
        <w:tc>
          <w:tcPr>
            <w:tcW w:w="1332" w:type="dxa"/>
            <w:shd w:val="clear" w:color="auto" w:fill="auto"/>
            <w:vAlign w:val="bottom"/>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经济管理系</w:t>
            </w:r>
          </w:p>
        </w:tc>
        <w:tc>
          <w:tcPr>
            <w:tcW w:w="1041" w:type="dxa"/>
          </w:tcPr>
          <w:p w:rsidR="00823FC5" w:rsidRPr="0004784F" w:rsidRDefault="00823FC5" w:rsidP="00823FC5">
            <w:pPr>
              <w:outlineLvl w:val="1"/>
              <w:rPr>
                <w:rFonts w:asciiTheme="minorEastAsia" w:hAnsiTheme="minorEastAsia" w:cs="楷体_GB2312"/>
                <w:color w:val="000000" w:themeColor="text1"/>
                <w:szCs w:val="21"/>
              </w:rPr>
            </w:pPr>
          </w:p>
        </w:tc>
      </w:tr>
      <w:tr w:rsidR="00823FC5" w:rsidRPr="0004784F" w:rsidTr="00823FC5">
        <w:trPr>
          <w:trHeight w:val="544"/>
          <w:jc w:val="center"/>
        </w:trPr>
        <w:tc>
          <w:tcPr>
            <w:tcW w:w="474"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475" w:type="dxa"/>
            <w:vMerge/>
            <w:vAlign w:val="center"/>
          </w:tcPr>
          <w:p w:rsidR="00823FC5" w:rsidRPr="0004784F" w:rsidRDefault="00823FC5" w:rsidP="00823FC5">
            <w:pPr>
              <w:outlineLvl w:val="1"/>
              <w:rPr>
                <w:rFonts w:cs="宋体"/>
                <w:b/>
                <w:color w:val="000000" w:themeColor="text1"/>
                <w:kern w:val="0"/>
                <w:szCs w:val="21"/>
              </w:rPr>
            </w:pPr>
          </w:p>
        </w:tc>
        <w:tc>
          <w:tcPr>
            <w:tcW w:w="535" w:type="dxa"/>
            <w:vAlign w:val="center"/>
          </w:tcPr>
          <w:p w:rsidR="00823FC5" w:rsidRPr="0004784F" w:rsidRDefault="00823FC5" w:rsidP="00823FC5">
            <w:pPr>
              <w:widowControl/>
              <w:jc w:val="center"/>
              <w:textAlignment w:val="center"/>
              <w:rPr>
                <w:rFonts w:asciiTheme="minorEastAsia" w:hAnsiTheme="minorEastAsia" w:cs="宋体"/>
                <w:color w:val="000000" w:themeColor="text1"/>
                <w:kern w:val="0"/>
                <w:szCs w:val="21"/>
              </w:rPr>
            </w:pPr>
            <w:r w:rsidRPr="0004784F">
              <w:rPr>
                <w:rFonts w:asciiTheme="minorEastAsia" w:hAnsiTheme="minorEastAsia" w:cs="宋体" w:hint="eastAsia"/>
                <w:color w:val="000000"/>
                <w:kern w:val="0"/>
                <w:szCs w:val="21"/>
                <w:lang/>
              </w:rPr>
              <w:t>2</w:t>
            </w:r>
          </w:p>
        </w:tc>
        <w:tc>
          <w:tcPr>
            <w:tcW w:w="1488" w:type="dxa"/>
            <w:tcBorders>
              <w:top w:val="nil"/>
              <w:left w:val="single" w:sz="4" w:space="0" w:color="auto"/>
              <w:bottom w:val="single" w:sz="4" w:space="0" w:color="auto"/>
              <w:right w:val="single" w:sz="4" w:space="0" w:color="auto"/>
            </w:tcBorders>
            <w:shd w:val="clear" w:color="000000" w:fill="FFFFFF"/>
            <w:vAlign w:val="center"/>
          </w:tcPr>
          <w:p w:rsidR="00823FC5" w:rsidRPr="0004784F" w:rsidRDefault="00823FC5" w:rsidP="00823FC5">
            <w:pPr>
              <w:jc w:val="center"/>
              <w:outlineLvl w:val="1"/>
              <w:rPr>
                <w:rFonts w:asciiTheme="minorEastAsia" w:hAnsiTheme="minorEastAsia" w:cs="宋体"/>
                <w:color w:val="000000"/>
                <w:kern w:val="0"/>
                <w:szCs w:val="21"/>
                <w:lang/>
              </w:rPr>
            </w:pPr>
            <w:r>
              <w:rPr>
                <w:rFonts w:hint="eastAsia"/>
                <w:color w:val="000000"/>
                <w:sz w:val="20"/>
                <w:szCs w:val="20"/>
              </w:rPr>
              <w:t>14501171102</w:t>
            </w:r>
          </w:p>
        </w:tc>
        <w:tc>
          <w:tcPr>
            <w:tcW w:w="19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经济学原理</w:t>
            </w:r>
          </w:p>
        </w:tc>
        <w:tc>
          <w:tcPr>
            <w:tcW w:w="6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A</w:t>
            </w:r>
          </w:p>
        </w:tc>
        <w:tc>
          <w:tcPr>
            <w:tcW w:w="658"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 xml:space="preserve">　</w:t>
            </w:r>
          </w:p>
        </w:tc>
        <w:tc>
          <w:tcPr>
            <w:tcW w:w="64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2</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32</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32</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w:t>
            </w:r>
          </w:p>
        </w:tc>
        <w:tc>
          <w:tcPr>
            <w:tcW w:w="583" w:type="dxa"/>
            <w:tcBorders>
              <w:top w:val="nil"/>
              <w:left w:val="nil"/>
              <w:bottom w:val="nil"/>
              <w:right w:val="nil"/>
            </w:tcBorders>
            <w:shd w:val="clear" w:color="auto" w:fill="FFFFFF" w:themeFill="background1"/>
            <w:vAlign w:val="bottom"/>
          </w:tcPr>
          <w:p w:rsidR="00823FC5" w:rsidRPr="0004784F" w:rsidRDefault="00823FC5" w:rsidP="00823FC5">
            <w:pPr>
              <w:outlineLvl w:val="1"/>
              <w:rPr>
                <w:rFonts w:asciiTheme="minorEastAsia" w:hAnsiTheme="minorEastAsia" w:cs="楷体_GB2312"/>
                <w:color w:val="000000" w:themeColor="text1"/>
                <w:szCs w:val="21"/>
              </w:rPr>
            </w:pP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8" w:type="dxa"/>
            <w:tcBorders>
              <w:top w:val="nil"/>
              <w:left w:val="single" w:sz="4" w:space="0" w:color="auto"/>
              <w:bottom w:val="single" w:sz="4" w:space="0" w:color="auto"/>
              <w:right w:val="single" w:sz="4" w:space="0" w:color="auto"/>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sz w:val="20"/>
                <w:szCs w:val="20"/>
              </w:rPr>
              <w:t xml:space="preserve">　</w:t>
            </w:r>
          </w:p>
        </w:tc>
        <w:tc>
          <w:tcPr>
            <w:tcW w:w="386" w:type="dxa"/>
            <w:shd w:val="clear" w:color="auto" w:fill="auto"/>
            <w:vAlign w:val="bottom"/>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B</w:t>
            </w:r>
          </w:p>
        </w:tc>
        <w:tc>
          <w:tcPr>
            <w:tcW w:w="1332" w:type="dxa"/>
            <w:shd w:val="clear" w:color="auto" w:fill="auto"/>
            <w:vAlign w:val="bottom"/>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经济管理系</w:t>
            </w:r>
          </w:p>
        </w:tc>
        <w:tc>
          <w:tcPr>
            <w:tcW w:w="1041" w:type="dxa"/>
          </w:tcPr>
          <w:p w:rsidR="00823FC5" w:rsidRPr="0004784F" w:rsidRDefault="00823FC5" w:rsidP="00823FC5">
            <w:pPr>
              <w:outlineLvl w:val="1"/>
              <w:rPr>
                <w:rFonts w:asciiTheme="minorEastAsia" w:hAnsiTheme="minorEastAsia" w:cs="楷体_GB2312"/>
                <w:color w:val="000000" w:themeColor="text1"/>
                <w:szCs w:val="21"/>
              </w:rPr>
            </w:pPr>
          </w:p>
        </w:tc>
      </w:tr>
      <w:tr w:rsidR="00823FC5" w:rsidRPr="0004784F" w:rsidTr="00823FC5">
        <w:trPr>
          <w:trHeight w:val="544"/>
          <w:jc w:val="center"/>
        </w:trPr>
        <w:tc>
          <w:tcPr>
            <w:tcW w:w="474"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475"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535" w:type="dxa"/>
            <w:vAlign w:val="center"/>
          </w:tcPr>
          <w:p w:rsidR="00823FC5" w:rsidRPr="0004784F" w:rsidRDefault="00823FC5" w:rsidP="00823FC5">
            <w:pPr>
              <w:widowControl/>
              <w:jc w:val="center"/>
              <w:textAlignment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3</w:t>
            </w:r>
          </w:p>
        </w:tc>
        <w:tc>
          <w:tcPr>
            <w:tcW w:w="1488" w:type="dxa"/>
            <w:tcBorders>
              <w:top w:val="nil"/>
              <w:left w:val="single" w:sz="4" w:space="0" w:color="auto"/>
              <w:bottom w:val="single" w:sz="4" w:space="0" w:color="auto"/>
              <w:right w:val="single" w:sz="4" w:space="0" w:color="auto"/>
            </w:tcBorders>
            <w:shd w:val="clear" w:color="000000" w:fill="FFFFFF"/>
            <w:vAlign w:val="bottom"/>
          </w:tcPr>
          <w:p w:rsidR="00823FC5" w:rsidRPr="0004784F" w:rsidRDefault="00823FC5" w:rsidP="00823FC5">
            <w:pPr>
              <w:outlineLvl w:val="1"/>
              <w:rPr>
                <w:rFonts w:asciiTheme="minorEastAsia" w:hAnsiTheme="minorEastAsia" w:cs="宋体"/>
                <w:color w:val="000000"/>
                <w:kern w:val="0"/>
                <w:szCs w:val="21"/>
                <w:lang/>
              </w:rPr>
            </w:pPr>
            <w:r>
              <w:rPr>
                <w:rFonts w:hint="eastAsia"/>
                <w:color w:val="000000"/>
                <w:sz w:val="20"/>
                <w:szCs w:val="20"/>
              </w:rPr>
              <w:t>14051171201</w:t>
            </w:r>
          </w:p>
        </w:tc>
        <w:tc>
          <w:tcPr>
            <w:tcW w:w="1993" w:type="dxa"/>
            <w:tcBorders>
              <w:top w:val="single" w:sz="4" w:space="0" w:color="auto"/>
              <w:left w:val="nil"/>
              <w:bottom w:val="single" w:sz="4" w:space="0" w:color="auto"/>
              <w:right w:val="single" w:sz="4" w:space="0" w:color="auto"/>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财政金融基础</w:t>
            </w:r>
          </w:p>
        </w:tc>
        <w:tc>
          <w:tcPr>
            <w:tcW w:w="6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A</w:t>
            </w:r>
          </w:p>
        </w:tc>
        <w:tc>
          <w:tcPr>
            <w:tcW w:w="658"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 xml:space="preserve">　</w:t>
            </w:r>
          </w:p>
        </w:tc>
        <w:tc>
          <w:tcPr>
            <w:tcW w:w="64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2</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32</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32</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0</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single" w:sz="8" w:space="0" w:color="000000"/>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nil"/>
              <w:right w:val="nil"/>
            </w:tcBorders>
            <w:shd w:val="clear" w:color="auto" w:fill="FFFFFF" w:themeFill="background1"/>
            <w:vAlign w:val="bottom"/>
          </w:tcPr>
          <w:p w:rsidR="00823FC5" w:rsidRPr="0004784F" w:rsidRDefault="00823FC5" w:rsidP="00823FC5">
            <w:pPr>
              <w:outlineLvl w:val="1"/>
              <w:rPr>
                <w:rFonts w:asciiTheme="minorEastAsia" w:hAnsiTheme="minorEastAsia" w:cs="楷体_GB2312"/>
                <w:color w:val="000000" w:themeColor="text1"/>
                <w:szCs w:val="21"/>
              </w:rPr>
            </w:pP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8" w:type="dxa"/>
            <w:tcBorders>
              <w:top w:val="single" w:sz="8" w:space="0" w:color="000000"/>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386" w:type="dxa"/>
            <w:shd w:val="clear" w:color="auto" w:fill="FFFFFF" w:themeFill="background1"/>
            <w:vAlign w:val="bottom"/>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B</w:t>
            </w:r>
          </w:p>
        </w:tc>
        <w:tc>
          <w:tcPr>
            <w:tcW w:w="1332" w:type="dxa"/>
            <w:shd w:val="clear" w:color="auto" w:fill="auto"/>
            <w:vAlign w:val="bottom"/>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经济管理系</w:t>
            </w:r>
          </w:p>
        </w:tc>
        <w:tc>
          <w:tcPr>
            <w:tcW w:w="1041" w:type="dxa"/>
          </w:tcPr>
          <w:p w:rsidR="00823FC5" w:rsidRPr="0004784F" w:rsidRDefault="00823FC5" w:rsidP="00823FC5">
            <w:pPr>
              <w:outlineLvl w:val="1"/>
              <w:rPr>
                <w:rFonts w:asciiTheme="minorEastAsia" w:hAnsiTheme="minorEastAsia" w:cs="楷体_GB2312"/>
                <w:color w:val="000000" w:themeColor="text1"/>
                <w:szCs w:val="21"/>
              </w:rPr>
            </w:pPr>
          </w:p>
        </w:tc>
      </w:tr>
      <w:tr w:rsidR="00823FC5" w:rsidRPr="0004784F" w:rsidTr="00823FC5">
        <w:trPr>
          <w:trHeight w:val="544"/>
          <w:jc w:val="center"/>
        </w:trPr>
        <w:tc>
          <w:tcPr>
            <w:tcW w:w="474"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475"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535" w:type="dxa"/>
            <w:vAlign w:val="center"/>
          </w:tcPr>
          <w:p w:rsidR="00823FC5" w:rsidRPr="0004784F" w:rsidRDefault="00823FC5" w:rsidP="00823FC5">
            <w:pPr>
              <w:widowControl/>
              <w:jc w:val="center"/>
              <w:textAlignment w:val="center"/>
              <w:rPr>
                <w:rFonts w:asciiTheme="minorEastAsia" w:hAnsiTheme="minorEastAsia" w:cs="宋体"/>
                <w:color w:val="000000" w:themeColor="text1"/>
                <w:kern w:val="0"/>
                <w:szCs w:val="21"/>
              </w:rPr>
            </w:pPr>
            <w:r w:rsidRPr="0004784F">
              <w:rPr>
                <w:rFonts w:asciiTheme="minorEastAsia" w:hAnsiTheme="minorEastAsia" w:cs="宋体" w:hint="eastAsia"/>
                <w:color w:val="000000"/>
                <w:kern w:val="0"/>
                <w:szCs w:val="21"/>
                <w:lang/>
              </w:rPr>
              <w:t>4</w:t>
            </w:r>
          </w:p>
        </w:tc>
        <w:tc>
          <w:tcPr>
            <w:tcW w:w="1488" w:type="dxa"/>
            <w:tcBorders>
              <w:top w:val="nil"/>
              <w:left w:val="single" w:sz="4" w:space="0" w:color="auto"/>
              <w:bottom w:val="single" w:sz="4" w:space="0" w:color="auto"/>
              <w:right w:val="single" w:sz="4" w:space="0" w:color="auto"/>
            </w:tcBorders>
            <w:shd w:val="clear" w:color="000000" w:fill="FFFFFF"/>
            <w:vAlign w:val="center"/>
          </w:tcPr>
          <w:p w:rsidR="00823FC5" w:rsidRPr="0004784F" w:rsidRDefault="00823FC5" w:rsidP="00823FC5">
            <w:pPr>
              <w:jc w:val="center"/>
              <w:outlineLvl w:val="1"/>
              <w:rPr>
                <w:rFonts w:asciiTheme="minorEastAsia" w:hAnsiTheme="minorEastAsia" w:cs="宋体"/>
                <w:color w:val="000000"/>
                <w:kern w:val="0"/>
                <w:szCs w:val="21"/>
                <w:lang/>
              </w:rPr>
            </w:pPr>
            <w:r>
              <w:rPr>
                <w:rFonts w:hint="eastAsia"/>
                <w:color w:val="000000"/>
                <w:sz w:val="20"/>
                <w:szCs w:val="20"/>
              </w:rPr>
              <w:t>14501171105</w:t>
            </w:r>
          </w:p>
        </w:tc>
        <w:tc>
          <w:tcPr>
            <w:tcW w:w="1993" w:type="dxa"/>
            <w:tcBorders>
              <w:top w:val="single" w:sz="8" w:space="0" w:color="000000"/>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基础会计实训</w:t>
            </w:r>
          </w:p>
        </w:tc>
        <w:tc>
          <w:tcPr>
            <w:tcW w:w="6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C</w:t>
            </w:r>
          </w:p>
        </w:tc>
        <w:tc>
          <w:tcPr>
            <w:tcW w:w="658"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w:t>
            </w:r>
          </w:p>
        </w:tc>
        <w:tc>
          <w:tcPr>
            <w:tcW w:w="64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64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60</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single" w:sz="8" w:space="0" w:color="000000"/>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sz w:val="20"/>
                <w:szCs w:val="20"/>
              </w:rPr>
              <w:t xml:space="preserve">　</w:t>
            </w:r>
          </w:p>
        </w:tc>
        <w:tc>
          <w:tcPr>
            <w:tcW w:w="386" w:type="dxa"/>
            <w:shd w:val="clear" w:color="auto" w:fill="auto"/>
            <w:vAlign w:val="bottom"/>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C</w:t>
            </w:r>
          </w:p>
        </w:tc>
        <w:tc>
          <w:tcPr>
            <w:tcW w:w="1332" w:type="dxa"/>
            <w:shd w:val="clear" w:color="auto" w:fill="auto"/>
            <w:vAlign w:val="bottom"/>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经济管理系</w:t>
            </w:r>
          </w:p>
        </w:tc>
        <w:tc>
          <w:tcPr>
            <w:tcW w:w="1041" w:type="dxa"/>
          </w:tcPr>
          <w:p w:rsidR="00823FC5" w:rsidRPr="0004784F" w:rsidRDefault="00823FC5" w:rsidP="00823FC5">
            <w:pPr>
              <w:outlineLvl w:val="1"/>
              <w:rPr>
                <w:rFonts w:asciiTheme="minorEastAsia" w:hAnsiTheme="minorEastAsia" w:cs="楷体_GB2312"/>
                <w:color w:val="000000" w:themeColor="text1"/>
                <w:szCs w:val="21"/>
              </w:rPr>
            </w:pPr>
          </w:p>
        </w:tc>
      </w:tr>
      <w:tr w:rsidR="00823FC5" w:rsidRPr="0004784F" w:rsidTr="00823FC5">
        <w:trPr>
          <w:trHeight w:val="544"/>
          <w:jc w:val="center"/>
        </w:trPr>
        <w:tc>
          <w:tcPr>
            <w:tcW w:w="474"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475"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535" w:type="dxa"/>
            <w:vAlign w:val="center"/>
          </w:tcPr>
          <w:p w:rsidR="00823FC5" w:rsidRPr="0004784F" w:rsidRDefault="00823FC5" w:rsidP="00823FC5">
            <w:pPr>
              <w:widowControl/>
              <w:jc w:val="center"/>
              <w:textAlignment w:val="center"/>
              <w:rPr>
                <w:rFonts w:asciiTheme="minorEastAsia" w:hAnsiTheme="minorEastAsia" w:cs="宋体"/>
                <w:color w:val="000000" w:themeColor="text1"/>
                <w:kern w:val="0"/>
                <w:szCs w:val="21"/>
              </w:rPr>
            </w:pPr>
            <w:r w:rsidRPr="0004784F">
              <w:rPr>
                <w:rFonts w:asciiTheme="minorEastAsia" w:hAnsiTheme="minorEastAsia" w:cs="宋体" w:hint="eastAsia"/>
                <w:color w:val="000000"/>
                <w:kern w:val="0"/>
                <w:szCs w:val="21"/>
                <w:lang/>
              </w:rPr>
              <w:t>5</w:t>
            </w:r>
          </w:p>
        </w:tc>
        <w:tc>
          <w:tcPr>
            <w:tcW w:w="1488" w:type="dxa"/>
            <w:tcBorders>
              <w:top w:val="nil"/>
              <w:left w:val="single" w:sz="4" w:space="0" w:color="auto"/>
              <w:bottom w:val="single" w:sz="4" w:space="0" w:color="auto"/>
              <w:right w:val="single" w:sz="4" w:space="0" w:color="auto"/>
            </w:tcBorders>
            <w:shd w:val="clear" w:color="000000" w:fill="FFFFFF"/>
            <w:vAlign w:val="center"/>
          </w:tcPr>
          <w:p w:rsidR="00823FC5" w:rsidRPr="0004784F" w:rsidRDefault="00823FC5" w:rsidP="00823FC5">
            <w:pPr>
              <w:jc w:val="center"/>
              <w:outlineLvl w:val="1"/>
              <w:rPr>
                <w:rFonts w:asciiTheme="minorEastAsia" w:hAnsiTheme="minorEastAsia" w:cs="宋体"/>
                <w:color w:val="000000"/>
                <w:kern w:val="0"/>
                <w:szCs w:val="21"/>
                <w:lang/>
              </w:rPr>
            </w:pPr>
            <w:r>
              <w:rPr>
                <w:rFonts w:hint="eastAsia"/>
                <w:color w:val="000000"/>
                <w:sz w:val="20"/>
                <w:szCs w:val="20"/>
              </w:rPr>
              <w:t>14501171106</w:t>
            </w:r>
          </w:p>
        </w:tc>
        <w:tc>
          <w:tcPr>
            <w:tcW w:w="19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财务大数据基础</w:t>
            </w:r>
          </w:p>
        </w:tc>
        <w:tc>
          <w:tcPr>
            <w:tcW w:w="6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B</w:t>
            </w:r>
          </w:p>
        </w:tc>
        <w:tc>
          <w:tcPr>
            <w:tcW w:w="658"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w:t>
            </w:r>
          </w:p>
        </w:tc>
        <w:tc>
          <w:tcPr>
            <w:tcW w:w="64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64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32</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32</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nil"/>
              <w:right w:val="nil"/>
            </w:tcBorders>
            <w:shd w:val="clear" w:color="auto" w:fill="FFFFFF" w:themeFill="background1"/>
            <w:vAlign w:val="bottom"/>
          </w:tcPr>
          <w:p w:rsidR="00823FC5" w:rsidRPr="0004784F" w:rsidRDefault="00823FC5" w:rsidP="00823FC5">
            <w:pPr>
              <w:outlineLvl w:val="1"/>
              <w:rPr>
                <w:rFonts w:asciiTheme="minorEastAsia" w:hAnsiTheme="minorEastAsia" w:cs="楷体_GB2312"/>
                <w:color w:val="000000" w:themeColor="text1"/>
                <w:szCs w:val="21"/>
              </w:rPr>
            </w:pP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8" w:type="dxa"/>
            <w:tcBorders>
              <w:top w:val="nil"/>
              <w:left w:val="single" w:sz="4" w:space="0" w:color="auto"/>
              <w:bottom w:val="single" w:sz="4" w:space="0" w:color="auto"/>
              <w:right w:val="single" w:sz="4" w:space="0" w:color="auto"/>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sz w:val="20"/>
                <w:szCs w:val="20"/>
              </w:rPr>
              <w:t xml:space="preserve">　</w:t>
            </w:r>
          </w:p>
        </w:tc>
        <w:tc>
          <w:tcPr>
            <w:tcW w:w="386" w:type="dxa"/>
            <w:shd w:val="clear" w:color="auto" w:fill="auto"/>
            <w:vAlign w:val="bottom"/>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C</w:t>
            </w:r>
          </w:p>
        </w:tc>
        <w:tc>
          <w:tcPr>
            <w:tcW w:w="1332" w:type="dxa"/>
            <w:shd w:val="clear" w:color="auto" w:fill="auto"/>
            <w:vAlign w:val="bottom"/>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经济管理系</w:t>
            </w:r>
          </w:p>
        </w:tc>
        <w:tc>
          <w:tcPr>
            <w:tcW w:w="1041" w:type="dxa"/>
          </w:tcPr>
          <w:p w:rsidR="00823FC5" w:rsidRPr="0004784F" w:rsidRDefault="00823FC5" w:rsidP="00823FC5">
            <w:pPr>
              <w:outlineLvl w:val="1"/>
              <w:rPr>
                <w:rFonts w:asciiTheme="minorEastAsia" w:hAnsiTheme="minorEastAsia" w:cs="楷体_GB2312"/>
                <w:color w:val="000000" w:themeColor="text1"/>
                <w:szCs w:val="21"/>
              </w:rPr>
            </w:pPr>
          </w:p>
        </w:tc>
      </w:tr>
      <w:tr w:rsidR="00823FC5" w:rsidRPr="0004784F" w:rsidTr="00823FC5">
        <w:trPr>
          <w:trHeight w:val="544"/>
          <w:jc w:val="center"/>
        </w:trPr>
        <w:tc>
          <w:tcPr>
            <w:tcW w:w="474"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475"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535" w:type="dxa"/>
            <w:vAlign w:val="center"/>
          </w:tcPr>
          <w:p w:rsidR="00823FC5" w:rsidRPr="0004784F" w:rsidRDefault="00823FC5" w:rsidP="00823FC5">
            <w:pPr>
              <w:widowControl/>
              <w:jc w:val="center"/>
              <w:textAlignment w:val="center"/>
              <w:rPr>
                <w:rFonts w:asciiTheme="minorEastAsia" w:hAnsiTheme="minorEastAsia" w:cs="宋体"/>
                <w:color w:val="000000" w:themeColor="text1"/>
                <w:kern w:val="0"/>
                <w:szCs w:val="21"/>
              </w:rPr>
            </w:pPr>
            <w:r w:rsidRPr="0004784F">
              <w:rPr>
                <w:rFonts w:asciiTheme="minorEastAsia" w:hAnsiTheme="minorEastAsia" w:cs="宋体" w:hint="eastAsia"/>
                <w:color w:val="000000"/>
                <w:kern w:val="0"/>
                <w:szCs w:val="21"/>
                <w:lang/>
              </w:rPr>
              <w:t>6</w:t>
            </w:r>
          </w:p>
        </w:tc>
        <w:tc>
          <w:tcPr>
            <w:tcW w:w="1488" w:type="dxa"/>
            <w:tcBorders>
              <w:top w:val="nil"/>
              <w:left w:val="single" w:sz="4" w:space="0" w:color="auto"/>
              <w:bottom w:val="single" w:sz="4" w:space="0" w:color="auto"/>
              <w:right w:val="single" w:sz="4" w:space="0" w:color="auto"/>
            </w:tcBorders>
            <w:shd w:val="clear" w:color="000000" w:fill="FFFFFF"/>
            <w:vAlign w:val="center"/>
          </w:tcPr>
          <w:p w:rsidR="00823FC5" w:rsidRPr="0004784F" w:rsidRDefault="00823FC5" w:rsidP="00823FC5">
            <w:pPr>
              <w:jc w:val="center"/>
              <w:outlineLvl w:val="1"/>
              <w:rPr>
                <w:rFonts w:asciiTheme="minorEastAsia" w:hAnsiTheme="minorEastAsia" w:cs="宋体"/>
                <w:color w:val="000000"/>
                <w:kern w:val="0"/>
                <w:szCs w:val="21"/>
                <w:lang/>
              </w:rPr>
            </w:pPr>
            <w:r>
              <w:rPr>
                <w:rFonts w:hint="eastAsia"/>
                <w:color w:val="000000"/>
                <w:sz w:val="20"/>
                <w:szCs w:val="20"/>
              </w:rPr>
              <w:t>14501171107</w:t>
            </w:r>
          </w:p>
        </w:tc>
        <w:tc>
          <w:tcPr>
            <w:tcW w:w="19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经济法Ⅰ</w:t>
            </w:r>
          </w:p>
        </w:tc>
        <w:tc>
          <w:tcPr>
            <w:tcW w:w="6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A</w:t>
            </w:r>
          </w:p>
        </w:tc>
        <w:tc>
          <w:tcPr>
            <w:tcW w:w="658"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 xml:space="preserve">　</w:t>
            </w:r>
          </w:p>
        </w:tc>
        <w:tc>
          <w:tcPr>
            <w:tcW w:w="64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64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64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0</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single" w:sz="8" w:space="0" w:color="000000"/>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8" w:type="dxa"/>
            <w:tcBorders>
              <w:top w:val="nil"/>
              <w:left w:val="single" w:sz="4" w:space="0" w:color="auto"/>
              <w:bottom w:val="single" w:sz="4" w:space="0" w:color="auto"/>
              <w:right w:val="single" w:sz="4" w:space="0" w:color="auto"/>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sz w:val="20"/>
                <w:szCs w:val="20"/>
              </w:rPr>
              <w:t xml:space="preserve">　</w:t>
            </w:r>
          </w:p>
        </w:tc>
        <w:tc>
          <w:tcPr>
            <w:tcW w:w="386" w:type="dxa"/>
            <w:shd w:val="clear" w:color="auto" w:fill="auto"/>
            <w:vAlign w:val="bottom"/>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B</w:t>
            </w:r>
          </w:p>
        </w:tc>
        <w:tc>
          <w:tcPr>
            <w:tcW w:w="1332" w:type="dxa"/>
            <w:shd w:val="clear" w:color="auto" w:fill="auto"/>
            <w:vAlign w:val="bottom"/>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经济管理系</w:t>
            </w:r>
          </w:p>
        </w:tc>
        <w:tc>
          <w:tcPr>
            <w:tcW w:w="1041" w:type="dxa"/>
          </w:tcPr>
          <w:p w:rsidR="00823FC5" w:rsidRPr="0004784F" w:rsidRDefault="00823FC5" w:rsidP="00823FC5">
            <w:pPr>
              <w:outlineLvl w:val="1"/>
              <w:rPr>
                <w:rFonts w:asciiTheme="minorEastAsia" w:hAnsiTheme="minorEastAsia" w:cs="楷体_GB2312"/>
                <w:color w:val="000000" w:themeColor="text1"/>
                <w:szCs w:val="21"/>
              </w:rPr>
            </w:pPr>
          </w:p>
        </w:tc>
      </w:tr>
      <w:tr w:rsidR="00823FC5" w:rsidRPr="0004784F" w:rsidTr="00823FC5">
        <w:trPr>
          <w:trHeight w:val="544"/>
          <w:jc w:val="center"/>
        </w:trPr>
        <w:tc>
          <w:tcPr>
            <w:tcW w:w="474"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475"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535" w:type="dxa"/>
            <w:vAlign w:val="center"/>
          </w:tcPr>
          <w:p w:rsidR="00823FC5" w:rsidRPr="0004784F" w:rsidRDefault="00823FC5" w:rsidP="00823FC5">
            <w:pPr>
              <w:widowControl/>
              <w:jc w:val="center"/>
              <w:textAlignment w:val="center"/>
              <w:rPr>
                <w:rFonts w:asciiTheme="minorEastAsia" w:hAnsiTheme="minorEastAsia" w:cs="宋体"/>
                <w:color w:val="000000" w:themeColor="text1"/>
                <w:kern w:val="0"/>
                <w:szCs w:val="21"/>
              </w:rPr>
            </w:pPr>
            <w:r w:rsidRPr="0004784F">
              <w:rPr>
                <w:rFonts w:asciiTheme="minorEastAsia" w:hAnsiTheme="minorEastAsia" w:cs="宋体" w:hint="eastAsia"/>
                <w:color w:val="000000"/>
                <w:kern w:val="0"/>
                <w:szCs w:val="21"/>
                <w:lang/>
              </w:rPr>
              <w:t>7</w:t>
            </w:r>
          </w:p>
        </w:tc>
        <w:tc>
          <w:tcPr>
            <w:tcW w:w="1488" w:type="dxa"/>
            <w:tcBorders>
              <w:top w:val="nil"/>
              <w:left w:val="single" w:sz="4" w:space="0" w:color="auto"/>
              <w:bottom w:val="single" w:sz="4" w:space="0" w:color="auto"/>
              <w:right w:val="single" w:sz="4" w:space="0" w:color="auto"/>
            </w:tcBorders>
            <w:shd w:val="clear" w:color="000000" w:fill="FFFFFF"/>
            <w:vAlign w:val="center"/>
          </w:tcPr>
          <w:p w:rsidR="00823FC5" w:rsidRPr="0004784F" w:rsidRDefault="00823FC5" w:rsidP="00823FC5">
            <w:pPr>
              <w:jc w:val="center"/>
              <w:outlineLvl w:val="1"/>
              <w:rPr>
                <w:rFonts w:asciiTheme="minorEastAsia" w:hAnsiTheme="minorEastAsia" w:cs="宋体"/>
                <w:color w:val="000000"/>
                <w:kern w:val="0"/>
                <w:szCs w:val="21"/>
                <w:lang/>
              </w:rPr>
            </w:pPr>
            <w:r>
              <w:rPr>
                <w:rFonts w:hint="eastAsia"/>
                <w:color w:val="000000"/>
                <w:sz w:val="20"/>
                <w:szCs w:val="20"/>
              </w:rPr>
              <w:t>14501171108</w:t>
            </w:r>
          </w:p>
        </w:tc>
        <w:tc>
          <w:tcPr>
            <w:tcW w:w="19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经济法Ⅱ</w:t>
            </w:r>
          </w:p>
        </w:tc>
        <w:tc>
          <w:tcPr>
            <w:tcW w:w="6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A</w:t>
            </w:r>
          </w:p>
        </w:tc>
        <w:tc>
          <w:tcPr>
            <w:tcW w:w="658"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1-10</w:t>
            </w:r>
            <w:r>
              <w:rPr>
                <w:rFonts w:hint="eastAsia"/>
                <w:color w:val="000000"/>
                <w:sz w:val="20"/>
                <w:szCs w:val="20"/>
              </w:rPr>
              <w:t>周开课</w:t>
            </w:r>
          </w:p>
        </w:tc>
        <w:tc>
          <w:tcPr>
            <w:tcW w:w="64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2</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32</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32</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0</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8" w:type="dxa"/>
            <w:tcBorders>
              <w:top w:val="nil"/>
              <w:left w:val="single" w:sz="4" w:space="0" w:color="auto"/>
              <w:bottom w:val="single" w:sz="4" w:space="0" w:color="auto"/>
              <w:right w:val="single" w:sz="4" w:space="0" w:color="auto"/>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sz w:val="20"/>
                <w:szCs w:val="20"/>
              </w:rPr>
              <w:t xml:space="preserve">　</w:t>
            </w:r>
          </w:p>
        </w:tc>
        <w:tc>
          <w:tcPr>
            <w:tcW w:w="386" w:type="dxa"/>
            <w:shd w:val="clear" w:color="auto" w:fill="auto"/>
            <w:vAlign w:val="bottom"/>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B</w:t>
            </w:r>
          </w:p>
        </w:tc>
        <w:tc>
          <w:tcPr>
            <w:tcW w:w="1332" w:type="dxa"/>
            <w:shd w:val="clear" w:color="auto" w:fill="auto"/>
            <w:vAlign w:val="bottom"/>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经济管理系</w:t>
            </w:r>
          </w:p>
        </w:tc>
        <w:tc>
          <w:tcPr>
            <w:tcW w:w="1041" w:type="dxa"/>
          </w:tcPr>
          <w:p w:rsidR="00823FC5" w:rsidRPr="0004784F" w:rsidRDefault="00823FC5" w:rsidP="00823FC5">
            <w:pPr>
              <w:outlineLvl w:val="1"/>
              <w:rPr>
                <w:rFonts w:asciiTheme="minorEastAsia" w:hAnsiTheme="minorEastAsia" w:cs="楷体_GB2312"/>
                <w:color w:val="000000" w:themeColor="text1"/>
                <w:szCs w:val="21"/>
              </w:rPr>
            </w:pPr>
          </w:p>
        </w:tc>
      </w:tr>
      <w:tr w:rsidR="00823FC5" w:rsidRPr="0004784F" w:rsidTr="00823FC5">
        <w:trPr>
          <w:trHeight w:val="544"/>
          <w:jc w:val="center"/>
        </w:trPr>
        <w:tc>
          <w:tcPr>
            <w:tcW w:w="474"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475"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535" w:type="dxa"/>
            <w:vAlign w:val="center"/>
          </w:tcPr>
          <w:p w:rsidR="00823FC5" w:rsidRPr="0004784F" w:rsidRDefault="00823FC5" w:rsidP="00823FC5">
            <w:pPr>
              <w:widowControl/>
              <w:jc w:val="center"/>
              <w:textAlignment w:val="center"/>
              <w:rPr>
                <w:rFonts w:asciiTheme="minorEastAsia" w:hAnsiTheme="minorEastAsia" w:cs="宋体"/>
                <w:color w:val="000000" w:themeColor="text1"/>
                <w:kern w:val="0"/>
                <w:szCs w:val="21"/>
              </w:rPr>
            </w:pPr>
            <w:r w:rsidRPr="0004784F">
              <w:rPr>
                <w:rFonts w:asciiTheme="minorEastAsia" w:hAnsiTheme="minorEastAsia" w:cs="宋体" w:hint="eastAsia"/>
                <w:color w:val="000000"/>
                <w:kern w:val="0"/>
                <w:szCs w:val="21"/>
                <w:lang/>
              </w:rPr>
              <w:t>8</w:t>
            </w:r>
          </w:p>
        </w:tc>
        <w:tc>
          <w:tcPr>
            <w:tcW w:w="1488" w:type="dxa"/>
            <w:tcBorders>
              <w:top w:val="nil"/>
              <w:left w:val="single" w:sz="4" w:space="0" w:color="auto"/>
              <w:bottom w:val="single" w:sz="4" w:space="0" w:color="auto"/>
              <w:right w:val="single" w:sz="4" w:space="0" w:color="auto"/>
            </w:tcBorders>
            <w:shd w:val="clear" w:color="000000" w:fill="FFFFFF"/>
            <w:vAlign w:val="bottom"/>
          </w:tcPr>
          <w:p w:rsidR="00823FC5" w:rsidRPr="0004784F" w:rsidRDefault="00823FC5" w:rsidP="00823FC5">
            <w:pPr>
              <w:jc w:val="center"/>
              <w:outlineLvl w:val="1"/>
              <w:rPr>
                <w:rFonts w:asciiTheme="minorEastAsia" w:hAnsiTheme="minorEastAsia" w:cs="宋体"/>
                <w:color w:val="000000"/>
                <w:kern w:val="0"/>
                <w:szCs w:val="21"/>
                <w:lang/>
              </w:rPr>
            </w:pPr>
            <w:r>
              <w:rPr>
                <w:rFonts w:hint="eastAsia"/>
                <w:color w:val="000000"/>
                <w:sz w:val="20"/>
                <w:szCs w:val="20"/>
              </w:rPr>
              <w:t>14051171202</w:t>
            </w:r>
          </w:p>
        </w:tc>
        <w:tc>
          <w:tcPr>
            <w:tcW w:w="19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财务管理实务</w:t>
            </w:r>
          </w:p>
        </w:tc>
        <w:tc>
          <w:tcPr>
            <w:tcW w:w="6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C</w:t>
            </w:r>
          </w:p>
        </w:tc>
        <w:tc>
          <w:tcPr>
            <w:tcW w:w="658"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w:t>
            </w:r>
          </w:p>
        </w:tc>
        <w:tc>
          <w:tcPr>
            <w:tcW w:w="64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64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60</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8" w:type="dxa"/>
            <w:tcBorders>
              <w:top w:val="nil"/>
              <w:left w:val="single" w:sz="4" w:space="0" w:color="auto"/>
              <w:bottom w:val="single" w:sz="4" w:space="0" w:color="auto"/>
              <w:right w:val="single" w:sz="4" w:space="0" w:color="auto"/>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sz w:val="20"/>
                <w:szCs w:val="20"/>
              </w:rPr>
              <w:t xml:space="preserve">　</w:t>
            </w:r>
          </w:p>
        </w:tc>
        <w:tc>
          <w:tcPr>
            <w:tcW w:w="386" w:type="dxa"/>
            <w:shd w:val="clear" w:color="auto" w:fill="auto"/>
            <w:vAlign w:val="bottom"/>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B</w:t>
            </w:r>
          </w:p>
        </w:tc>
        <w:tc>
          <w:tcPr>
            <w:tcW w:w="1332" w:type="dxa"/>
            <w:shd w:val="clear" w:color="auto" w:fill="auto"/>
            <w:vAlign w:val="bottom"/>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经济管理系</w:t>
            </w:r>
          </w:p>
        </w:tc>
        <w:tc>
          <w:tcPr>
            <w:tcW w:w="1041" w:type="dxa"/>
          </w:tcPr>
          <w:p w:rsidR="00823FC5" w:rsidRPr="0004784F" w:rsidRDefault="00823FC5" w:rsidP="00823FC5">
            <w:pPr>
              <w:outlineLvl w:val="1"/>
              <w:rPr>
                <w:rFonts w:asciiTheme="minorEastAsia" w:hAnsiTheme="minorEastAsia" w:cs="楷体_GB2312"/>
                <w:color w:val="000000" w:themeColor="text1"/>
                <w:szCs w:val="21"/>
              </w:rPr>
            </w:pPr>
          </w:p>
        </w:tc>
      </w:tr>
      <w:tr w:rsidR="00823FC5" w:rsidRPr="0004784F" w:rsidTr="00823FC5">
        <w:trPr>
          <w:trHeight w:val="544"/>
          <w:jc w:val="center"/>
        </w:trPr>
        <w:tc>
          <w:tcPr>
            <w:tcW w:w="474"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475"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535" w:type="dxa"/>
            <w:vAlign w:val="center"/>
          </w:tcPr>
          <w:p w:rsidR="00823FC5" w:rsidRPr="0004784F" w:rsidRDefault="00823FC5" w:rsidP="00823FC5">
            <w:pPr>
              <w:widowControl/>
              <w:jc w:val="center"/>
              <w:textAlignment w:val="center"/>
              <w:rPr>
                <w:rFonts w:asciiTheme="minorEastAsia" w:hAnsiTheme="minorEastAsia" w:cs="宋体"/>
                <w:color w:val="000000"/>
                <w:kern w:val="0"/>
                <w:szCs w:val="21"/>
                <w:lang/>
              </w:rPr>
            </w:pPr>
            <w:r w:rsidRPr="0004784F">
              <w:rPr>
                <w:rFonts w:asciiTheme="minorEastAsia" w:hAnsiTheme="minorEastAsia" w:cs="宋体" w:hint="eastAsia"/>
                <w:color w:val="000000"/>
                <w:kern w:val="0"/>
                <w:szCs w:val="21"/>
                <w:lang/>
              </w:rPr>
              <w:t>9</w:t>
            </w:r>
          </w:p>
        </w:tc>
        <w:tc>
          <w:tcPr>
            <w:tcW w:w="1488" w:type="dxa"/>
            <w:tcBorders>
              <w:top w:val="nil"/>
              <w:left w:val="single" w:sz="4" w:space="0" w:color="auto"/>
              <w:bottom w:val="single" w:sz="4" w:space="0" w:color="auto"/>
              <w:right w:val="single" w:sz="4" w:space="0" w:color="auto"/>
            </w:tcBorders>
            <w:shd w:val="clear" w:color="000000" w:fill="FFFFFF"/>
            <w:vAlign w:val="center"/>
          </w:tcPr>
          <w:p w:rsidR="00823FC5" w:rsidRPr="0004784F" w:rsidRDefault="00823FC5" w:rsidP="00823FC5">
            <w:pPr>
              <w:jc w:val="center"/>
              <w:outlineLvl w:val="1"/>
              <w:rPr>
                <w:rFonts w:asciiTheme="minorEastAsia" w:hAnsiTheme="minorEastAsia" w:cs="宋体"/>
                <w:color w:val="000000"/>
                <w:kern w:val="0"/>
                <w:szCs w:val="21"/>
                <w:lang/>
              </w:rPr>
            </w:pPr>
            <w:r>
              <w:rPr>
                <w:rFonts w:hint="eastAsia"/>
                <w:color w:val="000000"/>
                <w:sz w:val="20"/>
                <w:szCs w:val="20"/>
              </w:rPr>
              <w:t>14501171110</w:t>
            </w:r>
          </w:p>
        </w:tc>
        <w:tc>
          <w:tcPr>
            <w:tcW w:w="19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初级会计实务Ⅰ</w:t>
            </w:r>
          </w:p>
        </w:tc>
        <w:tc>
          <w:tcPr>
            <w:tcW w:w="6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B</w:t>
            </w:r>
          </w:p>
        </w:tc>
        <w:tc>
          <w:tcPr>
            <w:tcW w:w="658"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w:t>
            </w:r>
          </w:p>
        </w:tc>
        <w:tc>
          <w:tcPr>
            <w:tcW w:w="64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64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64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0</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8" w:type="dxa"/>
            <w:tcBorders>
              <w:top w:val="nil"/>
              <w:left w:val="single" w:sz="4" w:space="0" w:color="auto"/>
              <w:bottom w:val="single" w:sz="4" w:space="0" w:color="auto"/>
              <w:right w:val="single" w:sz="4" w:space="0" w:color="auto"/>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sz w:val="20"/>
                <w:szCs w:val="20"/>
              </w:rPr>
              <w:t xml:space="preserve">　</w:t>
            </w:r>
          </w:p>
        </w:tc>
        <w:tc>
          <w:tcPr>
            <w:tcW w:w="386" w:type="dxa"/>
            <w:shd w:val="clear" w:color="auto" w:fill="auto"/>
            <w:vAlign w:val="bottom"/>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C</w:t>
            </w:r>
          </w:p>
        </w:tc>
        <w:tc>
          <w:tcPr>
            <w:tcW w:w="1332" w:type="dxa"/>
            <w:shd w:val="clear" w:color="auto" w:fill="auto"/>
            <w:vAlign w:val="bottom"/>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经济管理系</w:t>
            </w:r>
          </w:p>
        </w:tc>
        <w:tc>
          <w:tcPr>
            <w:tcW w:w="1041" w:type="dxa"/>
          </w:tcPr>
          <w:p w:rsidR="00823FC5" w:rsidRPr="0004784F" w:rsidRDefault="00823FC5" w:rsidP="00823FC5">
            <w:pPr>
              <w:outlineLvl w:val="1"/>
              <w:rPr>
                <w:rFonts w:asciiTheme="minorEastAsia" w:hAnsiTheme="minorEastAsia" w:cs="楷体_GB2312"/>
                <w:color w:val="000000" w:themeColor="text1"/>
                <w:szCs w:val="21"/>
              </w:rPr>
            </w:pPr>
          </w:p>
        </w:tc>
      </w:tr>
      <w:tr w:rsidR="00823FC5" w:rsidRPr="0004784F" w:rsidTr="00823FC5">
        <w:trPr>
          <w:trHeight w:val="544"/>
          <w:jc w:val="center"/>
        </w:trPr>
        <w:tc>
          <w:tcPr>
            <w:tcW w:w="474"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475"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535" w:type="dxa"/>
            <w:shd w:val="clear" w:color="000000" w:fill="FFFFFF"/>
            <w:vAlign w:val="center"/>
          </w:tcPr>
          <w:p w:rsidR="00823FC5" w:rsidRPr="0004784F" w:rsidRDefault="00823FC5" w:rsidP="00823FC5">
            <w:pPr>
              <w:widowControl/>
              <w:jc w:val="center"/>
              <w:textAlignment w:val="center"/>
              <w:rPr>
                <w:rFonts w:asciiTheme="minorEastAsia" w:hAnsiTheme="minorEastAsia" w:cs="宋体"/>
                <w:color w:val="000000"/>
                <w:kern w:val="0"/>
                <w:szCs w:val="21"/>
                <w:lang/>
              </w:rPr>
            </w:pPr>
            <w:r w:rsidRPr="0004784F">
              <w:rPr>
                <w:rFonts w:asciiTheme="minorEastAsia" w:hAnsiTheme="minorEastAsia" w:hint="eastAsia"/>
                <w:color w:val="000000"/>
                <w:szCs w:val="21"/>
              </w:rPr>
              <w:t>10</w:t>
            </w:r>
          </w:p>
        </w:tc>
        <w:tc>
          <w:tcPr>
            <w:tcW w:w="1488" w:type="dxa"/>
            <w:tcBorders>
              <w:top w:val="nil"/>
              <w:left w:val="single" w:sz="4" w:space="0" w:color="auto"/>
              <w:bottom w:val="single" w:sz="4" w:space="0" w:color="auto"/>
              <w:right w:val="single" w:sz="4" w:space="0" w:color="auto"/>
            </w:tcBorders>
            <w:shd w:val="clear" w:color="000000" w:fill="FFFFFF"/>
            <w:vAlign w:val="center"/>
          </w:tcPr>
          <w:p w:rsidR="00823FC5" w:rsidRPr="0004784F" w:rsidRDefault="00823FC5" w:rsidP="00823FC5">
            <w:pPr>
              <w:jc w:val="center"/>
              <w:outlineLvl w:val="1"/>
              <w:rPr>
                <w:rFonts w:asciiTheme="minorEastAsia" w:hAnsiTheme="minorEastAsia" w:cs="宋体"/>
                <w:color w:val="000000"/>
                <w:kern w:val="0"/>
                <w:szCs w:val="21"/>
                <w:lang/>
              </w:rPr>
            </w:pPr>
            <w:r>
              <w:rPr>
                <w:rFonts w:hint="eastAsia"/>
                <w:color w:val="000000"/>
                <w:sz w:val="20"/>
                <w:szCs w:val="20"/>
              </w:rPr>
              <w:t>14501171111</w:t>
            </w:r>
          </w:p>
        </w:tc>
        <w:tc>
          <w:tcPr>
            <w:tcW w:w="19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初级会计实务Ⅱ</w:t>
            </w:r>
          </w:p>
        </w:tc>
        <w:tc>
          <w:tcPr>
            <w:tcW w:w="6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B</w:t>
            </w:r>
          </w:p>
        </w:tc>
        <w:tc>
          <w:tcPr>
            <w:tcW w:w="658"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w:t>
            </w:r>
          </w:p>
        </w:tc>
        <w:tc>
          <w:tcPr>
            <w:tcW w:w="64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64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32</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32</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8" w:type="dxa"/>
            <w:tcBorders>
              <w:top w:val="nil"/>
              <w:left w:val="single" w:sz="4" w:space="0" w:color="auto"/>
              <w:bottom w:val="single" w:sz="4" w:space="0" w:color="auto"/>
              <w:right w:val="single" w:sz="4" w:space="0" w:color="auto"/>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sz w:val="20"/>
                <w:szCs w:val="20"/>
              </w:rPr>
              <w:t xml:space="preserve">　</w:t>
            </w:r>
          </w:p>
        </w:tc>
        <w:tc>
          <w:tcPr>
            <w:tcW w:w="386"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B</w:t>
            </w:r>
          </w:p>
        </w:tc>
        <w:tc>
          <w:tcPr>
            <w:tcW w:w="1332"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经济管理系</w:t>
            </w:r>
          </w:p>
        </w:tc>
        <w:tc>
          <w:tcPr>
            <w:tcW w:w="1041" w:type="dxa"/>
          </w:tcPr>
          <w:p w:rsidR="00823FC5" w:rsidRPr="0004784F" w:rsidRDefault="00823FC5" w:rsidP="00823FC5">
            <w:pPr>
              <w:outlineLvl w:val="1"/>
              <w:rPr>
                <w:rFonts w:asciiTheme="minorEastAsia" w:hAnsiTheme="minorEastAsia" w:cs="楷体_GB2312"/>
                <w:color w:val="000000" w:themeColor="text1"/>
                <w:szCs w:val="21"/>
              </w:rPr>
            </w:pPr>
          </w:p>
        </w:tc>
      </w:tr>
      <w:tr w:rsidR="00823FC5" w:rsidRPr="0004784F" w:rsidTr="00823FC5">
        <w:trPr>
          <w:trHeight w:val="544"/>
          <w:jc w:val="center"/>
        </w:trPr>
        <w:tc>
          <w:tcPr>
            <w:tcW w:w="474"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475"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535" w:type="dxa"/>
            <w:shd w:val="clear" w:color="000000" w:fill="FFFFFF"/>
            <w:vAlign w:val="center"/>
          </w:tcPr>
          <w:p w:rsidR="00823FC5" w:rsidRPr="0004784F" w:rsidRDefault="00823FC5" w:rsidP="00823FC5">
            <w:pPr>
              <w:widowControl/>
              <w:jc w:val="center"/>
              <w:textAlignment w:val="center"/>
              <w:rPr>
                <w:rFonts w:asciiTheme="minorEastAsia" w:hAnsiTheme="minorEastAsia" w:cs="宋体"/>
                <w:color w:val="000000"/>
                <w:kern w:val="0"/>
                <w:szCs w:val="21"/>
                <w:lang/>
              </w:rPr>
            </w:pPr>
            <w:r w:rsidRPr="0004784F">
              <w:rPr>
                <w:rFonts w:asciiTheme="minorEastAsia" w:hAnsiTheme="minorEastAsia" w:hint="eastAsia"/>
                <w:color w:val="000000"/>
                <w:szCs w:val="21"/>
              </w:rPr>
              <w:t>11</w:t>
            </w:r>
          </w:p>
        </w:tc>
        <w:tc>
          <w:tcPr>
            <w:tcW w:w="1488" w:type="dxa"/>
            <w:tcBorders>
              <w:top w:val="nil"/>
              <w:left w:val="single" w:sz="4" w:space="0" w:color="auto"/>
              <w:bottom w:val="single" w:sz="4" w:space="0" w:color="auto"/>
              <w:right w:val="single" w:sz="4" w:space="0" w:color="auto"/>
            </w:tcBorders>
            <w:shd w:val="clear" w:color="000000" w:fill="FFFFFF"/>
            <w:vAlign w:val="bottom"/>
          </w:tcPr>
          <w:p w:rsidR="00823FC5" w:rsidRPr="0004784F" w:rsidRDefault="00823FC5" w:rsidP="00823FC5">
            <w:pPr>
              <w:jc w:val="center"/>
              <w:outlineLvl w:val="1"/>
              <w:rPr>
                <w:rFonts w:asciiTheme="minorEastAsia" w:hAnsiTheme="minorEastAsia" w:cs="宋体"/>
                <w:color w:val="000000"/>
                <w:kern w:val="0"/>
                <w:szCs w:val="21"/>
                <w:lang/>
              </w:rPr>
            </w:pPr>
            <w:r>
              <w:rPr>
                <w:rFonts w:hint="eastAsia"/>
                <w:color w:val="000000"/>
                <w:sz w:val="20"/>
                <w:szCs w:val="20"/>
              </w:rPr>
              <w:t>14051171203</w:t>
            </w:r>
          </w:p>
        </w:tc>
        <w:tc>
          <w:tcPr>
            <w:tcW w:w="19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企业纳税实务</w:t>
            </w:r>
          </w:p>
        </w:tc>
        <w:tc>
          <w:tcPr>
            <w:tcW w:w="6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B</w:t>
            </w:r>
          </w:p>
        </w:tc>
        <w:tc>
          <w:tcPr>
            <w:tcW w:w="658"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w:t>
            </w:r>
          </w:p>
        </w:tc>
        <w:tc>
          <w:tcPr>
            <w:tcW w:w="64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64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32</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32</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8" w:type="dxa"/>
            <w:tcBorders>
              <w:top w:val="nil"/>
              <w:left w:val="single" w:sz="4" w:space="0" w:color="auto"/>
              <w:bottom w:val="single" w:sz="4" w:space="0" w:color="auto"/>
              <w:right w:val="single" w:sz="4" w:space="0" w:color="auto"/>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sz w:val="20"/>
                <w:szCs w:val="20"/>
              </w:rPr>
              <w:t xml:space="preserve">　</w:t>
            </w:r>
          </w:p>
        </w:tc>
        <w:tc>
          <w:tcPr>
            <w:tcW w:w="386"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C</w:t>
            </w:r>
          </w:p>
        </w:tc>
        <w:tc>
          <w:tcPr>
            <w:tcW w:w="1332"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经济管理系</w:t>
            </w:r>
          </w:p>
        </w:tc>
        <w:tc>
          <w:tcPr>
            <w:tcW w:w="1041" w:type="dxa"/>
          </w:tcPr>
          <w:p w:rsidR="00823FC5" w:rsidRPr="0004784F" w:rsidRDefault="00823FC5" w:rsidP="00823FC5">
            <w:pPr>
              <w:outlineLvl w:val="1"/>
              <w:rPr>
                <w:rFonts w:asciiTheme="minorEastAsia" w:hAnsiTheme="minorEastAsia" w:cs="楷体_GB2312"/>
                <w:color w:val="000000" w:themeColor="text1"/>
                <w:szCs w:val="21"/>
              </w:rPr>
            </w:pPr>
          </w:p>
        </w:tc>
      </w:tr>
      <w:tr w:rsidR="00823FC5" w:rsidRPr="0004784F" w:rsidTr="00823FC5">
        <w:trPr>
          <w:trHeight w:val="544"/>
          <w:jc w:val="center"/>
        </w:trPr>
        <w:tc>
          <w:tcPr>
            <w:tcW w:w="474"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475"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535" w:type="dxa"/>
            <w:shd w:val="clear" w:color="000000" w:fill="FFFFFF"/>
            <w:vAlign w:val="center"/>
          </w:tcPr>
          <w:p w:rsidR="00823FC5" w:rsidRPr="0004784F" w:rsidRDefault="00823FC5" w:rsidP="00823FC5">
            <w:pPr>
              <w:widowControl/>
              <w:jc w:val="center"/>
              <w:textAlignment w:val="center"/>
              <w:rPr>
                <w:rFonts w:asciiTheme="minorEastAsia" w:hAnsiTheme="minorEastAsia" w:cs="宋体"/>
                <w:color w:val="000000"/>
                <w:kern w:val="0"/>
                <w:szCs w:val="21"/>
                <w:lang/>
              </w:rPr>
            </w:pPr>
            <w:r w:rsidRPr="0004784F">
              <w:rPr>
                <w:rFonts w:asciiTheme="minorEastAsia" w:hAnsiTheme="minorEastAsia" w:hint="eastAsia"/>
                <w:color w:val="000000"/>
                <w:szCs w:val="21"/>
              </w:rPr>
              <w:t>12</w:t>
            </w:r>
          </w:p>
        </w:tc>
        <w:tc>
          <w:tcPr>
            <w:tcW w:w="1488" w:type="dxa"/>
            <w:tcBorders>
              <w:top w:val="nil"/>
              <w:left w:val="single" w:sz="4" w:space="0" w:color="auto"/>
              <w:bottom w:val="single" w:sz="4" w:space="0" w:color="auto"/>
              <w:right w:val="single" w:sz="4" w:space="0" w:color="auto"/>
            </w:tcBorders>
            <w:shd w:val="clear" w:color="000000" w:fill="FFFFFF"/>
            <w:vAlign w:val="bottom"/>
          </w:tcPr>
          <w:p w:rsidR="00823FC5" w:rsidRPr="0004784F" w:rsidRDefault="00823FC5" w:rsidP="00823FC5">
            <w:pPr>
              <w:jc w:val="center"/>
              <w:outlineLvl w:val="1"/>
              <w:rPr>
                <w:rFonts w:asciiTheme="minorEastAsia" w:hAnsiTheme="minorEastAsia" w:cs="宋体"/>
                <w:color w:val="000000"/>
                <w:kern w:val="0"/>
                <w:szCs w:val="21"/>
                <w:lang/>
              </w:rPr>
            </w:pPr>
            <w:r>
              <w:rPr>
                <w:rFonts w:hint="eastAsia"/>
                <w:color w:val="000000"/>
                <w:sz w:val="20"/>
                <w:szCs w:val="20"/>
              </w:rPr>
              <w:t>14051171204</w:t>
            </w:r>
          </w:p>
        </w:tc>
        <w:tc>
          <w:tcPr>
            <w:tcW w:w="19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内部控制与风险管理</w:t>
            </w:r>
          </w:p>
        </w:tc>
        <w:tc>
          <w:tcPr>
            <w:tcW w:w="6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B</w:t>
            </w:r>
          </w:p>
        </w:tc>
        <w:tc>
          <w:tcPr>
            <w:tcW w:w="658"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w:t>
            </w:r>
          </w:p>
        </w:tc>
        <w:tc>
          <w:tcPr>
            <w:tcW w:w="64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2</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32</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32</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0</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w:t>
            </w:r>
          </w:p>
        </w:tc>
        <w:tc>
          <w:tcPr>
            <w:tcW w:w="588" w:type="dxa"/>
            <w:tcBorders>
              <w:top w:val="nil"/>
              <w:left w:val="single" w:sz="4" w:space="0" w:color="auto"/>
              <w:bottom w:val="single" w:sz="4" w:space="0" w:color="auto"/>
              <w:right w:val="single" w:sz="4" w:space="0" w:color="auto"/>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sz w:val="20"/>
                <w:szCs w:val="20"/>
              </w:rPr>
              <w:t xml:space="preserve">　</w:t>
            </w:r>
          </w:p>
        </w:tc>
        <w:tc>
          <w:tcPr>
            <w:tcW w:w="386"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B</w:t>
            </w:r>
          </w:p>
        </w:tc>
        <w:tc>
          <w:tcPr>
            <w:tcW w:w="1332"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经济管理系</w:t>
            </w:r>
          </w:p>
        </w:tc>
        <w:tc>
          <w:tcPr>
            <w:tcW w:w="1041" w:type="dxa"/>
          </w:tcPr>
          <w:p w:rsidR="00823FC5" w:rsidRPr="0004784F" w:rsidRDefault="00823FC5" w:rsidP="00823FC5">
            <w:pPr>
              <w:outlineLvl w:val="1"/>
              <w:rPr>
                <w:rFonts w:asciiTheme="minorEastAsia" w:hAnsiTheme="minorEastAsia" w:cs="楷体_GB2312"/>
                <w:color w:val="000000" w:themeColor="text1"/>
                <w:szCs w:val="21"/>
              </w:rPr>
            </w:pPr>
          </w:p>
        </w:tc>
      </w:tr>
      <w:tr w:rsidR="00823FC5" w:rsidRPr="0004784F" w:rsidTr="00823FC5">
        <w:trPr>
          <w:trHeight w:val="544"/>
          <w:jc w:val="center"/>
        </w:trPr>
        <w:tc>
          <w:tcPr>
            <w:tcW w:w="474"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475"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535" w:type="dxa"/>
            <w:shd w:val="clear" w:color="000000" w:fill="FFFFFF"/>
            <w:vAlign w:val="center"/>
          </w:tcPr>
          <w:p w:rsidR="00823FC5" w:rsidRPr="0004784F" w:rsidRDefault="00823FC5" w:rsidP="00823FC5">
            <w:pPr>
              <w:widowControl/>
              <w:jc w:val="center"/>
              <w:textAlignment w:val="center"/>
              <w:rPr>
                <w:rFonts w:asciiTheme="minorEastAsia" w:hAnsiTheme="minorEastAsia" w:cs="宋体"/>
                <w:color w:val="000000"/>
                <w:kern w:val="0"/>
                <w:szCs w:val="21"/>
                <w:lang/>
              </w:rPr>
            </w:pPr>
            <w:r w:rsidRPr="0004784F">
              <w:rPr>
                <w:rFonts w:asciiTheme="minorEastAsia" w:hAnsiTheme="minorEastAsia" w:hint="eastAsia"/>
                <w:color w:val="000000"/>
                <w:szCs w:val="21"/>
              </w:rPr>
              <w:t>13</w:t>
            </w:r>
          </w:p>
        </w:tc>
        <w:tc>
          <w:tcPr>
            <w:tcW w:w="1488" w:type="dxa"/>
            <w:tcBorders>
              <w:top w:val="nil"/>
              <w:left w:val="single" w:sz="4" w:space="0" w:color="auto"/>
              <w:bottom w:val="single" w:sz="4" w:space="0" w:color="auto"/>
              <w:right w:val="single" w:sz="4" w:space="0" w:color="auto"/>
            </w:tcBorders>
            <w:shd w:val="clear" w:color="000000" w:fill="FFFFFF"/>
            <w:vAlign w:val="bottom"/>
          </w:tcPr>
          <w:p w:rsidR="00823FC5" w:rsidRPr="0004784F" w:rsidRDefault="00823FC5" w:rsidP="00823FC5">
            <w:pPr>
              <w:jc w:val="center"/>
              <w:outlineLvl w:val="1"/>
              <w:rPr>
                <w:rFonts w:asciiTheme="minorEastAsia" w:hAnsiTheme="minorEastAsia" w:cs="宋体"/>
                <w:color w:val="000000"/>
                <w:kern w:val="0"/>
                <w:szCs w:val="21"/>
                <w:lang/>
              </w:rPr>
            </w:pPr>
            <w:r>
              <w:rPr>
                <w:rFonts w:hint="eastAsia"/>
                <w:color w:val="000000"/>
                <w:sz w:val="20"/>
                <w:szCs w:val="20"/>
              </w:rPr>
              <w:t>14051171205</w:t>
            </w:r>
          </w:p>
        </w:tc>
        <w:tc>
          <w:tcPr>
            <w:tcW w:w="1993" w:type="dxa"/>
            <w:tcBorders>
              <w:top w:val="single" w:sz="4" w:space="0" w:color="auto"/>
              <w:left w:val="nil"/>
              <w:bottom w:val="single" w:sz="4" w:space="0" w:color="auto"/>
              <w:right w:val="single" w:sz="4" w:space="0" w:color="auto"/>
            </w:tcBorders>
            <w:shd w:val="clear" w:color="000000" w:fill="FFFFFF"/>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EXCEL</w:t>
            </w:r>
            <w:r>
              <w:rPr>
                <w:rFonts w:hint="eastAsia"/>
                <w:color w:val="000000"/>
                <w:sz w:val="20"/>
                <w:szCs w:val="20"/>
              </w:rPr>
              <w:t>在财务中的运用</w:t>
            </w:r>
          </w:p>
        </w:tc>
        <w:tc>
          <w:tcPr>
            <w:tcW w:w="6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 xml:space="preserve">　</w:t>
            </w:r>
          </w:p>
        </w:tc>
        <w:tc>
          <w:tcPr>
            <w:tcW w:w="658"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 xml:space="preserve">　</w:t>
            </w:r>
          </w:p>
        </w:tc>
        <w:tc>
          <w:tcPr>
            <w:tcW w:w="64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2</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32</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32</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w:t>
            </w:r>
          </w:p>
        </w:tc>
        <w:tc>
          <w:tcPr>
            <w:tcW w:w="588" w:type="dxa"/>
            <w:tcBorders>
              <w:top w:val="nil"/>
              <w:left w:val="nil"/>
              <w:bottom w:val="nil"/>
              <w:right w:val="nil"/>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386"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C</w:t>
            </w:r>
          </w:p>
        </w:tc>
        <w:tc>
          <w:tcPr>
            <w:tcW w:w="1332"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经济管理系</w:t>
            </w:r>
          </w:p>
        </w:tc>
        <w:tc>
          <w:tcPr>
            <w:tcW w:w="1041" w:type="dxa"/>
          </w:tcPr>
          <w:p w:rsidR="00823FC5" w:rsidRPr="0004784F" w:rsidRDefault="00823FC5" w:rsidP="00823FC5">
            <w:pPr>
              <w:outlineLvl w:val="1"/>
              <w:rPr>
                <w:rFonts w:asciiTheme="minorEastAsia" w:hAnsiTheme="minorEastAsia" w:cs="楷体_GB2312"/>
                <w:color w:val="000000" w:themeColor="text1"/>
                <w:szCs w:val="21"/>
              </w:rPr>
            </w:pPr>
          </w:p>
        </w:tc>
      </w:tr>
      <w:tr w:rsidR="00823FC5" w:rsidRPr="0004784F" w:rsidTr="00823FC5">
        <w:trPr>
          <w:trHeight w:val="544"/>
          <w:jc w:val="center"/>
        </w:trPr>
        <w:tc>
          <w:tcPr>
            <w:tcW w:w="474"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475"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535" w:type="dxa"/>
            <w:shd w:val="clear" w:color="000000" w:fill="FFFFFF"/>
            <w:vAlign w:val="center"/>
          </w:tcPr>
          <w:p w:rsidR="00823FC5" w:rsidRPr="0004784F" w:rsidRDefault="00823FC5" w:rsidP="00823FC5">
            <w:pPr>
              <w:widowControl/>
              <w:jc w:val="center"/>
              <w:textAlignment w:val="center"/>
              <w:rPr>
                <w:rFonts w:asciiTheme="minorEastAsia" w:hAnsiTheme="minorEastAsia" w:cs="宋体"/>
                <w:color w:val="000000"/>
                <w:kern w:val="0"/>
                <w:szCs w:val="21"/>
                <w:lang/>
              </w:rPr>
            </w:pPr>
            <w:r w:rsidRPr="0004784F">
              <w:rPr>
                <w:rFonts w:asciiTheme="minorEastAsia" w:hAnsiTheme="minorEastAsia" w:hint="eastAsia"/>
                <w:color w:val="000000"/>
                <w:szCs w:val="21"/>
              </w:rPr>
              <w:t>14</w:t>
            </w:r>
          </w:p>
        </w:tc>
        <w:tc>
          <w:tcPr>
            <w:tcW w:w="1488" w:type="dxa"/>
            <w:tcBorders>
              <w:top w:val="nil"/>
              <w:left w:val="single" w:sz="4" w:space="0" w:color="auto"/>
              <w:bottom w:val="single" w:sz="4" w:space="0" w:color="auto"/>
              <w:right w:val="single" w:sz="4" w:space="0" w:color="auto"/>
            </w:tcBorders>
            <w:shd w:val="clear" w:color="000000" w:fill="FFFFFF"/>
            <w:vAlign w:val="center"/>
          </w:tcPr>
          <w:p w:rsidR="00823FC5" w:rsidRPr="0004784F" w:rsidRDefault="00823FC5" w:rsidP="00823FC5">
            <w:pPr>
              <w:jc w:val="center"/>
              <w:outlineLvl w:val="1"/>
              <w:rPr>
                <w:rFonts w:asciiTheme="minorEastAsia" w:hAnsiTheme="minorEastAsia" w:cs="宋体"/>
                <w:color w:val="000000"/>
                <w:kern w:val="0"/>
                <w:szCs w:val="21"/>
                <w:lang/>
              </w:rPr>
            </w:pPr>
            <w:r>
              <w:rPr>
                <w:rFonts w:hint="eastAsia"/>
                <w:color w:val="000000"/>
                <w:sz w:val="20"/>
                <w:szCs w:val="20"/>
              </w:rPr>
              <w:t>14501171115</w:t>
            </w:r>
          </w:p>
        </w:tc>
        <w:tc>
          <w:tcPr>
            <w:tcW w:w="19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智能化成本核算与管理</w:t>
            </w:r>
          </w:p>
        </w:tc>
        <w:tc>
          <w:tcPr>
            <w:tcW w:w="6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B</w:t>
            </w:r>
          </w:p>
        </w:tc>
        <w:tc>
          <w:tcPr>
            <w:tcW w:w="658"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w:t>
            </w:r>
          </w:p>
        </w:tc>
        <w:tc>
          <w:tcPr>
            <w:tcW w:w="64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64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44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20</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sz w:val="20"/>
                <w:szCs w:val="20"/>
              </w:rPr>
              <w:t xml:space="preserve">　</w:t>
            </w:r>
          </w:p>
        </w:tc>
        <w:tc>
          <w:tcPr>
            <w:tcW w:w="386"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B</w:t>
            </w:r>
          </w:p>
        </w:tc>
        <w:tc>
          <w:tcPr>
            <w:tcW w:w="1332"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经济管理系</w:t>
            </w:r>
          </w:p>
        </w:tc>
        <w:tc>
          <w:tcPr>
            <w:tcW w:w="1041" w:type="dxa"/>
          </w:tcPr>
          <w:p w:rsidR="00823FC5" w:rsidRPr="0004784F" w:rsidRDefault="00823FC5" w:rsidP="00823FC5">
            <w:pPr>
              <w:outlineLvl w:val="1"/>
              <w:rPr>
                <w:rFonts w:asciiTheme="minorEastAsia" w:hAnsiTheme="minorEastAsia" w:cs="楷体_GB2312"/>
                <w:color w:val="000000" w:themeColor="text1"/>
                <w:szCs w:val="21"/>
              </w:rPr>
            </w:pPr>
          </w:p>
        </w:tc>
      </w:tr>
      <w:tr w:rsidR="00823FC5" w:rsidRPr="0004784F" w:rsidTr="00823FC5">
        <w:trPr>
          <w:trHeight w:val="544"/>
          <w:jc w:val="center"/>
        </w:trPr>
        <w:tc>
          <w:tcPr>
            <w:tcW w:w="474"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475"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535" w:type="dxa"/>
            <w:shd w:val="clear" w:color="000000" w:fill="FFFFFF"/>
            <w:vAlign w:val="center"/>
          </w:tcPr>
          <w:p w:rsidR="00823FC5" w:rsidRPr="0004784F" w:rsidRDefault="00823FC5" w:rsidP="00823FC5">
            <w:pPr>
              <w:widowControl/>
              <w:jc w:val="center"/>
              <w:textAlignment w:val="center"/>
              <w:rPr>
                <w:rFonts w:asciiTheme="minorEastAsia" w:hAnsiTheme="minorEastAsia" w:cs="宋体"/>
                <w:color w:val="000000"/>
                <w:kern w:val="0"/>
                <w:szCs w:val="21"/>
                <w:lang/>
              </w:rPr>
            </w:pPr>
            <w:r w:rsidRPr="0004784F">
              <w:rPr>
                <w:rFonts w:asciiTheme="minorEastAsia" w:hAnsiTheme="minorEastAsia" w:hint="eastAsia"/>
                <w:color w:val="000000"/>
                <w:szCs w:val="21"/>
              </w:rPr>
              <w:t>15</w:t>
            </w:r>
          </w:p>
        </w:tc>
        <w:tc>
          <w:tcPr>
            <w:tcW w:w="1488" w:type="dxa"/>
            <w:tcBorders>
              <w:top w:val="nil"/>
              <w:left w:val="single" w:sz="4" w:space="0" w:color="auto"/>
              <w:bottom w:val="single" w:sz="4" w:space="0" w:color="auto"/>
              <w:right w:val="single" w:sz="4" w:space="0" w:color="auto"/>
            </w:tcBorders>
            <w:shd w:val="clear" w:color="000000" w:fill="FFFFFF"/>
            <w:vAlign w:val="center"/>
          </w:tcPr>
          <w:p w:rsidR="00823FC5" w:rsidRPr="0004784F" w:rsidRDefault="00823FC5" w:rsidP="00823FC5">
            <w:pPr>
              <w:jc w:val="center"/>
              <w:outlineLvl w:val="1"/>
              <w:rPr>
                <w:rFonts w:asciiTheme="minorEastAsia" w:hAnsiTheme="minorEastAsia" w:cs="宋体"/>
                <w:color w:val="000000"/>
                <w:kern w:val="0"/>
                <w:szCs w:val="21"/>
                <w:lang/>
              </w:rPr>
            </w:pPr>
            <w:r>
              <w:rPr>
                <w:rFonts w:hint="eastAsia"/>
                <w:color w:val="000000"/>
                <w:sz w:val="20"/>
                <w:szCs w:val="20"/>
              </w:rPr>
              <w:t>14051171206</w:t>
            </w:r>
          </w:p>
        </w:tc>
        <w:tc>
          <w:tcPr>
            <w:tcW w:w="19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管理会计</w:t>
            </w:r>
          </w:p>
        </w:tc>
        <w:tc>
          <w:tcPr>
            <w:tcW w:w="6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B</w:t>
            </w:r>
          </w:p>
        </w:tc>
        <w:tc>
          <w:tcPr>
            <w:tcW w:w="658"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w:t>
            </w:r>
          </w:p>
        </w:tc>
        <w:tc>
          <w:tcPr>
            <w:tcW w:w="64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64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32</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32</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8" w:type="dxa"/>
            <w:tcBorders>
              <w:top w:val="nil"/>
              <w:left w:val="single" w:sz="4" w:space="0" w:color="auto"/>
              <w:bottom w:val="single" w:sz="4" w:space="0" w:color="auto"/>
              <w:right w:val="single" w:sz="4" w:space="0" w:color="auto"/>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386"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B</w:t>
            </w:r>
          </w:p>
        </w:tc>
        <w:tc>
          <w:tcPr>
            <w:tcW w:w="1332"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经济管理系</w:t>
            </w:r>
          </w:p>
        </w:tc>
        <w:tc>
          <w:tcPr>
            <w:tcW w:w="1041" w:type="dxa"/>
          </w:tcPr>
          <w:p w:rsidR="00823FC5" w:rsidRPr="0004784F" w:rsidRDefault="00823FC5" w:rsidP="00823FC5">
            <w:pPr>
              <w:outlineLvl w:val="1"/>
              <w:rPr>
                <w:rFonts w:asciiTheme="minorEastAsia" w:hAnsiTheme="minorEastAsia" w:cs="楷体_GB2312"/>
                <w:color w:val="000000" w:themeColor="text1"/>
                <w:szCs w:val="21"/>
              </w:rPr>
            </w:pPr>
          </w:p>
        </w:tc>
      </w:tr>
      <w:tr w:rsidR="00823FC5" w:rsidRPr="0004784F" w:rsidTr="00823FC5">
        <w:trPr>
          <w:trHeight w:val="544"/>
          <w:jc w:val="center"/>
        </w:trPr>
        <w:tc>
          <w:tcPr>
            <w:tcW w:w="474"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475"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535" w:type="dxa"/>
            <w:shd w:val="clear" w:color="000000" w:fill="FFFFFF"/>
            <w:vAlign w:val="center"/>
          </w:tcPr>
          <w:p w:rsidR="00823FC5" w:rsidRPr="0004784F" w:rsidRDefault="00823FC5" w:rsidP="00823FC5">
            <w:pPr>
              <w:widowControl/>
              <w:jc w:val="center"/>
              <w:textAlignment w:val="center"/>
              <w:rPr>
                <w:rFonts w:asciiTheme="minorEastAsia" w:hAnsiTheme="minorEastAsia" w:cs="宋体"/>
                <w:color w:val="000000"/>
                <w:kern w:val="0"/>
                <w:szCs w:val="21"/>
                <w:lang/>
              </w:rPr>
            </w:pPr>
            <w:r w:rsidRPr="0004784F">
              <w:rPr>
                <w:rFonts w:asciiTheme="minorEastAsia" w:hAnsiTheme="minorEastAsia" w:hint="eastAsia"/>
                <w:color w:val="000000"/>
                <w:szCs w:val="21"/>
              </w:rPr>
              <w:t>16</w:t>
            </w:r>
          </w:p>
        </w:tc>
        <w:tc>
          <w:tcPr>
            <w:tcW w:w="1488" w:type="dxa"/>
            <w:tcBorders>
              <w:top w:val="nil"/>
              <w:left w:val="single" w:sz="4" w:space="0" w:color="auto"/>
              <w:bottom w:val="single" w:sz="4" w:space="0" w:color="auto"/>
              <w:right w:val="single" w:sz="4" w:space="0" w:color="auto"/>
            </w:tcBorders>
            <w:shd w:val="clear" w:color="000000" w:fill="FFFFFF"/>
            <w:vAlign w:val="center"/>
          </w:tcPr>
          <w:p w:rsidR="00823FC5" w:rsidRPr="0004784F" w:rsidRDefault="00823FC5" w:rsidP="00823FC5">
            <w:pPr>
              <w:jc w:val="center"/>
              <w:outlineLvl w:val="1"/>
              <w:rPr>
                <w:rFonts w:asciiTheme="minorEastAsia" w:hAnsiTheme="minorEastAsia" w:cs="宋体"/>
                <w:color w:val="000000"/>
                <w:kern w:val="0"/>
                <w:szCs w:val="21"/>
                <w:lang/>
              </w:rPr>
            </w:pPr>
            <w:r>
              <w:rPr>
                <w:rFonts w:hint="eastAsia"/>
                <w:color w:val="000000"/>
                <w:sz w:val="20"/>
                <w:szCs w:val="20"/>
              </w:rPr>
              <w:t>14501171117</w:t>
            </w:r>
          </w:p>
        </w:tc>
        <w:tc>
          <w:tcPr>
            <w:tcW w:w="19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Python</w:t>
            </w:r>
            <w:r>
              <w:rPr>
                <w:rFonts w:hint="eastAsia"/>
                <w:color w:val="000000"/>
                <w:sz w:val="20"/>
                <w:szCs w:val="20"/>
              </w:rPr>
              <w:t>开发与财务应用</w:t>
            </w:r>
          </w:p>
        </w:tc>
        <w:tc>
          <w:tcPr>
            <w:tcW w:w="6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c</w:t>
            </w:r>
          </w:p>
        </w:tc>
        <w:tc>
          <w:tcPr>
            <w:tcW w:w="658"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w:t>
            </w:r>
          </w:p>
        </w:tc>
        <w:tc>
          <w:tcPr>
            <w:tcW w:w="64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64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12</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52</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nil"/>
              <w:right w:val="nil"/>
            </w:tcBorders>
            <w:shd w:val="clear" w:color="auto" w:fill="FFFFFF" w:themeFill="background1"/>
            <w:vAlign w:val="bottom"/>
          </w:tcPr>
          <w:p w:rsidR="00823FC5" w:rsidRPr="0004784F" w:rsidRDefault="00823FC5" w:rsidP="00823FC5">
            <w:pPr>
              <w:outlineLvl w:val="1"/>
              <w:rPr>
                <w:rFonts w:asciiTheme="minorEastAsia" w:hAnsiTheme="minorEastAsia" w:cs="楷体_GB2312"/>
                <w:color w:val="000000" w:themeColor="text1"/>
                <w:szCs w:val="21"/>
              </w:rPr>
            </w:pP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8" w:type="dxa"/>
            <w:tcBorders>
              <w:top w:val="nil"/>
              <w:left w:val="single" w:sz="4" w:space="0" w:color="auto"/>
              <w:bottom w:val="single" w:sz="4" w:space="0" w:color="auto"/>
              <w:right w:val="single" w:sz="4" w:space="0" w:color="auto"/>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sz w:val="20"/>
                <w:szCs w:val="20"/>
              </w:rPr>
              <w:t xml:space="preserve">　</w:t>
            </w:r>
          </w:p>
        </w:tc>
        <w:tc>
          <w:tcPr>
            <w:tcW w:w="386"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B</w:t>
            </w:r>
          </w:p>
        </w:tc>
        <w:tc>
          <w:tcPr>
            <w:tcW w:w="1332"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经济管理系</w:t>
            </w:r>
          </w:p>
        </w:tc>
        <w:tc>
          <w:tcPr>
            <w:tcW w:w="1041" w:type="dxa"/>
          </w:tcPr>
          <w:p w:rsidR="00823FC5" w:rsidRPr="0004784F" w:rsidRDefault="00823FC5" w:rsidP="00823FC5">
            <w:pPr>
              <w:outlineLvl w:val="1"/>
              <w:rPr>
                <w:rFonts w:asciiTheme="minorEastAsia" w:hAnsiTheme="minorEastAsia" w:cs="楷体_GB2312"/>
                <w:color w:val="000000" w:themeColor="text1"/>
                <w:szCs w:val="21"/>
              </w:rPr>
            </w:pPr>
          </w:p>
        </w:tc>
      </w:tr>
      <w:tr w:rsidR="00823FC5" w:rsidRPr="0004784F" w:rsidTr="00823FC5">
        <w:trPr>
          <w:trHeight w:val="544"/>
          <w:jc w:val="center"/>
        </w:trPr>
        <w:tc>
          <w:tcPr>
            <w:tcW w:w="474"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475"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535" w:type="dxa"/>
            <w:shd w:val="clear" w:color="000000" w:fill="FFFFFF"/>
            <w:vAlign w:val="center"/>
          </w:tcPr>
          <w:p w:rsidR="00823FC5" w:rsidRPr="0004784F" w:rsidRDefault="00823FC5" w:rsidP="00823FC5">
            <w:pPr>
              <w:widowControl/>
              <w:jc w:val="center"/>
              <w:textAlignment w:val="center"/>
              <w:rPr>
                <w:rFonts w:asciiTheme="minorEastAsia" w:hAnsiTheme="minorEastAsia" w:cs="宋体"/>
                <w:color w:val="000000"/>
                <w:kern w:val="0"/>
                <w:szCs w:val="21"/>
                <w:lang/>
              </w:rPr>
            </w:pPr>
            <w:r w:rsidRPr="0004784F">
              <w:rPr>
                <w:rFonts w:asciiTheme="minorEastAsia" w:hAnsiTheme="minorEastAsia" w:hint="eastAsia"/>
                <w:color w:val="000000"/>
                <w:szCs w:val="21"/>
              </w:rPr>
              <w:t>17</w:t>
            </w:r>
          </w:p>
        </w:tc>
        <w:tc>
          <w:tcPr>
            <w:tcW w:w="1488" w:type="dxa"/>
            <w:tcBorders>
              <w:top w:val="nil"/>
              <w:left w:val="single" w:sz="4" w:space="0" w:color="auto"/>
              <w:bottom w:val="single" w:sz="4" w:space="0" w:color="auto"/>
              <w:right w:val="single" w:sz="4" w:space="0" w:color="auto"/>
            </w:tcBorders>
            <w:shd w:val="clear" w:color="000000" w:fill="FFFFFF"/>
            <w:vAlign w:val="center"/>
          </w:tcPr>
          <w:p w:rsidR="00823FC5" w:rsidRPr="0004784F" w:rsidRDefault="00823FC5" w:rsidP="00823FC5">
            <w:pPr>
              <w:jc w:val="center"/>
              <w:outlineLvl w:val="1"/>
              <w:rPr>
                <w:rFonts w:asciiTheme="minorEastAsia" w:hAnsiTheme="minorEastAsia" w:cs="宋体"/>
                <w:color w:val="000000"/>
                <w:kern w:val="0"/>
                <w:szCs w:val="21"/>
                <w:lang/>
              </w:rPr>
            </w:pPr>
            <w:r>
              <w:rPr>
                <w:rFonts w:hint="eastAsia"/>
                <w:color w:val="000000"/>
                <w:sz w:val="20"/>
                <w:szCs w:val="20"/>
              </w:rPr>
              <w:t>14051171207</w:t>
            </w:r>
          </w:p>
        </w:tc>
        <w:tc>
          <w:tcPr>
            <w:tcW w:w="19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财务大数据分析与可视化</w:t>
            </w:r>
          </w:p>
        </w:tc>
        <w:tc>
          <w:tcPr>
            <w:tcW w:w="6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c</w:t>
            </w:r>
          </w:p>
        </w:tc>
        <w:tc>
          <w:tcPr>
            <w:tcW w:w="658"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w:t>
            </w:r>
          </w:p>
        </w:tc>
        <w:tc>
          <w:tcPr>
            <w:tcW w:w="64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64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32</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32</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single" w:sz="8" w:space="0" w:color="000000"/>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w:t>
            </w:r>
          </w:p>
        </w:tc>
        <w:tc>
          <w:tcPr>
            <w:tcW w:w="588" w:type="dxa"/>
            <w:tcBorders>
              <w:top w:val="nil"/>
              <w:left w:val="single" w:sz="4" w:space="0" w:color="auto"/>
              <w:bottom w:val="single" w:sz="4" w:space="0" w:color="auto"/>
              <w:right w:val="single" w:sz="4" w:space="0" w:color="auto"/>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sz w:val="20"/>
                <w:szCs w:val="20"/>
              </w:rPr>
              <w:t xml:space="preserve">　</w:t>
            </w:r>
          </w:p>
        </w:tc>
        <w:tc>
          <w:tcPr>
            <w:tcW w:w="386"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C</w:t>
            </w:r>
          </w:p>
        </w:tc>
        <w:tc>
          <w:tcPr>
            <w:tcW w:w="1332"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经济管理系</w:t>
            </w:r>
          </w:p>
        </w:tc>
        <w:tc>
          <w:tcPr>
            <w:tcW w:w="1041" w:type="dxa"/>
          </w:tcPr>
          <w:p w:rsidR="00823FC5" w:rsidRPr="0004784F" w:rsidRDefault="00823FC5" w:rsidP="00823FC5">
            <w:pPr>
              <w:outlineLvl w:val="1"/>
              <w:rPr>
                <w:rFonts w:asciiTheme="minorEastAsia" w:hAnsiTheme="minorEastAsia" w:cs="楷体_GB2312"/>
                <w:color w:val="000000" w:themeColor="text1"/>
                <w:szCs w:val="21"/>
              </w:rPr>
            </w:pPr>
          </w:p>
        </w:tc>
      </w:tr>
      <w:tr w:rsidR="00823FC5" w:rsidRPr="0004784F" w:rsidTr="00823FC5">
        <w:trPr>
          <w:trHeight w:val="544"/>
          <w:jc w:val="center"/>
        </w:trPr>
        <w:tc>
          <w:tcPr>
            <w:tcW w:w="474"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475"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535" w:type="dxa"/>
            <w:shd w:val="clear" w:color="000000" w:fill="FFFFFF"/>
            <w:vAlign w:val="center"/>
          </w:tcPr>
          <w:p w:rsidR="00823FC5" w:rsidRPr="0004784F" w:rsidRDefault="00823FC5" w:rsidP="00823FC5">
            <w:pPr>
              <w:widowControl/>
              <w:jc w:val="center"/>
              <w:textAlignment w:val="center"/>
              <w:rPr>
                <w:rFonts w:asciiTheme="minorEastAsia" w:hAnsiTheme="minorEastAsia" w:cs="宋体"/>
                <w:color w:val="000000"/>
                <w:kern w:val="0"/>
                <w:szCs w:val="21"/>
                <w:lang/>
              </w:rPr>
            </w:pPr>
            <w:r w:rsidRPr="0004784F">
              <w:rPr>
                <w:rFonts w:asciiTheme="minorEastAsia" w:hAnsiTheme="minorEastAsia" w:hint="eastAsia"/>
                <w:color w:val="000000"/>
                <w:szCs w:val="21"/>
              </w:rPr>
              <w:t>18</w:t>
            </w:r>
          </w:p>
        </w:tc>
        <w:tc>
          <w:tcPr>
            <w:tcW w:w="1488" w:type="dxa"/>
            <w:tcBorders>
              <w:top w:val="nil"/>
              <w:left w:val="single" w:sz="4" w:space="0" w:color="auto"/>
              <w:bottom w:val="single" w:sz="4" w:space="0" w:color="auto"/>
              <w:right w:val="single" w:sz="4" w:space="0" w:color="auto"/>
            </w:tcBorders>
            <w:shd w:val="clear" w:color="000000" w:fill="FFFFFF"/>
            <w:vAlign w:val="center"/>
          </w:tcPr>
          <w:p w:rsidR="00823FC5" w:rsidRPr="0004784F" w:rsidRDefault="00823FC5" w:rsidP="00823FC5">
            <w:pPr>
              <w:jc w:val="center"/>
              <w:outlineLvl w:val="1"/>
              <w:rPr>
                <w:rFonts w:asciiTheme="minorEastAsia" w:hAnsiTheme="minorEastAsia" w:cs="宋体"/>
                <w:color w:val="000000"/>
                <w:kern w:val="0"/>
                <w:szCs w:val="21"/>
                <w:lang/>
              </w:rPr>
            </w:pPr>
            <w:r>
              <w:rPr>
                <w:rFonts w:hint="eastAsia"/>
                <w:color w:val="000000"/>
                <w:sz w:val="20"/>
                <w:szCs w:val="20"/>
              </w:rPr>
              <w:t>14051171208</w:t>
            </w:r>
          </w:p>
        </w:tc>
        <w:tc>
          <w:tcPr>
            <w:tcW w:w="1993" w:type="dxa"/>
            <w:tcBorders>
              <w:top w:val="single" w:sz="4" w:space="0" w:color="auto"/>
              <w:left w:val="nil"/>
              <w:bottom w:val="single" w:sz="4" w:space="0" w:color="auto"/>
              <w:right w:val="single" w:sz="4" w:space="0" w:color="auto"/>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财务机器人应用与开发</w:t>
            </w:r>
          </w:p>
        </w:tc>
        <w:tc>
          <w:tcPr>
            <w:tcW w:w="6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B</w:t>
            </w:r>
          </w:p>
        </w:tc>
        <w:tc>
          <w:tcPr>
            <w:tcW w:w="658"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w:t>
            </w:r>
          </w:p>
        </w:tc>
        <w:tc>
          <w:tcPr>
            <w:tcW w:w="64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64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60</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w:t>
            </w:r>
          </w:p>
        </w:tc>
        <w:tc>
          <w:tcPr>
            <w:tcW w:w="588" w:type="dxa"/>
            <w:tcBorders>
              <w:top w:val="nil"/>
              <w:left w:val="single" w:sz="4" w:space="0" w:color="auto"/>
              <w:bottom w:val="single" w:sz="4" w:space="0" w:color="auto"/>
              <w:right w:val="single" w:sz="4" w:space="0" w:color="auto"/>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sz w:val="20"/>
                <w:szCs w:val="20"/>
              </w:rPr>
              <w:t xml:space="preserve">　</w:t>
            </w:r>
          </w:p>
        </w:tc>
        <w:tc>
          <w:tcPr>
            <w:tcW w:w="386"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B</w:t>
            </w:r>
          </w:p>
        </w:tc>
        <w:tc>
          <w:tcPr>
            <w:tcW w:w="1332"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经济管理系</w:t>
            </w:r>
          </w:p>
        </w:tc>
        <w:tc>
          <w:tcPr>
            <w:tcW w:w="1041" w:type="dxa"/>
          </w:tcPr>
          <w:p w:rsidR="00823FC5" w:rsidRPr="0004784F" w:rsidRDefault="00823FC5" w:rsidP="00823FC5">
            <w:pPr>
              <w:outlineLvl w:val="1"/>
              <w:rPr>
                <w:rFonts w:asciiTheme="minorEastAsia" w:hAnsiTheme="minorEastAsia" w:cs="楷体_GB2312"/>
                <w:color w:val="000000" w:themeColor="text1"/>
                <w:szCs w:val="21"/>
              </w:rPr>
            </w:pPr>
          </w:p>
        </w:tc>
      </w:tr>
      <w:tr w:rsidR="00823FC5" w:rsidRPr="0004784F" w:rsidTr="00823FC5">
        <w:trPr>
          <w:trHeight w:val="544"/>
          <w:jc w:val="center"/>
        </w:trPr>
        <w:tc>
          <w:tcPr>
            <w:tcW w:w="474"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475"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535" w:type="dxa"/>
            <w:shd w:val="clear" w:color="000000" w:fill="FFFFFF"/>
            <w:vAlign w:val="center"/>
          </w:tcPr>
          <w:p w:rsidR="00823FC5" w:rsidRPr="0004784F" w:rsidRDefault="00823FC5" w:rsidP="00823FC5">
            <w:pPr>
              <w:widowControl/>
              <w:jc w:val="center"/>
              <w:textAlignment w:val="center"/>
              <w:rPr>
                <w:rFonts w:asciiTheme="minorEastAsia" w:hAnsiTheme="minorEastAsia" w:cs="宋体"/>
                <w:color w:val="000000"/>
                <w:kern w:val="0"/>
                <w:szCs w:val="21"/>
                <w:lang/>
              </w:rPr>
            </w:pPr>
            <w:r w:rsidRPr="0004784F">
              <w:rPr>
                <w:rFonts w:asciiTheme="minorEastAsia" w:hAnsiTheme="minorEastAsia" w:hint="eastAsia"/>
                <w:color w:val="000000"/>
                <w:szCs w:val="21"/>
              </w:rPr>
              <w:t>19</w:t>
            </w:r>
          </w:p>
        </w:tc>
        <w:tc>
          <w:tcPr>
            <w:tcW w:w="1488" w:type="dxa"/>
            <w:tcBorders>
              <w:top w:val="nil"/>
              <w:left w:val="single" w:sz="4" w:space="0" w:color="auto"/>
              <w:bottom w:val="single" w:sz="4" w:space="0" w:color="auto"/>
              <w:right w:val="single" w:sz="4" w:space="0" w:color="auto"/>
            </w:tcBorders>
            <w:shd w:val="clear" w:color="000000" w:fill="FFFFFF"/>
            <w:vAlign w:val="center"/>
          </w:tcPr>
          <w:p w:rsidR="00823FC5" w:rsidRPr="0004784F" w:rsidRDefault="00823FC5" w:rsidP="00823FC5">
            <w:pPr>
              <w:jc w:val="center"/>
              <w:outlineLvl w:val="1"/>
              <w:rPr>
                <w:rFonts w:asciiTheme="minorEastAsia" w:hAnsiTheme="minorEastAsia" w:cs="宋体"/>
                <w:color w:val="000000"/>
                <w:kern w:val="0"/>
                <w:szCs w:val="21"/>
                <w:lang/>
              </w:rPr>
            </w:pPr>
            <w:r>
              <w:rPr>
                <w:rFonts w:hint="eastAsia"/>
                <w:color w:val="000000"/>
                <w:sz w:val="20"/>
                <w:szCs w:val="20"/>
              </w:rPr>
              <w:t>14501171119</w:t>
            </w:r>
          </w:p>
        </w:tc>
        <w:tc>
          <w:tcPr>
            <w:tcW w:w="19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会计综合实训</w:t>
            </w:r>
          </w:p>
        </w:tc>
        <w:tc>
          <w:tcPr>
            <w:tcW w:w="6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C</w:t>
            </w:r>
          </w:p>
        </w:tc>
        <w:tc>
          <w:tcPr>
            <w:tcW w:w="658"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w:t>
            </w:r>
          </w:p>
        </w:tc>
        <w:tc>
          <w:tcPr>
            <w:tcW w:w="64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6</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96</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0</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96</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w:t>
            </w:r>
          </w:p>
        </w:tc>
        <w:tc>
          <w:tcPr>
            <w:tcW w:w="588" w:type="dxa"/>
            <w:tcBorders>
              <w:top w:val="nil"/>
              <w:left w:val="single" w:sz="4" w:space="0" w:color="auto"/>
              <w:bottom w:val="single" w:sz="4" w:space="0" w:color="auto"/>
              <w:right w:val="single" w:sz="4" w:space="0" w:color="auto"/>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sz w:val="20"/>
                <w:szCs w:val="20"/>
              </w:rPr>
              <w:t xml:space="preserve">　</w:t>
            </w:r>
          </w:p>
        </w:tc>
        <w:tc>
          <w:tcPr>
            <w:tcW w:w="386"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C</w:t>
            </w:r>
          </w:p>
        </w:tc>
        <w:tc>
          <w:tcPr>
            <w:tcW w:w="1332"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经济管理系</w:t>
            </w:r>
          </w:p>
        </w:tc>
        <w:tc>
          <w:tcPr>
            <w:tcW w:w="1041" w:type="dxa"/>
          </w:tcPr>
          <w:p w:rsidR="00823FC5" w:rsidRPr="0004784F" w:rsidRDefault="00823FC5" w:rsidP="00823FC5">
            <w:pPr>
              <w:outlineLvl w:val="1"/>
              <w:rPr>
                <w:rFonts w:asciiTheme="minorEastAsia" w:hAnsiTheme="minorEastAsia" w:cs="楷体_GB2312"/>
                <w:color w:val="000000" w:themeColor="text1"/>
                <w:szCs w:val="21"/>
              </w:rPr>
            </w:pPr>
          </w:p>
        </w:tc>
      </w:tr>
      <w:tr w:rsidR="00823FC5" w:rsidRPr="0004784F" w:rsidTr="00823FC5">
        <w:trPr>
          <w:trHeight w:val="544"/>
          <w:jc w:val="center"/>
        </w:trPr>
        <w:tc>
          <w:tcPr>
            <w:tcW w:w="474"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475"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535" w:type="dxa"/>
            <w:shd w:val="clear" w:color="000000" w:fill="FFFFFF"/>
            <w:vAlign w:val="center"/>
          </w:tcPr>
          <w:p w:rsidR="00823FC5" w:rsidRPr="0004784F" w:rsidRDefault="00823FC5" w:rsidP="00823FC5">
            <w:pPr>
              <w:widowControl/>
              <w:jc w:val="center"/>
              <w:textAlignment w:val="center"/>
              <w:rPr>
                <w:rFonts w:asciiTheme="minorEastAsia" w:hAnsiTheme="minorEastAsia" w:cs="宋体"/>
                <w:color w:val="000000"/>
                <w:kern w:val="0"/>
                <w:szCs w:val="21"/>
                <w:lang/>
              </w:rPr>
            </w:pPr>
            <w:r w:rsidRPr="0004784F">
              <w:rPr>
                <w:rFonts w:asciiTheme="minorEastAsia" w:hAnsiTheme="minorEastAsia" w:hint="eastAsia"/>
                <w:color w:val="000000"/>
                <w:szCs w:val="21"/>
              </w:rPr>
              <w:t>20</w:t>
            </w:r>
          </w:p>
        </w:tc>
        <w:tc>
          <w:tcPr>
            <w:tcW w:w="1488" w:type="dxa"/>
            <w:tcBorders>
              <w:top w:val="nil"/>
              <w:left w:val="single" w:sz="4" w:space="0" w:color="auto"/>
              <w:bottom w:val="single" w:sz="4" w:space="0" w:color="auto"/>
              <w:right w:val="single" w:sz="4" w:space="0" w:color="auto"/>
            </w:tcBorders>
            <w:shd w:val="clear" w:color="000000" w:fill="FFFFFF"/>
            <w:vAlign w:val="center"/>
          </w:tcPr>
          <w:p w:rsidR="00823FC5" w:rsidRPr="0004784F" w:rsidRDefault="00823FC5" w:rsidP="00823FC5">
            <w:pPr>
              <w:jc w:val="center"/>
              <w:outlineLvl w:val="1"/>
              <w:rPr>
                <w:rFonts w:asciiTheme="minorEastAsia" w:hAnsiTheme="minorEastAsia" w:cs="宋体"/>
                <w:color w:val="000000"/>
                <w:kern w:val="0"/>
                <w:szCs w:val="21"/>
                <w:lang/>
              </w:rPr>
            </w:pPr>
            <w:r>
              <w:rPr>
                <w:rFonts w:hint="eastAsia"/>
                <w:color w:val="000000"/>
                <w:sz w:val="20"/>
                <w:szCs w:val="20"/>
              </w:rPr>
              <w:t xml:space="preserve">　</w:t>
            </w:r>
          </w:p>
        </w:tc>
        <w:tc>
          <w:tcPr>
            <w:tcW w:w="1993" w:type="dxa"/>
            <w:tcBorders>
              <w:top w:val="nil"/>
              <w:left w:val="nil"/>
              <w:bottom w:val="nil"/>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顶岗实习</w:t>
            </w:r>
          </w:p>
        </w:tc>
        <w:tc>
          <w:tcPr>
            <w:tcW w:w="6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C</w:t>
            </w:r>
          </w:p>
        </w:tc>
        <w:tc>
          <w:tcPr>
            <w:tcW w:w="658"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w:t>
            </w:r>
          </w:p>
        </w:tc>
        <w:tc>
          <w:tcPr>
            <w:tcW w:w="64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 xml:space="preserve">45 </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720</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 xml:space="preserve">　</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720</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color w:val="000000"/>
                <w:sz w:val="20"/>
                <w:szCs w:val="20"/>
              </w:rPr>
              <w:t xml:space="preserve">　</w:t>
            </w:r>
          </w:p>
        </w:tc>
        <w:tc>
          <w:tcPr>
            <w:tcW w:w="588" w:type="dxa"/>
            <w:tcBorders>
              <w:top w:val="nil"/>
              <w:left w:val="single" w:sz="4" w:space="0" w:color="auto"/>
              <w:bottom w:val="nil"/>
              <w:right w:val="single" w:sz="4" w:space="0" w:color="auto"/>
            </w:tcBorders>
            <w:shd w:val="clear" w:color="auto" w:fill="FFFFFF" w:themeFill="background1"/>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sz w:val="20"/>
                <w:szCs w:val="20"/>
              </w:rPr>
              <w:t>√</w:t>
            </w:r>
          </w:p>
        </w:tc>
        <w:tc>
          <w:tcPr>
            <w:tcW w:w="386"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D</w:t>
            </w:r>
          </w:p>
        </w:tc>
        <w:tc>
          <w:tcPr>
            <w:tcW w:w="1332"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经济管理系</w:t>
            </w:r>
          </w:p>
        </w:tc>
        <w:tc>
          <w:tcPr>
            <w:tcW w:w="1041" w:type="dxa"/>
          </w:tcPr>
          <w:p w:rsidR="00823FC5" w:rsidRPr="0004784F" w:rsidRDefault="00823FC5" w:rsidP="00823FC5">
            <w:pPr>
              <w:outlineLvl w:val="1"/>
              <w:rPr>
                <w:rFonts w:asciiTheme="minorEastAsia" w:hAnsiTheme="minorEastAsia" w:cs="楷体_GB2312"/>
                <w:color w:val="000000" w:themeColor="text1"/>
                <w:szCs w:val="21"/>
              </w:rPr>
            </w:pPr>
          </w:p>
        </w:tc>
      </w:tr>
      <w:tr w:rsidR="00823FC5" w:rsidRPr="0004784F" w:rsidTr="00F742E3">
        <w:trPr>
          <w:trHeight w:val="544"/>
          <w:jc w:val="center"/>
        </w:trPr>
        <w:tc>
          <w:tcPr>
            <w:tcW w:w="474"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5842" w:type="dxa"/>
            <w:gridSpan w:val="6"/>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sidRPr="0004784F">
              <w:rPr>
                <w:rFonts w:asciiTheme="minorEastAsia" w:hAnsiTheme="minorEastAsia" w:cs="宋体" w:hint="eastAsia"/>
                <w:color w:val="000000" w:themeColor="text1"/>
                <w:kern w:val="0"/>
                <w:szCs w:val="21"/>
              </w:rPr>
              <w:t>专业必修课小计</w:t>
            </w:r>
          </w:p>
        </w:tc>
        <w:tc>
          <w:tcPr>
            <w:tcW w:w="642" w:type="dxa"/>
            <w:shd w:val="clear" w:color="000000" w:fill="FFFFFF"/>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sidRPr="0004784F">
              <w:rPr>
                <w:rFonts w:asciiTheme="minorEastAsia" w:hAnsiTheme="minorEastAsia" w:hint="eastAsia"/>
                <w:color w:val="000000"/>
                <w:szCs w:val="21"/>
              </w:rPr>
              <w:t xml:space="preserve">113 </w:t>
            </w:r>
          </w:p>
        </w:tc>
        <w:tc>
          <w:tcPr>
            <w:tcW w:w="522" w:type="dxa"/>
            <w:shd w:val="clear" w:color="000000" w:fill="FFFFFF"/>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sidRPr="0004784F">
              <w:rPr>
                <w:rFonts w:asciiTheme="minorEastAsia" w:hAnsiTheme="minorEastAsia" w:hint="eastAsia"/>
                <w:color w:val="000000"/>
                <w:szCs w:val="21"/>
              </w:rPr>
              <w:t>1808</w:t>
            </w:r>
          </w:p>
        </w:tc>
        <w:tc>
          <w:tcPr>
            <w:tcW w:w="522" w:type="dxa"/>
            <w:shd w:val="clear" w:color="000000" w:fill="FFFFFF"/>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Theme="minorEastAsia" w:hAnsiTheme="minorEastAsia"/>
                <w:color w:val="000000"/>
                <w:szCs w:val="21"/>
              </w:rPr>
              <w:t>580</w:t>
            </w:r>
          </w:p>
        </w:tc>
        <w:tc>
          <w:tcPr>
            <w:tcW w:w="522" w:type="dxa"/>
            <w:shd w:val="clear" w:color="000000" w:fill="FFFFFF"/>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sidRPr="0004784F">
              <w:rPr>
                <w:rFonts w:asciiTheme="minorEastAsia" w:hAnsiTheme="minorEastAsia" w:hint="eastAsia"/>
                <w:color w:val="000000"/>
                <w:szCs w:val="21"/>
              </w:rPr>
              <w:t>12</w:t>
            </w:r>
            <w:r>
              <w:rPr>
                <w:rFonts w:asciiTheme="minorEastAsia" w:hAnsiTheme="minorEastAsia"/>
                <w:color w:val="000000"/>
                <w:szCs w:val="21"/>
              </w:rPr>
              <w:t>28</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Cs w:val="21"/>
              </w:rPr>
              <w:t>6</w:t>
            </w:r>
          </w:p>
        </w:tc>
        <w:tc>
          <w:tcPr>
            <w:tcW w:w="583" w:type="dxa"/>
            <w:tcBorders>
              <w:top w:val="single" w:sz="4" w:space="0" w:color="auto"/>
              <w:left w:val="nil"/>
              <w:bottom w:val="single" w:sz="4" w:space="0" w:color="auto"/>
              <w:right w:val="single" w:sz="4" w:space="0" w:color="auto"/>
            </w:tcBorders>
            <w:shd w:val="clear" w:color="auto" w:fill="auto"/>
            <w:vAlign w:val="bottom"/>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等线" w:eastAsia="等线" w:hAnsi="等线" w:hint="eastAsia"/>
                <w:color w:val="000000"/>
                <w:sz w:val="22"/>
              </w:rPr>
              <w:t>6</w:t>
            </w:r>
          </w:p>
        </w:tc>
        <w:tc>
          <w:tcPr>
            <w:tcW w:w="583" w:type="dxa"/>
            <w:tcBorders>
              <w:top w:val="single" w:sz="4" w:space="0" w:color="auto"/>
              <w:left w:val="nil"/>
              <w:bottom w:val="single" w:sz="4" w:space="0" w:color="auto"/>
              <w:right w:val="single" w:sz="4" w:space="0" w:color="auto"/>
            </w:tcBorders>
            <w:shd w:val="clear" w:color="auto" w:fill="auto"/>
            <w:vAlign w:val="bottom"/>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等线" w:eastAsia="等线" w:hAnsi="等线" w:hint="eastAsia"/>
                <w:color w:val="000000"/>
                <w:sz w:val="22"/>
              </w:rPr>
              <w:t>16</w:t>
            </w:r>
          </w:p>
        </w:tc>
        <w:tc>
          <w:tcPr>
            <w:tcW w:w="583" w:type="dxa"/>
            <w:tcBorders>
              <w:top w:val="single" w:sz="4" w:space="0" w:color="auto"/>
              <w:left w:val="nil"/>
              <w:bottom w:val="single" w:sz="4" w:space="0" w:color="auto"/>
              <w:right w:val="single" w:sz="4" w:space="0" w:color="auto"/>
            </w:tcBorders>
            <w:shd w:val="clear" w:color="auto" w:fill="auto"/>
            <w:vAlign w:val="bottom"/>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等线" w:eastAsia="等线" w:hAnsi="等线" w:hint="eastAsia"/>
                <w:color w:val="000000"/>
                <w:sz w:val="22"/>
              </w:rPr>
              <w:t>20</w:t>
            </w:r>
          </w:p>
        </w:tc>
        <w:tc>
          <w:tcPr>
            <w:tcW w:w="583" w:type="dxa"/>
            <w:tcBorders>
              <w:top w:val="single" w:sz="4" w:space="0" w:color="auto"/>
              <w:left w:val="nil"/>
              <w:bottom w:val="single" w:sz="4" w:space="0" w:color="auto"/>
              <w:right w:val="single" w:sz="4" w:space="0" w:color="auto"/>
            </w:tcBorders>
            <w:shd w:val="clear" w:color="auto" w:fill="auto"/>
            <w:vAlign w:val="bottom"/>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等线" w:eastAsia="等线" w:hAnsi="等线" w:hint="eastAsia"/>
                <w:color w:val="000000"/>
                <w:sz w:val="22"/>
              </w:rPr>
              <w:t>22</w:t>
            </w:r>
          </w:p>
        </w:tc>
        <w:tc>
          <w:tcPr>
            <w:tcW w:w="588" w:type="dxa"/>
          </w:tcPr>
          <w:p w:rsidR="00823FC5" w:rsidRPr="0004784F" w:rsidRDefault="00823FC5" w:rsidP="00823FC5">
            <w:pPr>
              <w:jc w:val="center"/>
              <w:textAlignment w:val="center"/>
              <w:rPr>
                <w:rFonts w:asciiTheme="minorEastAsia" w:hAnsiTheme="minorEastAsia" w:cs="宋体"/>
                <w:color w:val="000000" w:themeColor="text1"/>
                <w:kern w:val="0"/>
                <w:szCs w:val="21"/>
              </w:rPr>
            </w:pPr>
          </w:p>
        </w:tc>
        <w:tc>
          <w:tcPr>
            <w:tcW w:w="386" w:type="dxa"/>
          </w:tcPr>
          <w:p w:rsidR="00823FC5" w:rsidRPr="0004784F" w:rsidRDefault="00823FC5" w:rsidP="00823FC5">
            <w:pPr>
              <w:jc w:val="center"/>
              <w:textAlignment w:val="center"/>
              <w:rPr>
                <w:rFonts w:asciiTheme="minorEastAsia" w:hAnsiTheme="minorEastAsia" w:cs="宋体"/>
                <w:color w:val="000000" w:themeColor="text1"/>
                <w:kern w:val="0"/>
                <w:szCs w:val="21"/>
              </w:rPr>
            </w:pPr>
          </w:p>
        </w:tc>
        <w:tc>
          <w:tcPr>
            <w:tcW w:w="1332" w:type="dxa"/>
          </w:tcPr>
          <w:p w:rsidR="00823FC5" w:rsidRPr="0004784F" w:rsidRDefault="00823FC5" w:rsidP="00823FC5">
            <w:pPr>
              <w:jc w:val="center"/>
              <w:textAlignment w:val="center"/>
              <w:rPr>
                <w:rFonts w:asciiTheme="minorEastAsia" w:hAnsiTheme="minorEastAsia" w:cs="宋体"/>
                <w:color w:val="000000" w:themeColor="text1"/>
                <w:kern w:val="0"/>
                <w:szCs w:val="21"/>
              </w:rPr>
            </w:pPr>
          </w:p>
        </w:tc>
        <w:tc>
          <w:tcPr>
            <w:tcW w:w="1041" w:type="dxa"/>
          </w:tcPr>
          <w:p w:rsidR="00823FC5" w:rsidRPr="0004784F" w:rsidRDefault="00823FC5" w:rsidP="00823FC5">
            <w:pPr>
              <w:jc w:val="center"/>
              <w:textAlignment w:val="center"/>
              <w:rPr>
                <w:rFonts w:asciiTheme="minorEastAsia" w:hAnsiTheme="minorEastAsia" w:cs="宋体"/>
                <w:color w:val="000000" w:themeColor="text1"/>
                <w:kern w:val="0"/>
                <w:szCs w:val="21"/>
              </w:rPr>
            </w:pPr>
          </w:p>
        </w:tc>
      </w:tr>
      <w:tr w:rsidR="00823FC5" w:rsidRPr="0004784F" w:rsidTr="00B256A4">
        <w:trPr>
          <w:trHeight w:val="544"/>
          <w:jc w:val="center"/>
        </w:trPr>
        <w:tc>
          <w:tcPr>
            <w:tcW w:w="474" w:type="dxa"/>
            <w:vMerge w:val="restart"/>
            <w:textDirection w:val="tbRlV"/>
            <w:vAlign w:val="center"/>
          </w:tcPr>
          <w:p w:rsidR="00823FC5" w:rsidRPr="0004784F" w:rsidRDefault="00823FC5" w:rsidP="00823FC5">
            <w:pPr>
              <w:ind w:left="113" w:right="113"/>
              <w:outlineLvl w:val="1"/>
              <w:rPr>
                <w:rFonts w:ascii="楷体_GB2312" w:eastAsia="楷体_GB2312" w:hAnsi="楷体_GB2312" w:cs="楷体_GB2312"/>
                <w:b/>
                <w:bCs/>
                <w:color w:val="000000" w:themeColor="text1"/>
                <w:sz w:val="28"/>
                <w:szCs w:val="28"/>
              </w:rPr>
            </w:pPr>
            <w:r w:rsidRPr="0004784F">
              <w:rPr>
                <w:rFonts w:cs="宋体" w:hint="eastAsia"/>
                <w:color w:val="000000" w:themeColor="text1"/>
                <w:kern w:val="0"/>
                <w:szCs w:val="21"/>
              </w:rPr>
              <w:t>专</w:t>
            </w:r>
            <w:r w:rsidRPr="0004784F">
              <w:rPr>
                <w:rFonts w:cs="宋体" w:hint="eastAsia"/>
                <w:color w:val="000000" w:themeColor="text1"/>
                <w:kern w:val="0"/>
                <w:szCs w:val="21"/>
              </w:rPr>
              <w:t xml:space="preserve">  </w:t>
            </w:r>
            <w:r w:rsidRPr="0004784F">
              <w:rPr>
                <w:rFonts w:cs="宋体" w:hint="eastAsia"/>
                <w:color w:val="000000" w:themeColor="text1"/>
                <w:kern w:val="0"/>
                <w:szCs w:val="21"/>
              </w:rPr>
              <w:t>业</w:t>
            </w:r>
            <w:r w:rsidRPr="0004784F">
              <w:rPr>
                <w:rFonts w:cs="宋体" w:hint="eastAsia"/>
                <w:color w:val="000000" w:themeColor="text1"/>
                <w:kern w:val="0"/>
                <w:szCs w:val="21"/>
              </w:rPr>
              <w:t xml:space="preserve"> </w:t>
            </w:r>
            <w:r w:rsidRPr="0004784F">
              <w:rPr>
                <w:rFonts w:cs="宋体" w:hint="eastAsia"/>
                <w:color w:val="000000" w:themeColor="text1"/>
                <w:kern w:val="0"/>
                <w:szCs w:val="21"/>
              </w:rPr>
              <w:t>（技</w:t>
            </w:r>
            <w:r w:rsidRPr="0004784F">
              <w:rPr>
                <w:rFonts w:cs="宋体" w:hint="eastAsia"/>
                <w:color w:val="000000" w:themeColor="text1"/>
                <w:kern w:val="0"/>
                <w:szCs w:val="21"/>
              </w:rPr>
              <w:t xml:space="preserve">  </w:t>
            </w:r>
            <w:r w:rsidRPr="0004784F">
              <w:rPr>
                <w:rFonts w:cs="宋体" w:hint="eastAsia"/>
                <w:color w:val="000000" w:themeColor="text1"/>
                <w:kern w:val="0"/>
                <w:szCs w:val="21"/>
              </w:rPr>
              <w:t>能）</w:t>
            </w:r>
            <w:r w:rsidRPr="0004784F">
              <w:rPr>
                <w:rFonts w:cs="宋体" w:hint="eastAsia"/>
                <w:color w:val="000000" w:themeColor="text1"/>
                <w:kern w:val="0"/>
                <w:szCs w:val="21"/>
              </w:rPr>
              <w:t xml:space="preserve"> </w:t>
            </w:r>
            <w:r w:rsidRPr="0004784F">
              <w:rPr>
                <w:rFonts w:cs="宋体" w:hint="eastAsia"/>
                <w:color w:val="000000" w:themeColor="text1"/>
                <w:kern w:val="0"/>
                <w:szCs w:val="21"/>
              </w:rPr>
              <w:t>课</w:t>
            </w:r>
          </w:p>
        </w:tc>
        <w:tc>
          <w:tcPr>
            <w:tcW w:w="475" w:type="dxa"/>
            <w:vMerge w:val="restart"/>
            <w:vAlign w:val="center"/>
          </w:tcPr>
          <w:p w:rsidR="00823FC5" w:rsidRPr="0004784F" w:rsidRDefault="00823FC5" w:rsidP="00823FC5">
            <w:pPr>
              <w:outlineLvl w:val="1"/>
              <w:rPr>
                <w:rFonts w:ascii="楷体_GB2312" w:eastAsia="楷体_GB2312" w:hAnsi="楷体_GB2312" w:cs="楷体_GB2312"/>
                <w:b/>
                <w:bCs/>
                <w:color w:val="000000" w:themeColor="text1"/>
                <w:sz w:val="28"/>
                <w:szCs w:val="28"/>
              </w:rPr>
            </w:pPr>
            <w:r w:rsidRPr="0004784F">
              <w:rPr>
                <w:rFonts w:cs="宋体" w:hint="eastAsia"/>
                <w:bCs/>
                <w:color w:val="000000" w:themeColor="text1"/>
                <w:szCs w:val="21"/>
              </w:rPr>
              <w:t>专</w:t>
            </w:r>
            <w:r w:rsidRPr="0004784F">
              <w:rPr>
                <w:rFonts w:cs="宋体" w:hint="eastAsia"/>
                <w:bCs/>
                <w:color w:val="000000" w:themeColor="text1"/>
                <w:szCs w:val="21"/>
              </w:rPr>
              <w:lastRenderedPageBreak/>
              <w:t>业选修课</w:t>
            </w:r>
          </w:p>
        </w:tc>
        <w:tc>
          <w:tcPr>
            <w:tcW w:w="535" w:type="dxa"/>
            <w:vAlign w:val="center"/>
          </w:tcPr>
          <w:p w:rsidR="00823FC5" w:rsidRPr="0004784F" w:rsidRDefault="00823FC5" w:rsidP="00823FC5">
            <w:pPr>
              <w:widowControl/>
              <w:jc w:val="center"/>
              <w:textAlignment w:val="center"/>
              <w:rPr>
                <w:rFonts w:asciiTheme="minorEastAsia" w:hAnsiTheme="minorEastAsia" w:cs="宋体"/>
                <w:color w:val="000000" w:themeColor="text1"/>
                <w:kern w:val="0"/>
                <w:szCs w:val="21"/>
              </w:rPr>
            </w:pPr>
            <w:r w:rsidRPr="0004784F">
              <w:rPr>
                <w:rFonts w:asciiTheme="minorEastAsia" w:hAnsiTheme="minorEastAsia" w:cs="宋体" w:hint="eastAsia"/>
                <w:color w:val="000000"/>
                <w:kern w:val="0"/>
                <w:szCs w:val="21"/>
                <w:lang/>
              </w:rPr>
              <w:lastRenderedPageBreak/>
              <w:t>1</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823FC5" w:rsidRPr="0004784F" w:rsidRDefault="00823FC5" w:rsidP="00823FC5">
            <w:pPr>
              <w:jc w:val="center"/>
              <w:outlineLvl w:val="1"/>
              <w:rPr>
                <w:rFonts w:asciiTheme="minorEastAsia" w:hAnsiTheme="minorEastAsia" w:cs="宋体"/>
                <w:color w:val="000000"/>
                <w:kern w:val="0"/>
                <w:szCs w:val="21"/>
                <w:lang/>
              </w:rPr>
            </w:pPr>
            <w:r>
              <w:rPr>
                <w:rFonts w:ascii="Times New Roman" w:eastAsia="等线" w:hAnsi="Times New Roman" w:cs="Times New Roman"/>
                <w:color w:val="000000"/>
                <w:sz w:val="20"/>
                <w:szCs w:val="20"/>
              </w:rPr>
              <w:t>1451172101</w:t>
            </w:r>
          </w:p>
        </w:tc>
        <w:tc>
          <w:tcPr>
            <w:tcW w:w="1993" w:type="dxa"/>
            <w:tcBorders>
              <w:top w:val="single" w:sz="4" w:space="0" w:color="auto"/>
              <w:left w:val="nil"/>
              <w:bottom w:val="single" w:sz="4" w:space="0" w:color="auto"/>
              <w:right w:val="single" w:sz="4" w:space="0" w:color="auto"/>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Times New Roman" w:eastAsia="等线" w:hAnsi="Times New Roman" w:cs="Times New Roman"/>
                <w:color w:val="000000"/>
                <w:sz w:val="20"/>
                <w:szCs w:val="20"/>
              </w:rPr>
              <w:t>统计基础</w:t>
            </w:r>
          </w:p>
        </w:tc>
        <w:tc>
          <w:tcPr>
            <w:tcW w:w="693" w:type="dxa"/>
            <w:tcBorders>
              <w:top w:val="single" w:sz="8" w:space="0" w:color="000000"/>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A</w:t>
            </w:r>
          </w:p>
        </w:tc>
        <w:tc>
          <w:tcPr>
            <w:tcW w:w="658" w:type="dxa"/>
            <w:tcBorders>
              <w:top w:val="single" w:sz="8" w:space="0" w:color="000000"/>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 xml:space="preserve">　</w:t>
            </w:r>
          </w:p>
        </w:tc>
        <w:tc>
          <w:tcPr>
            <w:tcW w:w="642" w:type="dxa"/>
            <w:tcBorders>
              <w:top w:val="single" w:sz="8" w:space="0" w:color="000000"/>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4</w:t>
            </w:r>
          </w:p>
        </w:tc>
        <w:tc>
          <w:tcPr>
            <w:tcW w:w="522" w:type="dxa"/>
            <w:tcBorders>
              <w:top w:val="single" w:sz="8" w:space="0" w:color="000000"/>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64</w:t>
            </w:r>
          </w:p>
        </w:tc>
        <w:tc>
          <w:tcPr>
            <w:tcW w:w="522" w:type="dxa"/>
            <w:tcBorders>
              <w:top w:val="single" w:sz="8" w:space="0" w:color="000000"/>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64</w:t>
            </w:r>
          </w:p>
        </w:tc>
        <w:tc>
          <w:tcPr>
            <w:tcW w:w="522" w:type="dxa"/>
            <w:tcBorders>
              <w:top w:val="single" w:sz="8" w:space="0" w:color="000000"/>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 xml:space="preserve">　</w:t>
            </w:r>
          </w:p>
        </w:tc>
        <w:tc>
          <w:tcPr>
            <w:tcW w:w="583" w:type="dxa"/>
            <w:tcBorders>
              <w:top w:val="single" w:sz="8" w:space="0" w:color="000000"/>
              <w:left w:val="nil"/>
              <w:bottom w:val="single" w:sz="8" w:space="0" w:color="000000"/>
              <w:right w:val="single" w:sz="8" w:space="0" w:color="000000"/>
            </w:tcBorders>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single" w:sz="8" w:space="0" w:color="000000"/>
              <w:left w:val="nil"/>
              <w:bottom w:val="nil"/>
              <w:right w:val="single" w:sz="8" w:space="0" w:color="000000"/>
            </w:tcBorders>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w:t>
            </w:r>
          </w:p>
        </w:tc>
        <w:tc>
          <w:tcPr>
            <w:tcW w:w="583" w:type="dxa"/>
            <w:tcBorders>
              <w:top w:val="single" w:sz="8" w:space="0" w:color="000000"/>
              <w:left w:val="nil"/>
              <w:bottom w:val="nil"/>
              <w:right w:val="single" w:sz="8" w:space="0" w:color="000000"/>
            </w:tcBorders>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single" w:sz="8" w:space="0" w:color="000000"/>
              <w:left w:val="nil"/>
              <w:bottom w:val="single" w:sz="8" w:space="0" w:color="000000"/>
              <w:right w:val="single" w:sz="8" w:space="0" w:color="000000"/>
            </w:tcBorders>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single" w:sz="8" w:space="0" w:color="000000"/>
              <w:left w:val="nil"/>
              <w:bottom w:val="single" w:sz="8" w:space="0" w:color="000000"/>
              <w:right w:val="single" w:sz="8" w:space="0" w:color="000000"/>
            </w:tcBorders>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8" w:type="dxa"/>
            <w:tcBorders>
              <w:top w:val="single" w:sz="4" w:space="0" w:color="auto"/>
              <w:left w:val="single" w:sz="4" w:space="0" w:color="auto"/>
              <w:bottom w:val="single" w:sz="4" w:space="0" w:color="auto"/>
              <w:right w:val="single" w:sz="4" w:space="0" w:color="auto"/>
            </w:tcBorders>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sz w:val="16"/>
                <w:szCs w:val="16"/>
              </w:rPr>
              <w:t xml:space="preserve">　</w:t>
            </w:r>
          </w:p>
        </w:tc>
        <w:tc>
          <w:tcPr>
            <w:tcW w:w="386"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B</w:t>
            </w:r>
          </w:p>
        </w:tc>
        <w:tc>
          <w:tcPr>
            <w:tcW w:w="1332"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经济管理系</w:t>
            </w:r>
          </w:p>
        </w:tc>
        <w:tc>
          <w:tcPr>
            <w:tcW w:w="1041" w:type="dxa"/>
          </w:tcPr>
          <w:p w:rsidR="00823FC5" w:rsidRPr="00802A1A" w:rsidRDefault="00823FC5" w:rsidP="00823FC5">
            <w:pPr>
              <w:outlineLvl w:val="1"/>
              <w:rPr>
                <w:rFonts w:asciiTheme="minorEastAsia" w:hAnsiTheme="minorEastAsia" w:cs="楷体_GB2312"/>
                <w:bCs/>
                <w:color w:val="000000" w:themeColor="text1"/>
                <w:szCs w:val="21"/>
              </w:rPr>
            </w:pPr>
            <w:r w:rsidRPr="00802A1A">
              <w:rPr>
                <w:rFonts w:asciiTheme="minorEastAsia" w:hAnsiTheme="minorEastAsia" w:cs="楷体_GB2312" w:hint="eastAsia"/>
                <w:bCs/>
                <w:color w:val="000000" w:themeColor="text1"/>
                <w:szCs w:val="21"/>
              </w:rPr>
              <w:t>限选</w:t>
            </w:r>
          </w:p>
        </w:tc>
      </w:tr>
      <w:tr w:rsidR="00823FC5" w:rsidRPr="0004784F" w:rsidTr="00B256A4">
        <w:trPr>
          <w:trHeight w:val="544"/>
          <w:jc w:val="center"/>
        </w:trPr>
        <w:tc>
          <w:tcPr>
            <w:tcW w:w="474"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475"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535" w:type="dxa"/>
            <w:vAlign w:val="center"/>
          </w:tcPr>
          <w:p w:rsidR="00823FC5" w:rsidRPr="0004784F" w:rsidRDefault="00823FC5" w:rsidP="00823FC5">
            <w:pPr>
              <w:widowControl/>
              <w:jc w:val="center"/>
              <w:textAlignment w:val="center"/>
              <w:rPr>
                <w:rFonts w:asciiTheme="minorEastAsia" w:hAnsiTheme="minorEastAsia" w:cs="宋体"/>
                <w:color w:val="000000" w:themeColor="text1"/>
                <w:kern w:val="0"/>
                <w:szCs w:val="21"/>
              </w:rPr>
            </w:pPr>
            <w:r w:rsidRPr="0004784F">
              <w:rPr>
                <w:rFonts w:asciiTheme="minorEastAsia" w:hAnsiTheme="minorEastAsia" w:cs="宋体" w:hint="eastAsia"/>
                <w:color w:val="000000"/>
                <w:kern w:val="0"/>
                <w:szCs w:val="21"/>
                <w:lang/>
              </w:rPr>
              <w:t>2</w:t>
            </w:r>
          </w:p>
        </w:tc>
        <w:tc>
          <w:tcPr>
            <w:tcW w:w="1488" w:type="dxa"/>
            <w:tcBorders>
              <w:top w:val="nil"/>
              <w:left w:val="single" w:sz="4" w:space="0" w:color="auto"/>
              <w:bottom w:val="single" w:sz="4" w:space="0" w:color="auto"/>
              <w:right w:val="single" w:sz="4" w:space="0" w:color="auto"/>
            </w:tcBorders>
            <w:shd w:val="clear" w:color="auto" w:fill="auto"/>
            <w:vAlign w:val="center"/>
          </w:tcPr>
          <w:p w:rsidR="00823FC5" w:rsidRPr="0004784F" w:rsidRDefault="00823FC5" w:rsidP="00823FC5">
            <w:pPr>
              <w:jc w:val="center"/>
              <w:outlineLvl w:val="1"/>
              <w:rPr>
                <w:rFonts w:asciiTheme="minorEastAsia" w:hAnsiTheme="minorEastAsia" w:cs="宋体"/>
                <w:color w:val="000000"/>
                <w:kern w:val="0"/>
                <w:szCs w:val="21"/>
                <w:lang/>
              </w:rPr>
            </w:pPr>
            <w:r>
              <w:rPr>
                <w:rFonts w:ascii="Times New Roman" w:eastAsia="等线" w:hAnsi="Times New Roman" w:cs="Times New Roman"/>
                <w:color w:val="000000"/>
                <w:sz w:val="20"/>
                <w:szCs w:val="20"/>
              </w:rPr>
              <w:t>1451172103</w:t>
            </w:r>
          </w:p>
        </w:tc>
        <w:tc>
          <w:tcPr>
            <w:tcW w:w="1993" w:type="dxa"/>
            <w:tcBorders>
              <w:top w:val="nil"/>
              <w:left w:val="nil"/>
              <w:bottom w:val="single" w:sz="4" w:space="0" w:color="auto"/>
              <w:right w:val="single" w:sz="4" w:space="0" w:color="auto"/>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Times New Roman" w:eastAsia="等线" w:hAnsi="Times New Roman" w:cs="Times New Roman"/>
                <w:color w:val="000000"/>
                <w:sz w:val="20"/>
                <w:szCs w:val="20"/>
              </w:rPr>
              <w:t>企业财务管理</w:t>
            </w:r>
          </w:p>
        </w:tc>
        <w:tc>
          <w:tcPr>
            <w:tcW w:w="6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B</w:t>
            </w:r>
          </w:p>
        </w:tc>
        <w:tc>
          <w:tcPr>
            <w:tcW w:w="658"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w:t>
            </w:r>
          </w:p>
        </w:tc>
        <w:tc>
          <w:tcPr>
            <w:tcW w:w="64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64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32</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32</w:t>
            </w:r>
          </w:p>
        </w:tc>
        <w:tc>
          <w:tcPr>
            <w:tcW w:w="583" w:type="dxa"/>
            <w:tcBorders>
              <w:top w:val="nil"/>
              <w:left w:val="nil"/>
              <w:bottom w:val="single" w:sz="8" w:space="0" w:color="000000"/>
              <w:right w:val="nil"/>
            </w:tcBorders>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single" w:sz="4" w:space="0" w:color="auto"/>
              <w:left w:val="nil"/>
              <w:bottom w:val="single" w:sz="4" w:space="0" w:color="auto"/>
              <w:right w:val="single" w:sz="4" w:space="0" w:color="auto"/>
            </w:tcBorders>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w:t>
            </w:r>
          </w:p>
        </w:tc>
        <w:tc>
          <w:tcPr>
            <w:tcW w:w="583" w:type="dxa"/>
            <w:tcBorders>
              <w:top w:val="nil"/>
              <w:left w:val="nil"/>
              <w:bottom w:val="single" w:sz="8" w:space="0" w:color="000000"/>
              <w:right w:val="single" w:sz="8" w:space="0" w:color="000000"/>
            </w:tcBorders>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8" w:type="dxa"/>
            <w:tcBorders>
              <w:top w:val="single" w:sz="8" w:space="0" w:color="000000"/>
              <w:left w:val="nil"/>
              <w:bottom w:val="single" w:sz="8" w:space="0" w:color="000000"/>
              <w:right w:val="single" w:sz="8" w:space="0" w:color="000000"/>
            </w:tcBorders>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386"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Theme="minorEastAsia" w:hAnsiTheme="minorEastAsia"/>
                <w:color w:val="000000"/>
                <w:szCs w:val="21"/>
              </w:rPr>
              <w:t>B</w:t>
            </w:r>
          </w:p>
        </w:tc>
        <w:tc>
          <w:tcPr>
            <w:tcW w:w="1332"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经济管理系</w:t>
            </w:r>
          </w:p>
        </w:tc>
        <w:tc>
          <w:tcPr>
            <w:tcW w:w="1041" w:type="dxa"/>
          </w:tcPr>
          <w:p w:rsidR="00823FC5" w:rsidRPr="00802A1A" w:rsidRDefault="00823FC5" w:rsidP="00823FC5">
            <w:pPr>
              <w:outlineLvl w:val="1"/>
              <w:rPr>
                <w:rFonts w:asciiTheme="minorEastAsia" w:hAnsiTheme="minorEastAsia" w:cs="楷体_GB2312"/>
                <w:bCs/>
                <w:color w:val="000000" w:themeColor="text1"/>
                <w:szCs w:val="21"/>
              </w:rPr>
            </w:pPr>
            <w:r w:rsidRPr="00802A1A">
              <w:rPr>
                <w:rFonts w:asciiTheme="minorEastAsia" w:hAnsiTheme="minorEastAsia" w:cs="楷体_GB2312" w:hint="eastAsia"/>
                <w:bCs/>
                <w:color w:val="000000" w:themeColor="text1"/>
                <w:szCs w:val="21"/>
              </w:rPr>
              <w:t>限选</w:t>
            </w:r>
          </w:p>
        </w:tc>
      </w:tr>
      <w:tr w:rsidR="00823FC5" w:rsidRPr="0004784F" w:rsidTr="00B256A4">
        <w:trPr>
          <w:trHeight w:val="544"/>
          <w:jc w:val="center"/>
        </w:trPr>
        <w:tc>
          <w:tcPr>
            <w:tcW w:w="474"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475"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535" w:type="dxa"/>
            <w:vAlign w:val="center"/>
          </w:tcPr>
          <w:p w:rsidR="00823FC5" w:rsidRPr="0004784F" w:rsidRDefault="00823FC5" w:rsidP="00823FC5">
            <w:pPr>
              <w:widowControl/>
              <w:jc w:val="center"/>
              <w:textAlignment w:val="center"/>
              <w:rPr>
                <w:rFonts w:asciiTheme="minorEastAsia" w:hAnsiTheme="minorEastAsia" w:cs="宋体"/>
                <w:color w:val="000000" w:themeColor="text1"/>
                <w:kern w:val="0"/>
                <w:szCs w:val="21"/>
              </w:rPr>
            </w:pPr>
            <w:r w:rsidRPr="0004784F">
              <w:rPr>
                <w:rFonts w:asciiTheme="minorEastAsia" w:hAnsiTheme="minorEastAsia" w:cs="宋体" w:hint="eastAsia"/>
                <w:color w:val="000000"/>
                <w:kern w:val="0"/>
                <w:szCs w:val="21"/>
                <w:lang/>
              </w:rPr>
              <w:t>3</w:t>
            </w:r>
          </w:p>
        </w:tc>
        <w:tc>
          <w:tcPr>
            <w:tcW w:w="1488" w:type="dxa"/>
            <w:tcBorders>
              <w:top w:val="nil"/>
              <w:left w:val="single" w:sz="4" w:space="0" w:color="auto"/>
              <w:bottom w:val="single" w:sz="4" w:space="0" w:color="auto"/>
              <w:right w:val="single" w:sz="4" w:space="0" w:color="auto"/>
            </w:tcBorders>
            <w:shd w:val="clear" w:color="auto" w:fill="auto"/>
            <w:vAlign w:val="center"/>
          </w:tcPr>
          <w:p w:rsidR="00823FC5" w:rsidRPr="0004784F" w:rsidRDefault="00823FC5" w:rsidP="00823FC5">
            <w:pPr>
              <w:jc w:val="center"/>
              <w:outlineLvl w:val="1"/>
              <w:rPr>
                <w:rFonts w:asciiTheme="minorEastAsia" w:hAnsiTheme="minorEastAsia" w:cs="宋体"/>
                <w:color w:val="000000"/>
                <w:kern w:val="0"/>
                <w:szCs w:val="21"/>
                <w:lang/>
              </w:rPr>
            </w:pPr>
            <w:r>
              <w:rPr>
                <w:rFonts w:ascii="Times New Roman" w:eastAsia="等线" w:hAnsi="Times New Roman" w:cs="Times New Roman"/>
                <w:color w:val="000000"/>
                <w:sz w:val="20"/>
                <w:szCs w:val="20"/>
              </w:rPr>
              <w:t>1451172201</w:t>
            </w:r>
          </w:p>
        </w:tc>
        <w:tc>
          <w:tcPr>
            <w:tcW w:w="19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企业管理基础</w:t>
            </w:r>
          </w:p>
        </w:tc>
        <w:tc>
          <w:tcPr>
            <w:tcW w:w="6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A</w:t>
            </w:r>
          </w:p>
        </w:tc>
        <w:tc>
          <w:tcPr>
            <w:tcW w:w="658"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 xml:space="preserve">　</w:t>
            </w:r>
          </w:p>
        </w:tc>
        <w:tc>
          <w:tcPr>
            <w:tcW w:w="64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64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64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 xml:space="preserve">　</w:t>
            </w:r>
          </w:p>
        </w:tc>
        <w:tc>
          <w:tcPr>
            <w:tcW w:w="583" w:type="dxa"/>
            <w:tcBorders>
              <w:top w:val="nil"/>
              <w:left w:val="nil"/>
              <w:bottom w:val="single" w:sz="8" w:space="0" w:color="000000"/>
              <w:right w:val="nil"/>
            </w:tcBorders>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w:t>
            </w:r>
          </w:p>
        </w:tc>
        <w:tc>
          <w:tcPr>
            <w:tcW w:w="583" w:type="dxa"/>
            <w:tcBorders>
              <w:top w:val="nil"/>
              <w:left w:val="single" w:sz="4" w:space="0" w:color="auto"/>
              <w:bottom w:val="single" w:sz="4" w:space="0" w:color="auto"/>
              <w:right w:val="single" w:sz="4" w:space="0" w:color="auto"/>
            </w:tcBorders>
            <w:shd w:val="clear" w:color="000000" w:fill="FFFFFF"/>
            <w:vAlign w:val="bottom"/>
          </w:tcPr>
          <w:p w:rsidR="00823FC5" w:rsidRPr="0004784F" w:rsidRDefault="00823FC5" w:rsidP="00823FC5">
            <w:pPr>
              <w:outlineLvl w:val="1"/>
              <w:rPr>
                <w:rFonts w:asciiTheme="minorEastAsia" w:hAnsiTheme="minorEastAsia" w:cs="楷体_GB2312"/>
                <w:color w:val="000000" w:themeColor="text1"/>
                <w:szCs w:val="21"/>
              </w:rPr>
            </w:pPr>
            <w:r>
              <w:rPr>
                <w:rFonts w:ascii="等线" w:eastAsia="等线" w:hAnsi="等线" w:hint="eastAsia"/>
                <w:color w:val="000000"/>
                <w:sz w:val="22"/>
              </w:rPr>
              <w:t xml:space="preserve">　</w:t>
            </w:r>
          </w:p>
        </w:tc>
        <w:tc>
          <w:tcPr>
            <w:tcW w:w="583" w:type="dxa"/>
            <w:tcBorders>
              <w:top w:val="nil"/>
              <w:left w:val="nil"/>
              <w:bottom w:val="single" w:sz="4" w:space="0" w:color="auto"/>
              <w:right w:val="single" w:sz="4" w:space="0" w:color="auto"/>
            </w:tcBorders>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8" w:type="dxa"/>
            <w:tcBorders>
              <w:top w:val="single" w:sz="4" w:space="0" w:color="auto"/>
              <w:left w:val="single" w:sz="4" w:space="0" w:color="auto"/>
              <w:bottom w:val="single" w:sz="4" w:space="0" w:color="auto"/>
              <w:right w:val="single" w:sz="4" w:space="0" w:color="auto"/>
            </w:tcBorders>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Pr>
                <w:rFonts w:hint="eastAsia"/>
                <w:sz w:val="16"/>
                <w:szCs w:val="16"/>
              </w:rPr>
              <w:t xml:space="preserve">　</w:t>
            </w:r>
          </w:p>
        </w:tc>
        <w:tc>
          <w:tcPr>
            <w:tcW w:w="386"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B</w:t>
            </w:r>
          </w:p>
        </w:tc>
        <w:tc>
          <w:tcPr>
            <w:tcW w:w="1332"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经济管理系</w:t>
            </w:r>
          </w:p>
        </w:tc>
        <w:tc>
          <w:tcPr>
            <w:tcW w:w="1041" w:type="dxa"/>
          </w:tcPr>
          <w:p w:rsidR="00823FC5" w:rsidRPr="00802A1A" w:rsidRDefault="00823FC5" w:rsidP="00823FC5">
            <w:pPr>
              <w:outlineLvl w:val="1"/>
              <w:rPr>
                <w:rFonts w:asciiTheme="minorEastAsia" w:hAnsiTheme="minorEastAsia" w:cs="楷体_GB2312"/>
                <w:bCs/>
                <w:color w:val="000000" w:themeColor="text1"/>
                <w:szCs w:val="21"/>
              </w:rPr>
            </w:pPr>
            <w:r w:rsidRPr="00802A1A">
              <w:rPr>
                <w:rFonts w:asciiTheme="minorEastAsia" w:hAnsiTheme="minorEastAsia" w:cs="楷体_GB2312" w:hint="eastAsia"/>
                <w:bCs/>
                <w:color w:val="000000" w:themeColor="text1"/>
                <w:szCs w:val="21"/>
              </w:rPr>
              <w:t>限选</w:t>
            </w:r>
          </w:p>
        </w:tc>
      </w:tr>
      <w:tr w:rsidR="00823FC5" w:rsidRPr="0004784F" w:rsidTr="00B256A4">
        <w:trPr>
          <w:trHeight w:val="544"/>
          <w:jc w:val="center"/>
        </w:trPr>
        <w:tc>
          <w:tcPr>
            <w:tcW w:w="474"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475"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535" w:type="dxa"/>
            <w:vAlign w:val="center"/>
          </w:tcPr>
          <w:p w:rsidR="00823FC5" w:rsidRPr="0004784F" w:rsidRDefault="00823FC5" w:rsidP="00823FC5">
            <w:pPr>
              <w:widowControl/>
              <w:jc w:val="center"/>
              <w:textAlignment w:val="center"/>
              <w:rPr>
                <w:rFonts w:asciiTheme="minorEastAsia" w:hAnsiTheme="minorEastAsia" w:cs="宋体"/>
                <w:color w:val="000000" w:themeColor="text1"/>
                <w:kern w:val="0"/>
                <w:szCs w:val="21"/>
              </w:rPr>
            </w:pPr>
            <w:r w:rsidRPr="0004784F">
              <w:rPr>
                <w:rFonts w:asciiTheme="minorEastAsia" w:hAnsiTheme="minorEastAsia" w:cs="宋体" w:hint="eastAsia"/>
                <w:color w:val="000000"/>
                <w:kern w:val="0"/>
                <w:szCs w:val="21"/>
                <w:lang/>
              </w:rPr>
              <w:t>4</w:t>
            </w:r>
          </w:p>
        </w:tc>
        <w:tc>
          <w:tcPr>
            <w:tcW w:w="1488" w:type="dxa"/>
            <w:tcBorders>
              <w:top w:val="nil"/>
              <w:left w:val="single" w:sz="4" w:space="0" w:color="auto"/>
              <w:bottom w:val="single" w:sz="4" w:space="0" w:color="auto"/>
              <w:right w:val="single" w:sz="4" w:space="0" w:color="auto"/>
            </w:tcBorders>
            <w:shd w:val="clear" w:color="auto" w:fill="auto"/>
            <w:vAlign w:val="center"/>
          </w:tcPr>
          <w:p w:rsidR="00823FC5" w:rsidRPr="0004784F" w:rsidRDefault="00823FC5" w:rsidP="00823FC5">
            <w:pPr>
              <w:jc w:val="center"/>
              <w:outlineLvl w:val="1"/>
              <w:rPr>
                <w:rFonts w:asciiTheme="minorEastAsia" w:hAnsiTheme="minorEastAsia" w:cs="宋体"/>
                <w:color w:val="000000"/>
                <w:kern w:val="0"/>
                <w:szCs w:val="21"/>
                <w:lang/>
              </w:rPr>
            </w:pPr>
            <w:r>
              <w:rPr>
                <w:rFonts w:ascii="Times New Roman" w:eastAsia="等线" w:hAnsi="Times New Roman" w:cs="Times New Roman"/>
                <w:color w:val="000000"/>
                <w:sz w:val="20"/>
                <w:szCs w:val="20"/>
              </w:rPr>
              <w:t>1451172104</w:t>
            </w:r>
          </w:p>
        </w:tc>
        <w:tc>
          <w:tcPr>
            <w:tcW w:w="1993" w:type="dxa"/>
            <w:tcBorders>
              <w:top w:val="single" w:sz="4" w:space="0" w:color="auto"/>
              <w:left w:val="nil"/>
              <w:bottom w:val="single" w:sz="4" w:space="0" w:color="auto"/>
              <w:right w:val="single" w:sz="4" w:space="0" w:color="auto"/>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Times New Roman" w:eastAsia="等线" w:hAnsi="Times New Roman" w:cs="Times New Roman"/>
                <w:color w:val="000000"/>
                <w:sz w:val="20"/>
                <w:szCs w:val="20"/>
              </w:rPr>
              <w:t>财务共享服务</w:t>
            </w:r>
          </w:p>
        </w:tc>
        <w:tc>
          <w:tcPr>
            <w:tcW w:w="6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C</w:t>
            </w:r>
          </w:p>
        </w:tc>
        <w:tc>
          <w:tcPr>
            <w:tcW w:w="658"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 xml:space="preserve">　</w:t>
            </w:r>
          </w:p>
        </w:tc>
        <w:tc>
          <w:tcPr>
            <w:tcW w:w="64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3</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48</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0</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48</w:t>
            </w:r>
          </w:p>
        </w:tc>
        <w:tc>
          <w:tcPr>
            <w:tcW w:w="583" w:type="dxa"/>
            <w:tcBorders>
              <w:top w:val="nil"/>
              <w:left w:val="nil"/>
              <w:bottom w:val="single" w:sz="8" w:space="0" w:color="000000"/>
              <w:right w:val="nil"/>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nil"/>
              <w:left w:val="single" w:sz="4" w:space="0" w:color="auto"/>
              <w:bottom w:val="single" w:sz="4" w:space="0" w:color="auto"/>
              <w:right w:val="single" w:sz="4" w:space="0" w:color="auto"/>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nil"/>
              <w:left w:val="nil"/>
              <w:bottom w:val="single" w:sz="4" w:space="0" w:color="auto"/>
              <w:right w:val="single" w:sz="4" w:space="0" w:color="auto"/>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8" w:type="dxa"/>
            <w:tcBorders>
              <w:top w:val="nil"/>
              <w:left w:val="single" w:sz="4" w:space="0" w:color="auto"/>
              <w:bottom w:val="single" w:sz="4" w:space="0" w:color="auto"/>
              <w:right w:val="single" w:sz="4" w:space="0" w:color="auto"/>
            </w:tcBorders>
            <w:shd w:val="clear" w:color="000000" w:fill="FFFFFF"/>
            <w:vAlign w:val="bottom"/>
          </w:tcPr>
          <w:p w:rsidR="00823FC5" w:rsidRPr="0004784F" w:rsidRDefault="00823FC5" w:rsidP="00823FC5">
            <w:pPr>
              <w:outlineLvl w:val="1"/>
              <w:rPr>
                <w:rFonts w:asciiTheme="minorEastAsia" w:hAnsiTheme="minorEastAsia" w:cs="楷体_GB2312"/>
                <w:color w:val="000000" w:themeColor="text1"/>
                <w:szCs w:val="21"/>
              </w:rPr>
            </w:pPr>
            <w:r>
              <w:rPr>
                <w:rFonts w:ascii="等线" w:eastAsia="等线" w:hAnsi="等线" w:hint="eastAsia"/>
                <w:color w:val="000000"/>
                <w:sz w:val="22"/>
              </w:rPr>
              <w:t xml:space="preserve">　</w:t>
            </w:r>
          </w:p>
        </w:tc>
        <w:tc>
          <w:tcPr>
            <w:tcW w:w="386"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A</w:t>
            </w:r>
          </w:p>
        </w:tc>
        <w:tc>
          <w:tcPr>
            <w:tcW w:w="1332"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经济管理系</w:t>
            </w:r>
          </w:p>
        </w:tc>
        <w:tc>
          <w:tcPr>
            <w:tcW w:w="1041" w:type="dxa"/>
          </w:tcPr>
          <w:p w:rsidR="00823FC5" w:rsidRPr="0004784F" w:rsidRDefault="00823FC5" w:rsidP="00823FC5">
            <w:pPr>
              <w:outlineLvl w:val="1"/>
              <w:rPr>
                <w:rFonts w:asciiTheme="minorEastAsia" w:hAnsiTheme="minorEastAsia" w:cs="楷体_GB2312"/>
                <w:color w:val="000000" w:themeColor="text1"/>
                <w:szCs w:val="21"/>
              </w:rPr>
            </w:pPr>
          </w:p>
        </w:tc>
      </w:tr>
      <w:tr w:rsidR="00823FC5" w:rsidRPr="0004784F" w:rsidTr="00B256A4">
        <w:trPr>
          <w:trHeight w:val="544"/>
          <w:jc w:val="center"/>
        </w:trPr>
        <w:tc>
          <w:tcPr>
            <w:tcW w:w="474"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475"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535" w:type="dxa"/>
            <w:vAlign w:val="center"/>
          </w:tcPr>
          <w:p w:rsidR="00823FC5" w:rsidRPr="0004784F" w:rsidRDefault="00823FC5" w:rsidP="00823FC5">
            <w:pPr>
              <w:widowControl/>
              <w:jc w:val="center"/>
              <w:textAlignment w:val="center"/>
              <w:rPr>
                <w:rFonts w:asciiTheme="minorEastAsia" w:hAnsiTheme="minorEastAsia" w:cs="宋体"/>
                <w:color w:val="000000" w:themeColor="text1"/>
                <w:kern w:val="0"/>
                <w:szCs w:val="21"/>
              </w:rPr>
            </w:pPr>
            <w:r w:rsidRPr="0004784F">
              <w:rPr>
                <w:rFonts w:asciiTheme="minorEastAsia" w:hAnsiTheme="minorEastAsia" w:cs="宋体" w:hint="eastAsia"/>
                <w:color w:val="000000"/>
                <w:kern w:val="0"/>
                <w:szCs w:val="21"/>
                <w:lang/>
              </w:rPr>
              <w:t>5</w:t>
            </w:r>
          </w:p>
        </w:tc>
        <w:tc>
          <w:tcPr>
            <w:tcW w:w="1488" w:type="dxa"/>
            <w:tcBorders>
              <w:top w:val="nil"/>
              <w:left w:val="single" w:sz="4" w:space="0" w:color="auto"/>
              <w:bottom w:val="single" w:sz="4" w:space="0" w:color="auto"/>
              <w:right w:val="single" w:sz="4" w:space="0" w:color="auto"/>
            </w:tcBorders>
            <w:shd w:val="clear" w:color="auto" w:fill="auto"/>
            <w:vAlign w:val="center"/>
          </w:tcPr>
          <w:p w:rsidR="00823FC5" w:rsidRPr="0004784F" w:rsidRDefault="00823FC5" w:rsidP="00823FC5">
            <w:pPr>
              <w:jc w:val="center"/>
              <w:outlineLvl w:val="1"/>
              <w:rPr>
                <w:rFonts w:asciiTheme="minorEastAsia" w:hAnsiTheme="minorEastAsia" w:cs="宋体"/>
                <w:color w:val="000000"/>
                <w:kern w:val="0"/>
                <w:szCs w:val="21"/>
                <w:lang/>
              </w:rPr>
            </w:pPr>
            <w:r>
              <w:rPr>
                <w:rFonts w:ascii="Times New Roman" w:eastAsia="等线" w:hAnsi="Times New Roman" w:cs="Times New Roman"/>
                <w:color w:val="000000"/>
                <w:sz w:val="20"/>
                <w:szCs w:val="20"/>
              </w:rPr>
              <w:t>1451172105</w:t>
            </w:r>
          </w:p>
        </w:tc>
        <w:tc>
          <w:tcPr>
            <w:tcW w:w="1993" w:type="dxa"/>
            <w:tcBorders>
              <w:top w:val="nil"/>
              <w:left w:val="nil"/>
              <w:bottom w:val="single" w:sz="4" w:space="0" w:color="auto"/>
              <w:right w:val="single" w:sz="4" w:space="0" w:color="auto"/>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Times New Roman" w:eastAsia="等线" w:hAnsi="Times New Roman" w:cs="Times New Roman"/>
                <w:color w:val="000000"/>
                <w:sz w:val="20"/>
                <w:szCs w:val="20"/>
              </w:rPr>
              <w:t>财经法规与职业道德</w:t>
            </w:r>
          </w:p>
        </w:tc>
        <w:tc>
          <w:tcPr>
            <w:tcW w:w="6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A</w:t>
            </w:r>
          </w:p>
        </w:tc>
        <w:tc>
          <w:tcPr>
            <w:tcW w:w="658"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 xml:space="preserve">　</w:t>
            </w:r>
          </w:p>
        </w:tc>
        <w:tc>
          <w:tcPr>
            <w:tcW w:w="64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1</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16</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16</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0</w:t>
            </w:r>
          </w:p>
        </w:tc>
        <w:tc>
          <w:tcPr>
            <w:tcW w:w="583" w:type="dxa"/>
            <w:tcBorders>
              <w:top w:val="nil"/>
              <w:left w:val="nil"/>
              <w:bottom w:val="single" w:sz="8" w:space="0" w:color="000000"/>
              <w:right w:val="nil"/>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nil"/>
              <w:left w:val="single" w:sz="4" w:space="0" w:color="auto"/>
              <w:bottom w:val="single" w:sz="4" w:space="0" w:color="auto"/>
              <w:right w:val="single" w:sz="4" w:space="0" w:color="auto"/>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nil"/>
              <w:left w:val="nil"/>
              <w:bottom w:val="single" w:sz="4" w:space="0" w:color="auto"/>
              <w:right w:val="single" w:sz="4" w:space="0" w:color="auto"/>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8" w:type="dxa"/>
            <w:tcBorders>
              <w:top w:val="nil"/>
              <w:left w:val="single" w:sz="4" w:space="0" w:color="auto"/>
              <w:bottom w:val="single" w:sz="4" w:space="0" w:color="auto"/>
              <w:right w:val="single" w:sz="4" w:space="0" w:color="auto"/>
            </w:tcBorders>
            <w:shd w:val="clear" w:color="000000" w:fill="FFFFFF"/>
            <w:vAlign w:val="bottom"/>
          </w:tcPr>
          <w:p w:rsidR="00823FC5" w:rsidRPr="0004784F" w:rsidRDefault="00823FC5" w:rsidP="00823FC5">
            <w:pPr>
              <w:outlineLvl w:val="1"/>
              <w:rPr>
                <w:rFonts w:asciiTheme="minorEastAsia" w:hAnsiTheme="minorEastAsia" w:cs="楷体_GB2312"/>
                <w:color w:val="000000" w:themeColor="text1"/>
                <w:szCs w:val="21"/>
              </w:rPr>
            </w:pPr>
            <w:r>
              <w:rPr>
                <w:rFonts w:ascii="等线" w:eastAsia="等线" w:hAnsi="等线" w:hint="eastAsia"/>
                <w:color w:val="000000"/>
                <w:sz w:val="22"/>
              </w:rPr>
              <w:t xml:space="preserve">　</w:t>
            </w:r>
          </w:p>
        </w:tc>
        <w:tc>
          <w:tcPr>
            <w:tcW w:w="386"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A</w:t>
            </w:r>
          </w:p>
        </w:tc>
        <w:tc>
          <w:tcPr>
            <w:tcW w:w="1332"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经济管理系</w:t>
            </w:r>
          </w:p>
        </w:tc>
        <w:tc>
          <w:tcPr>
            <w:tcW w:w="1041" w:type="dxa"/>
          </w:tcPr>
          <w:p w:rsidR="00823FC5" w:rsidRPr="0004784F" w:rsidRDefault="00823FC5" w:rsidP="00823FC5">
            <w:pPr>
              <w:outlineLvl w:val="1"/>
              <w:rPr>
                <w:rFonts w:asciiTheme="minorEastAsia" w:hAnsiTheme="minorEastAsia" w:cs="楷体_GB2312"/>
                <w:color w:val="000000" w:themeColor="text1"/>
                <w:szCs w:val="21"/>
              </w:rPr>
            </w:pPr>
          </w:p>
        </w:tc>
      </w:tr>
      <w:tr w:rsidR="00823FC5" w:rsidRPr="0004784F" w:rsidTr="00B256A4">
        <w:trPr>
          <w:trHeight w:val="544"/>
          <w:jc w:val="center"/>
        </w:trPr>
        <w:tc>
          <w:tcPr>
            <w:tcW w:w="474"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475"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535" w:type="dxa"/>
            <w:vAlign w:val="center"/>
          </w:tcPr>
          <w:p w:rsidR="00823FC5" w:rsidRPr="0004784F" w:rsidRDefault="00823FC5" w:rsidP="00823FC5">
            <w:pPr>
              <w:widowControl/>
              <w:jc w:val="center"/>
              <w:textAlignment w:val="center"/>
              <w:rPr>
                <w:rFonts w:asciiTheme="minorEastAsia" w:hAnsiTheme="minorEastAsia" w:cs="宋体"/>
                <w:color w:val="000000" w:themeColor="text1"/>
                <w:kern w:val="0"/>
                <w:szCs w:val="21"/>
              </w:rPr>
            </w:pPr>
            <w:r w:rsidRPr="0004784F">
              <w:rPr>
                <w:rFonts w:asciiTheme="minorEastAsia" w:hAnsiTheme="minorEastAsia" w:cs="宋体" w:hint="eastAsia"/>
                <w:color w:val="000000"/>
                <w:kern w:val="0"/>
                <w:szCs w:val="21"/>
                <w:lang/>
              </w:rPr>
              <w:t>6</w:t>
            </w:r>
          </w:p>
        </w:tc>
        <w:tc>
          <w:tcPr>
            <w:tcW w:w="1488" w:type="dxa"/>
            <w:tcBorders>
              <w:top w:val="nil"/>
              <w:left w:val="single" w:sz="4" w:space="0" w:color="auto"/>
              <w:bottom w:val="single" w:sz="4" w:space="0" w:color="auto"/>
              <w:right w:val="single" w:sz="4" w:space="0" w:color="auto"/>
            </w:tcBorders>
            <w:shd w:val="clear" w:color="auto" w:fill="auto"/>
            <w:vAlign w:val="center"/>
          </w:tcPr>
          <w:p w:rsidR="00823FC5" w:rsidRPr="0004784F" w:rsidRDefault="00823FC5" w:rsidP="00823FC5">
            <w:pPr>
              <w:jc w:val="center"/>
              <w:outlineLvl w:val="1"/>
              <w:rPr>
                <w:rFonts w:asciiTheme="minorEastAsia" w:hAnsiTheme="minorEastAsia" w:cs="宋体"/>
                <w:color w:val="000000"/>
                <w:kern w:val="0"/>
                <w:szCs w:val="21"/>
                <w:lang/>
              </w:rPr>
            </w:pPr>
            <w:r>
              <w:rPr>
                <w:rFonts w:ascii="Times New Roman" w:eastAsia="等线" w:hAnsi="Times New Roman" w:cs="Times New Roman"/>
                <w:color w:val="000000"/>
                <w:sz w:val="20"/>
                <w:szCs w:val="20"/>
              </w:rPr>
              <w:t>1451172202</w:t>
            </w:r>
          </w:p>
        </w:tc>
        <w:tc>
          <w:tcPr>
            <w:tcW w:w="1993" w:type="dxa"/>
            <w:tcBorders>
              <w:top w:val="nil"/>
              <w:left w:val="nil"/>
              <w:bottom w:val="single" w:sz="4" w:space="0" w:color="auto"/>
              <w:right w:val="single" w:sz="4" w:space="0" w:color="auto"/>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税收筹划</w:t>
            </w:r>
          </w:p>
        </w:tc>
        <w:tc>
          <w:tcPr>
            <w:tcW w:w="6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B</w:t>
            </w:r>
          </w:p>
        </w:tc>
        <w:tc>
          <w:tcPr>
            <w:tcW w:w="658"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w:t>
            </w:r>
          </w:p>
        </w:tc>
        <w:tc>
          <w:tcPr>
            <w:tcW w:w="64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64</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0</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64</w:t>
            </w:r>
          </w:p>
        </w:tc>
        <w:tc>
          <w:tcPr>
            <w:tcW w:w="58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8" w:type="dxa"/>
            <w:tcBorders>
              <w:top w:val="nil"/>
              <w:left w:val="single" w:sz="4" w:space="0" w:color="auto"/>
              <w:bottom w:val="single" w:sz="4" w:space="0" w:color="auto"/>
              <w:right w:val="single" w:sz="4" w:space="0" w:color="auto"/>
            </w:tcBorders>
            <w:shd w:val="clear" w:color="auto" w:fill="auto"/>
            <w:vAlign w:val="bottom"/>
          </w:tcPr>
          <w:p w:rsidR="00823FC5" w:rsidRPr="0004784F" w:rsidRDefault="00823FC5" w:rsidP="00823FC5">
            <w:pPr>
              <w:outlineLvl w:val="1"/>
              <w:rPr>
                <w:rFonts w:asciiTheme="minorEastAsia" w:hAnsiTheme="minorEastAsia" w:cs="楷体_GB2312"/>
                <w:color w:val="000000" w:themeColor="text1"/>
                <w:szCs w:val="21"/>
              </w:rPr>
            </w:pPr>
            <w:r>
              <w:rPr>
                <w:rFonts w:ascii="等线" w:eastAsia="等线" w:hAnsi="等线" w:hint="eastAsia"/>
                <w:color w:val="000000"/>
                <w:sz w:val="22"/>
              </w:rPr>
              <w:t xml:space="preserve">　</w:t>
            </w:r>
          </w:p>
        </w:tc>
        <w:tc>
          <w:tcPr>
            <w:tcW w:w="386"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A</w:t>
            </w:r>
          </w:p>
        </w:tc>
        <w:tc>
          <w:tcPr>
            <w:tcW w:w="1332"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经济管理系</w:t>
            </w:r>
          </w:p>
        </w:tc>
        <w:tc>
          <w:tcPr>
            <w:tcW w:w="1041" w:type="dxa"/>
          </w:tcPr>
          <w:p w:rsidR="00823FC5" w:rsidRPr="0004784F" w:rsidRDefault="00823FC5" w:rsidP="00823FC5">
            <w:pPr>
              <w:outlineLvl w:val="1"/>
              <w:rPr>
                <w:rFonts w:asciiTheme="minorEastAsia" w:hAnsiTheme="minorEastAsia" w:cs="楷体_GB2312"/>
                <w:color w:val="000000" w:themeColor="text1"/>
                <w:szCs w:val="21"/>
              </w:rPr>
            </w:pPr>
          </w:p>
        </w:tc>
      </w:tr>
      <w:tr w:rsidR="00823FC5" w:rsidRPr="0004784F" w:rsidTr="00B256A4">
        <w:trPr>
          <w:trHeight w:val="544"/>
          <w:jc w:val="center"/>
        </w:trPr>
        <w:tc>
          <w:tcPr>
            <w:tcW w:w="474"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475"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535" w:type="dxa"/>
            <w:vAlign w:val="center"/>
          </w:tcPr>
          <w:p w:rsidR="00823FC5" w:rsidRPr="0004784F" w:rsidRDefault="00823FC5" w:rsidP="00823FC5">
            <w:pPr>
              <w:widowControl/>
              <w:jc w:val="center"/>
              <w:textAlignment w:val="center"/>
              <w:rPr>
                <w:rFonts w:asciiTheme="minorEastAsia" w:hAnsiTheme="minorEastAsia" w:cs="宋体"/>
                <w:color w:val="000000" w:themeColor="text1"/>
                <w:kern w:val="0"/>
                <w:szCs w:val="21"/>
              </w:rPr>
            </w:pPr>
            <w:r w:rsidRPr="0004784F">
              <w:rPr>
                <w:rFonts w:asciiTheme="minorEastAsia" w:hAnsiTheme="minorEastAsia" w:cs="宋体" w:hint="eastAsia"/>
                <w:color w:val="000000"/>
                <w:kern w:val="0"/>
                <w:szCs w:val="21"/>
                <w:lang/>
              </w:rPr>
              <w:t>7</w:t>
            </w:r>
          </w:p>
        </w:tc>
        <w:tc>
          <w:tcPr>
            <w:tcW w:w="1488" w:type="dxa"/>
            <w:tcBorders>
              <w:top w:val="nil"/>
              <w:left w:val="single" w:sz="4" w:space="0" w:color="auto"/>
              <w:bottom w:val="single" w:sz="4" w:space="0" w:color="auto"/>
              <w:right w:val="single" w:sz="4" w:space="0" w:color="auto"/>
            </w:tcBorders>
            <w:shd w:val="clear" w:color="000000" w:fill="FFFFFF"/>
            <w:vAlign w:val="center"/>
          </w:tcPr>
          <w:p w:rsidR="00823FC5" w:rsidRPr="0004784F" w:rsidRDefault="00823FC5" w:rsidP="00823FC5">
            <w:pPr>
              <w:jc w:val="center"/>
              <w:outlineLvl w:val="1"/>
              <w:rPr>
                <w:rFonts w:asciiTheme="minorEastAsia" w:hAnsiTheme="minorEastAsia" w:cs="宋体"/>
                <w:color w:val="000000"/>
                <w:kern w:val="0"/>
                <w:szCs w:val="21"/>
                <w:lang/>
              </w:rPr>
            </w:pPr>
            <w:r>
              <w:rPr>
                <w:rFonts w:hint="eastAsia"/>
                <w:color w:val="000000"/>
                <w:sz w:val="18"/>
                <w:szCs w:val="18"/>
              </w:rPr>
              <w:t>1451172203</w:t>
            </w:r>
          </w:p>
        </w:tc>
        <w:tc>
          <w:tcPr>
            <w:tcW w:w="1993" w:type="dxa"/>
            <w:tcBorders>
              <w:top w:val="nil"/>
              <w:left w:val="nil"/>
              <w:bottom w:val="single" w:sz="4" w:space="0" w:color="auto"/>
              <w:right w:val="single" w:sz="4" w:space="0" w:color="auto"/>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Microsoft YaHei UI" w:eastAsia="Microsoft YaHei UI" w:hAnsi="Microsoft YaHei UI" w:hint="eastAsia"/>
                <w:color w:val="000000"/>
                <w:sz w:val="20"/>
                <w:szCs w:val="20"/>
              </w:rPr>
              <w:t>资产评估</w:t>
            </w:r>
          </w:p>
        </w:tc>
        <w:tc>
          <w:tcPr>
            <w:tcW w:w="6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A</w:t>
            </w:r>
          </w:p>
        </w:tc>
        <w:tc>
          <w:tcPr>
            <w:tcW w:w="658"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 xml:space="preserve">　</w:t>
            </w:r>
          </w:p>
        </w:tc>
        <w:tc>
          <w:tcPr>
            <w:tcW w:w="64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2</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32</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0</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32</w:t>
            </w:r>
          </w:p>
        </w:tc>
        <w:tc>
          <w:tcPr>
            <w:tcW w:w="58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8" w:type="dxa"/>
            <w:tcBorders>
              <w:top w:val="nil"/>
              <w:left w:val="single" w:sz="4" w:space="0" w:color="auto"/>
              <w:bottom w:val="single" w:sz="4" w:space="0" w:color="auto"/>
              <w:right w:val="single" w:sz="4" w:space="0" w:color="auto"/>
            </w:tcBorders>
            <w:shd w:val="clear" w:color="000000" w:fill="FFFFFF"/>
            <w:vAlign w:val="bottom"/>
          </w:tcPr>
          <w:p w:rsidR="00823FC5" w:rsidRPr="0004784F" w:rsidRDefault="00823FC5" w:rsidP="00823FC5">
            <w:pPr>
              <w:outlineLvl w:val="1"/>
              <w:rPr>
                <w:rFonts w:asciiTheme="minorEastAsia" w:hAnsiTheme="minorEastAsia" w:cs="楷体_GB2312"/>
                <w:color w:val="000000" w:themeColor="text1"/>
                <w:szCs w:val="21"/>
              </w:rPr>
            </w:pPr>
            <w:r>
              <w:rPr>
                <w:rFonts w:ascii="等线" w:eastAsia="等线" w:hAnsi="等线" w:hint="eastAsia"/>
                <w:color w:val="000000"/>
                <w:sz w:val="22"/>
              </w:rPr>
              <w:t xml:space="preserve">　</w:t>
            </w:r>
          </w:p>
        </w:tc>
        <w:tc>
          <w:tcPr>
            <w:tcW w:w="386"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A</w:t>
            </w:r>
          </w:p>
        </w:tc>
        <w:tc>
          <w:tcPr>
            <w:tcW w:w="1332"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经济管理系</w:t>
            </w:r>
          </w:p>
        </w:tc>
        <w:tc>
          <w:tcPr>
            <w:tcW w:w="1041" w:type="dxa"/>
          </w:tcPr>
          <w:p w:rsidR="00823FC5" w:rsidRPr="0004784F" w:rsidRDefault="00823FC5" w:rsidP="00823FC5">
            <w:pPr>
              <w:outlineLvl w:val="1"/>
              <w:rPr>
                <w:rFonts w:asciiTheme="minorEastAsia" w:hAnsiTheme="minorEastAsia" w:cs="楷体_GB2312"/>
                <w:color w:val="000000" w:themeColor="text1"/>
                <w:szCs w:val="21"/>
              </w:rPr>
            </w:pPr>
          </w:p>
        </w:tc>
      </w:tr>
      <w:tr w:rsidR="00823FC5" w:rsidRPr="0004784F" w:rsidTr="00B256A4">
        <w:trPr>
          <w:trHeight w:val="544"/>
          <w:jc w:val="center"/>
        </w:trPr>
        <w:tc>
          <w:tcPr>
            <w:tcW w:w="474"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475"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535" w:type="dxa"/>
            <w:vAlign w:val="center"/>
          </w:tcPr>
          <w:p w:rsidR="00823FC5" w:rsidRPr="0004784F" w:rsidRDefault="00823FC5" w:rsidP="00823FC5">
            <w:pPr>
              <w:widowControl/>
              <w:jc w:val="center"/>
              <w:textAlignment w:val="center"/>
              <w:rPr>
                <w:rFonts w:asciiTheme="minorEastAsia" w:hAnsiTheme="minorEastAsia" w:cs="宋体"/>
                <w:color w:val="000000" w:themeColor="text1"/>
                <w:kern w:val="0"/>
                <w:szCs w:val="21"/>
              </w:rPr>
            </w:pPr>
            <w:r w:rsidRPr="0004784F">
              <w:rPr>
                <w:rFonts w:asciiTheme="minorEastAsia" w:hAnsiTheme="minorEastAsia" w:cs="宋体" w:hint="eastAsia"/>
                <w:color w:val="000000"/>
                <w:kern w:val="0"/>
                <w:szCs w:val="21"/>
                <w:lang/>
              </w:rPr>
              <w:t>8</w:t>
            </w:r>
          </w:p>
        </w:tc>
        <w:tc>
          <w:tcPr>
            <w:tcW w:w="1488" w:type="dxa"/>
            <w:tcBorders>
              <w:top w:val="nil"/>
              <w:left w:val="single" w:sz="4" w:space="0" w:color="auto"/>
              <w:bottom w:val="single" w:sz="4" w:space="0" w:color="auto"/>
              <w:right w:val="single" w:sz="4" w:space="0" w:color="auto"/>
            </w:tcBorders>
            <w:shd w:val="clear" w:color="000000" w:fill="FFFFFF"/>
            <w:vAlign w:val="center"/>
          </w:tcPr>
          <w:p w:rsidR="00823FC5" w:rsidRPr="0004784F" w:rsidRDefault="00823FC5" w:rsidP="00823FC5">
            <w:pPr>
              <w:jc w:val="center"/>
              <w:outlineLvl w:val="1"/>
              <w:rPr>
                <w:rFonts w:asciiTheme="minorEastAsia" w:hAnsiTheme="minorEastAsia" w:cs="宋体"/>
                <w:color w:val="000000"/>
                <w:kern w:val="0"/>
                <w:szCs w:val="21"/>
                <w:lang/>
              </w:rPr>
            </w:pPr>
            <w:r>
              <w:rPr>
                <w:rFonts w:hint="eastAsia"/>
                <w:color w:val="000000"/>
                <w:sz w:val="18"/>
                <w:szCs w:val="18"/>
              </w:rPr>
              <w:t>1451172204</w:t>
            </w:r>
          </w:p>
        </w:tc>
        <w:tc>
          <w:tcPr>
            <w:tcW w:w="1993" w:type="dxa"/>
            <w:tcBorders>
              <w:top w:val="nil"/>
              <w:left w:val="nil"/>
              <w:bottom w:val="single" w:sz="4" w:space="0" w:color="auto"/>
              <w:right w:val="single" w:sz="4" w:space="0" w:color="auto"/>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企业营运管理</w:t>
            </w:r>
          </w:p>
        </w:tc>
        <w:tc>
          <w:tcPr>
            <w:tcW w:w="6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A</w:t>
            </w:r>
          </w:p>
        </w:tc>
        <w:tc>
          <w:tcPr>
            <w:tcW w:w="658"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 xml:space="preserve">　</w:t>
            </w:r>
          </w:p>
        </w:tc>
        <w:tc>
          <w:tcPr>
            <w:tcW w:w="64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2</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32</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0</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32</w:t>
            </w:r>
          </w:p>
        </w:tc>
        <w:tc>
          <w:tcPr>
            <w:tcW w:w="58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8" w:type="dxa"/>
            <w:tcBorders>
              <w:top w:val="nil"/>
              <w:left w:val="single" w:sz="4" w:space="0" w:color="auto"/>
              <w:bottom w:val="single" w:sz="4" w:space="0" w:color="auto"/>
              <w:right w:val="single" w:sz="4" w:space="0" w:color="auto"/>
            </w:tcBorders>
            <w:shd w:val="clear" w:color="000000" w:fill="FFFFFF"/>
            <w:vAlign w:val="bottom"/>
          </w:tcPr>
          <w:p w:rsidR="00823FC5" w:rsidRPr="0004784F" w:rsidRDefault="00823FC5" w:rsidP="00823FC5">
            <w:pPr>
              <w:outlineLvl w:val="1"/>
              <w:rPr>
                <w:rFonts w:asciiTheme="minorEastAsia" w:hAnsiTheme="minorEastAsia" w:cs="楷体_GB2312"/>
                <w:color w:val="000000" w:themeColor="text1"/>
                <w:szCs w:val="21"/>
              </w:rPr>
            </w:pPr>
            <w:r>
              <w:rPr>
                <w:rFonts w:ascii="等线" w:eastAsia="等线" w:hAnsi="等线" w:hint="eastAsia"/>
                <w:color w:val="000000"/>
                <w:sz w:val="22"/>
              </w:rPr>
              <w:t xml:space="preserve">　</w:t>
            </w:r>
          </w:p>
        </w:tc>
        <w:tc>
          <w:tcPr>
            <w:tcW w:w="386"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A</w:t>
            </w:r>
          </w:p>
        </w:tc>
        <w:tc>
          <w:tcPr>
            <w:tcW w:w="1332"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经济管理系</w:t>
            </w:r>
          </w:p>
        </w:tc>
        <w:tc>
          <w:tcPr>
            <w:tcW w:w="1041" w:type="dxa"/>
          </w:tcPr>
          <w:p w:rsidR="00823FC5" w:rsidRPr="0004784F" w:rsidRDefault="00823FC5" w:rsidP="00823FC5">
            <w:pPr>
              <w:outlineLvl w:val="1"/>
              <w:rPr>
                <w:rFonts w:asciiTheme="minorEastAsia" w:hAnsiTheme="minorEastAsia" w:cs="楷体_GB2312"/>
                <w:color w:val="000000" w:themeColor="text1"/>
                <w:szCs w:val="21"/>
              </w:rPr>
            </w:pPr>
          </w:p>
        </w:tc>
      </w:tr>
      <w:tr w:rsidR="00823FC5" w:rsidRPr="0004784F" w:rsidTr="00B256A4">
        <w:trPr>
          <w:trHeight w:val="544"/>
          <w:jc w:val="center"/>
        </w:trPr>
        <w:tc>
          <w:tcPr>
            <w:tcW w:w="474"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475"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535" w:type="dxa"/>
            <w:vAlign w:val="center"/>
          </w:tcPr>
          <w:p w:rsidR="00823FC5" w:rsidRPr="0004784F" w:rsidRDefault="00823FC5" w:rsidP="00823FC5">
            <w:pPr>
              <w:widowControl/>
              <w:jc w:val="center"/>
              <w:textAlignment w:val="center"/>
              <w:rPr>
                <w:rFonts w:asciiTheme="minorEastAsia" w:hAnsiTheme="minorEastAsia" w:cs="宋体"/>
                <w:color w:val="000000"/>
                <w:kern w:val="0"/>
                <w:szCs w:val="21"/>
                <w:lang/>
              </w:rPr>
            </w:pPr>
            <w:r w:rsidRPr="0004784F">
              <w:rPr>
                <w:rFonts w:asciiTheme="minorEastAsia" w:hAnsiTheme="minorEastAsia" w:cs="宋体" w:hint="eastAsia"/>
                <w:color w:val="000000"/>
                <w:kern w:val="0"/>
                <w:szCs w:val="21"/>
                <w:lang/>
              </w:rPr>
              <w:t>9</w:t>
            </w:r>
          </w:p>
        </w:tc>
        <w:tc>
          <w:tcPr>
            <w:tcW w:w="1488" w:type="dxa"/>
            <w:tcBorders>
              <w:top w:val="nil"/>
              <w:left w:val="single" w:sz="4" w:space="0" w:color="auto"/>
              <w:bottom w:val="single" w:sz="4" w:space="0" w:color="auto"/>
              <w:right w:val="single" w:sz="4" w:space="0" w:color="auto"/>
            </w:tcBorders>
            <w:shd w:val="clear" w:color="000000" w:fill="FFFFFF"/>
            <w:vAlign w:val="center"/>
          </w:tcPr>
          <w:p w:rsidR="00823FC5" w:rsidRPr="0004784F" w:rsidRDefault="00823FC5" w:rsidP="00823FC5">
            <w:pPr>
              <w:jc w:val="center"/>
              <w:outlineLvl w:val="1"/>
              <w:rPr>
                <w:rFonts w:asciiTheme="minorEastAsia" w:hAnsiTheme="minorEastAsia" w:cs="宋体"/>
                <w:color w:val="000000"/>
                <w:kern w:val="0"/>
                <w:szCs w:val="21"/>
                <w:lang/>
              </w:rPr>
            </w:pPr>
            <w:r>
              <w:rPr>
                <w:rFonts w:hint="eastAsia"/>
                <w:color w:val="000000"/>
                <w:sz w:val="18"/>
                <w:szCs w:val="18"/>
              </w:rPr>
              <w:t>1451172205</w:t>
            </w:r>
          </w:p>
        </w:tc>
        <w:tc>
          <w:tcPr>
            <w:tcW w:w="1993" w:type="dxa"/>
            <w:tcBorders>
              <w:top w:val="nil"/>
              <w:left w:val="nil"/>
              <w:bottom w:val="single" w:sz="4" w:space="0" w:color="auto"/>
              <w:right w:val="single" w:sz="4" w:space="0" w:color="auto"/>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供应链管理</w:t>
            </w:r>
          </w:p>
        </w:tc>
        <w:tc>
          <w:tcPr>
            <w:tcW w:w="6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A</w:t>
            </w:r>
          </w:p>
        </w:tc>
        <w:tc>
          <w:tcPr>
            <w:tcW w:w="658"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 xml:space="preserve">　</w:t>
            </w:r>
          </w:p>
        </w:tc>
        <w:tc>
          <w:tcPr>
            <w:tcW w:w="64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2</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32</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0</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32</w:t>
            </w:r>
          </w:p>
        </w:tc>
        <w:tc>
          <w:tcPr>
            <w:tcW w:w="58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8" w:type="dxa"/>
            <w:tcBorders>
              <w:top w:val="nil"/>
              <w:left w:val="single" w:sz="4" w:space="0" w:color="auto"/>
              <w:bottom w:val="single" w:sz="4" w:space="0" w:color="auto"/>
              <w:right w:val="single" w:sz="4" w:space="0" w:color="auto"/>
            </w:tcBorders>
            <w:shd w:val="clear" w:color="000000" w:fill="FFFFFF"/>
            <w:vAlign w:val="bottom"/>
          </w:tcPr>
          <w:p w:rsidR="00823FC5" w:rsidRPr="0004784F" w:rsidRDefault="00823FC5" w:rsidP="00823FC5">
            <w:pPr>
              <w:outlineLvl w:val="1"/>
              <w:rPr>
                <w:rFonts w:asciiTheme="minorEastAsia" w:hAnsiTheme="minorEastAsia" w:cs="楷体_GB2312"/>
                <w:color w:val="000000" w:themeColor="text1"/>
                <w:szCs w:val="21"/>
              </w:rPr>
            </w:pPr>
            <w:r>
              <w:rPr>
                <w:rFonts w:ascii="等线" w:eastAsia="等线" w:hAnsi="等线" w:hint="eastAsia"/>
                <w:color w:val="000000"/>
                <w:sz w:val="22"/>
              </w:rPr>
              <w:t xml:space="preserve">　</w:t>
            </w:r>
          </w:p>
        </w:tc>
        <w:tc>
          <w:tcPr>
            <w:tcW w:w="386"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A</w:t>
            </w:r>
          </w:p>
        </w:tc>
        <w:tc>
          <w:tcPr>
            <w:tcW w:w="1332"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经济管理系</w:t>
            </w:r>
          </w:p>
        </w:tc>
        <w:tc>
          <w:tcPr>
            <w:tcW w:w="1041" w:type="dxa"/>
          </w:tcPr>
          <w:p w:rsidR="00823FC5" w:rsidRPr="0004784F" w:rsidRDefault="00823FC5" w:rsidP="00823FC5">
            <w:pPr>
              <w:outlineLvl w:val="1"/>
              <w:rPr>
                <w:rFonts w:asciiTheme="minorEastAsia" w:hAnsiTheme="minorEastAsia" w:cs="楷体_GB2312"/>
                <w:color w:val="000000" w:themeColor="text1"/>
                <w:szCs w:val="21"/>
              </w:rPr>
            </w:pPr>
          </w:p>
        </w:tc>
      </w:tr>
      <w:tr w:rsidR="00823FC5" w:rsidRPr="0004784F" w:rsidTr="00B256A4">
        <w:trPr>
          <w:trHeight w:val="544"/>
          <w:jc w:val="center"/>
        </w:trPr>
        <w:tc>
          <w:tcPr>
            <w:tcW w:w="474"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475"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535" w:type="dxa"/>
            <w:vAlign w:val="center"/>
          </w:tcPr>
          <w:p w:rsidR="00823FC5" w:rsidRPr="0004784F" w:rsidRDefault="00823FC5" w:rsidP="00823FC5">
            <w:pPr>
              <w:widowControl/>
              <w:jc w:val="center"/>
              <w:textAlignment w:val="center"/>
              <w:rPr>
                <w:rFonts w:asciiTheme="minorEastAsia" w:hAnsiTheme="minorEastAsia" w:cs="宋体"/>
                <w:color w:val="000000"/>
                <w:kern w:val="0"/>
                <w:szCs w:val="21"/>
                <w:lang/>
              </w:rPr>
            </w:pPr>
            <w:r w:rsidRPr="0004784F">
              <w:rPr>
                <w:rFonts w:asciiTheme="minorEastAsia" w:hAnsiTheme="minorEastAsia" w:cs="宋体" w:hint="eastAsia"/>
                <w:color w:val="000000"/>
                <w:kern w:val="0"/>
                <w:szCs w:val="21"/>
                <w:lang/>
              </w:rPr>
              <w:t>10</w:t>
            </w:r>
          </w:p>
        </w:tc>
        <w:tc>
          <w:tcPr>
            <w:tcW w:w="1488" w:type="dxa"/>
            <w:tcBorders>
              <w:top w:val="nil"/>
              <w:left w:val="single" w:sz="4" w:space="0" w:color="auto"/>
              <w:bottom w:val="single" w:sz="4" w:space="0" w:color="auto"/>
              <w:right w:val="single" w:sz="4" w:space="0" w:color="auto"/>
            </w:tcBorders>
            <w:shd w:val="clear" w:color="000000" w:fill="FFFFFF"/>
            <w:vAlign w:val="center"/>
          </w:tcPr>
          <w:p w:rsidR="00823FC5" w:rsidRPr="0004784F" w:rsidRDefault="00823FC5" w:rsidP="00823FC5">
            <w:pPr>
              <w:jc w:val="center"/>
              <w:outlineLvl w:val="1"/>
              <w:rPr>
                <w:rFonts w:asciiTheme="minorEastAsia" w:hAnsiTheme="minorEastAsia" w:cs="宋体"/>
                <w:color w:val="000000"/>
                <w:kern w:val="0"/>
                <w:szCs w:val="21"/>
                <w:lang/>
              </w:rPr>
            </w:pPr>
            <w:r>
              <w:rPr>
                <w:rFonts w:hint="eastAsia"/>
                <w:color w:val="000000"/>
                <w:sz w:val="18"/>
                <w:szCs w:val="18"/>
              </w:rPr>
              <w:t>1451172206</w:t>
            </w:r>
          </w:p>
        </w:tc>
        <w:tc>
          <w:tcPr>
            <w:tcW w:w="1993" w:type="dxa"/>
            <w:tcBorders>
              <w:top w:val="nil"/>
              <w:left w:val="nil"/>
              <w:bottom w:val="single" w:sz="4" w:space="0" w:color="auto"/>
              <w:right w:val="single" w:sz="4" w:space="0" w:color="auto"/>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中国会计文化</w:t>
            </w:r>
          </w:p>
        </w:tc>
        <w:tc>
          <w:tcPr>
            <w:tcW w:w="69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A</w:t>
            </w:r>
          </w:p>
        </w:tc>
        <w:tc>
          <w:tcPr>
            <w:tcW w:w="658"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 xml:space="preserve">　</w:t>
            </w:r>
          </w:p>
        </w:tc>
        <w:tc>
          <w:tcPr>
            <w:tcW w:w="64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2</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32</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0</w:t>
            </w:r>
          </w:p>
        </w:tc>
        <w:tc>
          <w:tcPr>
            <w:tcW w:w="522"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32</w:t>
            </w:r>
          </w:p>
        </w:tc>
        <w:tc>
          <w:tcPr>
            <w:tcW w:w="58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nil"/>
              <w:left w:val="nil"/>
              <w:bottom w:val="single" w:sz="8" w:space="0" w:color="000000"/>
              <w:right w:val="single" w:sz="8" w:space="0" w:color="000000"/>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8" w:type="dxa"/>
            <w:tcBorders>
              <w:top w:val="nil"/>
              <w:left w:val="single" w:sz="4" w:space="0" w:color="auto"/>
              <w:bottom w:val="single" w:sz="4" w:space="0" w:color="auto"/>
              <w:right w:val="single" w:sz="4" w:space="0" w:color="auto"/>
            </w:tcBorders>
            <w:shd w:val="clear" w:color="auto" w:fill="auto"/>
            <w:vAlign w:val="bottom"/>
          </w:tcPr>
          <w:p w:rsidR="00823FC5" w:rsidRPr="0004784F" w:rsidRDefault="00823FC5" w:rsidP="00823FC5">
            <w:pPr>
              <w:outlineLvl w:val="1"/>
              <w:rPr>
                <w:rFonts w:asciiTheme="minorEastAsia" w:hAnsiTheme="minorEastAsia" w:cs="楷体_GB2312"/>
                <w:color w:val="000000" w:themeColor="text1"/>
                <w:szCs w:val="21"/>
              </w:rPr>
            </w:pPr>
            <w:r>
              <w:rPr>
                <w:rFonts w:ascii="等线" w:eastAsia="等线" w:hAnsi="等线" w:hint="eastAsia"/>
                <w:color w:val="000000"/>
                <w:sz w:val="22"/>
              </w:rPr>
              <w:t xml:space="preserve">　</w:t>
            </w:r>
          </w:p>
        </w:tc>
        <w:tc>
          <w:tcPr>
            <w:tcW w:w="386"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A</w:t>
            </w:r>
          </w:p>
        </w:tc>
        <w:tc>
          <w:tcPr>
            <w:tcW w:w="1332"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经济管理系</w:t>
            </w:r>
          </w:p>
        </w:tc>
        <w:tc>
          <w:tcPr>
            <w:tcW w:w="1041" w:type="dxa"/>
          </w:tcPr>
          <w:p w:rsidR="00823FC5" w:rsidRPr="0004784F" w:rsidRDefault="00823FC5" w:rsidP="00823FC5">
            <w:pPr>
              <w:outlineLvl w:val="1"/>
              <w:rPr>
                <w:rFonts w:asciiTheme="minorEastAsia" w:hAnsiTheme="minorEastAsia" w:cs="楷体_GB2312"/>
                <w:color w:val="000000" w:themeColor="text1"/>
                <w:szCs w:val="21"/>
              </w:rPr>
            </w:pPr>
          </w:p>
        </w:tc>
      </w:tr>
      <w:tr w:rsidR="00823FC5" w:rsidRPr="0004784F" w:rsidTr="00B256A4">
        <w:trPr>
          <w:trHeight w:val="544"/>
          <w:jc w:val="center"/>
        </w:trPr>
        <w:tc>
          <w:tcPr>
            <w:tcW w:w="474"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475"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535" w:type="dxa"/>
            <w:vAlign w:val="center"/>
          </w:tcPr>
          <w:p w:rsidR="00823FC5" w:rsidRPr="0004784F" w:rsidRDefault="00823FC5" w:rsidP="00823FC5">
            <w:pPr>
              <w:widowControl/>
              <w:jc w:val="center"/>
              <w:textAlignment w:val="center"/>
              <w:rPr>
                <w:rFonts w:asciiTheme="minorEastAsia" w:hAnsiTheme="minorEastAsia" w:cs="宋体"/>
                <w:color w:val="000000"/>
                <w:kern w:val="0"/>
                <w:szCs w:val="21"/>
                <w:lang/>
              </w:rPr>
            </w:pPr>
            <w:r w:rsidRPr="0004784F">
              <w:rPr>
                <w:rFonts w:asciiTheme="minorEastAsia" w:hAnsiTheme="minorEastAsia" w:cs="宋体" w:hint="eastAsia"/>
                <w:color w:val="000000"/>
                <w:kern w:val="0"/>
                <w:szCs w:val="21"/>
                <w:lang/>
              </w:rPr>
              <w:t>11</w:t>
            </w:r>
          </w:p>
        </w:tc>
        <w:tc>
          <w:tcPr>
            <w:tcW w:w="1488" w:type="dxa"/>
            <w:tcBorders>
              <w:top w:val="nil"/>
              <w:left w:val="single" w:sz="4" w:space="0" w:color="auto"/>
              <w:bottom w:val="single" w:sz="4" w:space="0" w:color="auto"/>
              <w:right w:val="single" w:sz="4" w:space="0" w:color="auto"/>
            </w:tcBorders>
            <w:shd w:val="clear" w:color="000000" w:fill="FFFFFF"/>
            <w:vAlign w:val="center"/>
          </w:tcPr>
          <w:p w:rsidR="00823FC5" w:rsidRPr="0004784F" w:rsidRDefault="00823FC5" w:rsidP="00823FC5">
            <w:pPr>
              <w:jc w:val="center"/>
              <w:outlineLvl w:val="1"/>
              <w:rPr>
                <w:rFonts w:asciiTheme="minorEastAsia" w:hAnsiTheme="minorEastAsia" w:cs="宋体"/>
                <w:color w:val="000000"/>
                <w:kern w:val="0"/>
                <w:szCs w:val="21"/>
                <w:lang/>
              </w:rPr>
            </w:pPr>
            <w:r>
              <w:rPr>
                <w:rFonts w:hint="eastAsia"/>
                <w:color w:val="000000"/>
                <w:sz w:val="18"/>
                <w:szCs w:val="18"/>
              </w:rPr>
              <w:t>1451172207</w:t>
            </w:r>
          </w:p>
        </w:tc>
        <w:tc>
          <w:tcPr>
            <w:tcW w:w="1993" w:type="dxa"/>
            <w:tcBorders>
              <w:top w:val="nil"/>
              <w:left w:val="nil"/>
              <w:bottom w:val="single" w:sz="4" w:space="0" w:color="auto"/>
              <w:right w:val="single" w:sz="4" w:space="0" w:color="auto"/>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hint="eastAsia"/>
                <w:color w:val="000000"/>
                <w:sz w:val="20"/>
                <w:szCs w:val="20"/>
              </w:rPr>
              <w:t>EPR</w:t>
            </w:r>
            <w:r>
              <w:rPr>
                <w:rFonts w:hint="eastAsia"/>
                <w:color w:val="000000"/>
                <w:sz w:val="20"/>
                <w:szCs w:val="20"/>
              </w:rPr>
              <w:t>沙盘模拟经营</w:t>
            </w:r>
          </w:p>
        </w:tc>
        <w:tc>
          <w:tcPr>
            <w:tcW w:w="693" w:type="dxa"/>
            <w:tcBorders>
              <w:top w:val="nil"/>
              <w:left w:val="nil"/>
              <w:bottom w:val="nil"/>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A</w:t>
            </w:r>
          </w:p>
        </w:tc>
        <w:tc>
          <w:tcPr>
            <w:tcW w:w="658" w:type="dxa"/>
            <w:tcBorders>
              <w:top w:val="nil"/>
              <w:left w:val="nil"/>
              <w:bottom w:val="nil"/>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 xml:space="preserve">　</w:t>
            </w:r>
          </w:p>
        </w:tc>
        <w:tc>
          <w:tcPr>
            <w:tcW w:w="642" w:type="dxa"/>
            <w:tcBorders>
              <w:top w:val="nil"/>
              <w:left w:val="nil"/>
              <w:bottom w:val="nil"/>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2</w:t>
            </w:r>
          </w:p>
        </w:tc>
        <w:tc>
          <w:tcPr>
            <w:tcW w:w="522" w:type="dxa"/>
            <w:tcBorders>
              <w:top w:val="nil"/>
              <w:left w:val="nil"/>
              <w:bottom w:val="nil"/>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32</w:t>
            </w:r>
          </w:p>
        </w:tc>
        <w:tc>
          <w:tcPr>
            <w:tcW w:w="522" w:type="dxa"/>
            <w:tcBorders>
              <w:top w:val="nil"/>
              <w:left w:val="nil"/>
              <w:bottom w:val="nil"/>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0</w:t>
            </w:r>
          </w:p>
        </w:tc>
        <w:tc>
          <w:tcPr>
            <w:tcW w:w="522" w:type="dxa"/>
            <w:tcBorders>
              <w:top w:val="nil"/>
              <w:left w:val="nil"/>
              <w:bottom w:val="nil"/>
              <w:right w:val="single" w:sz="8" w:space="0" w:color="000000"/>
            </w:tcBorders>
            <w:shd w:val="clear" w:color="auto" w:fill="auto"/>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仿宋_GB2312" w:eastAsia="仿宋_GB2312" w:hAnsi="等线" w:hint="eastAsia"/>
                <w:color w:val="000000"/>
                <w:sz w:val="20"/>
                <w:szCs w:val="20"/>
              </w:rPr>
              <w:t>32</w:t>
            </w:r>
          </w:p>
        </w:tc>
        <w:tc>
          <w:tcPr>
            <w:tcW w:w="583" w:type="dxa"/>
            <w:tcBorders>
              <w:top w:val="nil"/>
              <w:left w:val="nil"/>
              <w:bottom w:val="nil"/>
              <w:right w:val="single" w:sz="8" w:space="0" w:color="000000"/>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nil"/>
              <w:left w:val="nil"/>
              <w:bottom w:val="nil"/>
              <w:right w:val="single" w:sz="8" w:space="0" w:color="000000"/>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nil"/>
              <w:left w:val="nil"/>
              <w:bottom w:val="nil"/>
              <w:right w:val="single" w:sz="8" w:space="0" w:color="000000"/>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nil"/>
              <w:left w:val="nil"/>
              <w:bottom w:val="nil"/>
              <w:right w:val="single" w:sz="8" w:space="0" w:color="000000"/>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3" w:type="dxa"/>
            <w:tcBorders>
              <w:top w:val="nil"/>
              <w:left w:val="nil"/>
              <w:bottom w:val="nil"/>
              <w:right w:val="single" w:sz="8" w:space="0" w:color="000000"/>
            </w:tcBorders>
            <w:shd w:val="clear" w:color="auto" w:fill="auto"/>
            <w:vAlign w:val="center"/>
          </w:tcPr>
          <w:p w:rsidR="00823FC5" w:rsidRPr="0004784F" w:rsidRDefault="00823FC5" w:rsidP="00823FC5">
            <w:pPr>
              <w:outlineLvl w:val="1"/>
              <w:rPr>
                <w:rFonts w:asciiTheme="minorEastAsia" w:hAnsiTheme="minorEastAsia" w:cs="楷体_GB2312"/>
                <w:color w:val="000000" w:themeColor="text1"/>
                <w:szCs w:val="21"/>
              </w:rPr>
            </w:pPr>
            <w:r>
              <w:rPr>
                <w:rFonts w:ascii="仿宋_GB2312" w:eastAsia="仿宋_GB2312" w:hAnsi="等线" w:hint="eastAsia"/>
                <w:color w:val="000000"/>
                <w:sz w:val="20"/>
                <w:szCs w:val="20"/>
              </w:rPr>
              <w:t xml:space="preserve">　</w:t>
            </w:r>
          </w:p>
        </w:tc>
        <w:tc>
          <w:tcPr>
            <w:tcW w:w="588" w:type="dxa"/>
            <w:tcBorders>
              <w:top w:val="nil"/>
              <w:left w:val="single" w:sz="4" w:space="0" w:color="auto"/>
              <w:bottom w:val="nil"/>
              <w:right w:val="single" w:sz="4" w:space="0" w:color="auto"/>
            </w:tcBorders>
            <w:shd w:val="clear" w:color="auto" w:fill="auto"/>
            <w:vAlign w:val="bottom"/>
          </w:tcPr>
          <w:p w:rsidR="00823FC5" w:rsidRPr="0004784F" w:rsidRDefault="00823FC5" w:rsidP="00823FC5">
            <w:pPr>
              <w:outlineLvl w:val="1"/>
              <w:rPr>
                <w:rFonts w:asciiTheme="minorEastAsia" w:hAnsiTheme="minorEastAsia" w:cs="楷体_GB2312"/>
                <w:color w:val="000000" w:themeColor="text1"/>
                <w:szCs w:val="21"/>
              </w:rPr>
            </w:pPr>
            <w:r>
              <w:rPr>
                <w:rFonts w:ascii="等线" w:eastAsia="等线" w:hAnsi="等线" w:hint="eastAsia"/>
                <w:color w:val="000000"/>
                <w:sz w:val="22"/>
              </w:rPr>
              <w:t xml:space="preserve">　</w:t>
            </w:r>
          </w:p>
        </w:tc>
        <w:tc>
          <w:tcPr>
            <w:tcW w:w="386"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A</w:t>
            </w:r>
          </w:p>
        </w:tc>
        <w:tc>
          <w:tcPr>
            <w:tcW w:w="1332" w:type="dxa"/>
            <w:shd w:val="clear" w:color="000000" w:fill="FFFFFF"/>
            <w:vAlign w:val="center"/>
          </w:tcPr>
          <w:p w:rsidR="00823FC5" w:rsidRPr="0004784F" w:rsidRDefault="00823FC5" w:rsidP="00823FC5">
            <w:pPr>
              <w:outlineLvl w:val="1"/>
              <w:rPr>
                <w:rFonts w:asciiTheme="minorEastAsia" w:hAnsiTheme="minorEastAsia" w:cs="楷体_GB2312"/>
                <w:color w:val="000000" w:themeColor="text1"/>
                <w:szCs w:val="21"/>
              </w:rPr>
            </w:pPr>
            <w:r w:rsidRPr="0004784F">
              <w:rPr>
                <w:rFonts w:asciiTheme="minorEastAsia" w:hAnsiTheme="minorEastAsia" w:hint="eastAsia"/>
                <w:color w:val="000000"/>
                <w:szCs w:val="21"/>
              </w:rPr>
              <w:t>经济管理系</w:t>
            </w:r>
          </w:p>
        </w:tc>
        <w:tc>
          <w:tcPr>
            <w:tcW w:w="1041" w:type="dxa"/>
          </w:tcPr>
          <w:p w:rsidR="00823FC5" w:rsidRPr="0004784F" w:rsidRDefault="00823FC5" w:rsidP="00823FC5">
            <w:pPr>
              <w:outlineLvl w:val="1"/>
              <w:rPr>
                <w:rFonts w:asciiTheme="minorEastAsia" w:hAnsiTheme="minorEastAsia" w:cs="楷体_GB2312"/>
                <w:color w:val="000000" w:themeColor="text1"/>
                <w:szCs w:val="21"/>
              </w:rPr>
            </w:pPr>
          </w:p>
        </w:tc>
      </w:tr>
      <w:tr w:rsidR="00823FC5" w:rsidRPr="0004784F" w:rsidTr="00802A1A">
        <w:trPr>
          <w:trHeight w:val="544"/>
          <w:jc w:val="center"/>
        </w:trPr>
        <w:tc>
          <w:tcPr>
            <w:tcW w:w="474" w:type="dxa"/>
            <w:vMerge/>
          </w:tcPr>
          <w:p w:rsidR="00823FC5" w:rsidRPr="0004784F" w:rsidRDefault="00823FC5" w:rsidP="00823FC5">
            <w:pPr>
              <w:outlineLvl w:val="1"/>
              <w:rPr>
                <w:rFonts w:ascii="楷体_GB2312" w:eastAsia="楷体_GB2312" w:hAnsi="楷体_GB2312" w:cs="楷体_GB2312"/>
                <w:b/>
                <w:bCs/>
                <w:color w:val="000000" w:themeColor="text1"/>
                <w:sz w:val="28"/>
                <w:szCs w:val="28"/>
              </w:rPr>
            </w:pPr>
          </w:p>
        </w:tc>
        <w:tc>
          <w:tcPr>
            <w:tcW w:w="5842" w:type="dxa"/>
            <w:gridSpan w:val="6"/>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sidRPr="0004784F">
              <w:rPr>
                <w:rFonts w:asciiTheme="minorEastAsia" w:hAnsiTheme="minorEastAsia" w:cs="宋体" w:hint="eastAsia"/>
                <w:color w:val="000000" w:themeColor="text1"/>
                <w:kern w:val="0"/>
                <w:szCs w:val="21"/>
              </w:rPr>
              <w:t>专业选修课小计</w:t>
            </w:r>
          </w:p>
        </w:tc>
        <w:tc>
          <w:tcPr>
            <w:tcW w:w="642" w:type="dxa"/>
            <w:shd w:val="clear" w:color="000000" w:fill="FFFFFF"/>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sidRPr="0004784F">
              <w:rPr>
                <w:rFonts w:asciiTheme="minorEastAsia" w:hAnsiTheme="minorEastAsia" w:hint="eastAsia"/>
                <w:color w:val="000000"/>
                <w:szCs w:val="21"/>
              </w:rPr>
              <w:t>12</w:t>
            </w:r>
          </w:p>
        </w:tc>
        <w:tc>
          <w:tcPr>
            <w:tcW w:w="522" w:type="dxa"/>
            <w:shd w:val="clear" w:color="000000" w:fill="FFFFFF"/>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sidRPr="0004784F">
              <w:rPr>
                <w:rFonts w:asciiTheme="minorEastAsia" w:hAnsiTheme="minorEastAsia" w:hint="eastAsia"/>
                <w:color w:val="000000"/>
                <w:szCs w:val="21"/>
              </w:rPr>
              <w:t>192</w:t>
            </w:r>
          </w:p>
        </w:tc>
        <w:tc>
          <w:tcPr>
            <w:tcW w:w="522" w:type="dxa"/>
            <w:shd w:val="clear" w:color="000000" w:fill="FFFFFF"/>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Theme="minorEastAsia" w:hAnsiTheme="minorEastAsia"/>
                <w:color w:val="000000"/>
                <w:szCs w:val="21"/>
              </w:rPr>
              <w:t>160</w:t>
            </w:r>
          </w:p>
        </w:tc>
        <w:tc>
          <w:tcPr>
            <w:tcW w:w="522" w:type="dxa"/>
            <w:shd w:val="clear" w:color="000000" w:fill="FFFFFF"/>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Theme="minorEastAsia" w:hAnsiTheme="minorEastAsia"/>
                <w:color w:val="000000"/>
                <w:szCs w:val="21"/>
              </w:rPr>
              <w:t>2</w:t>
            </w:r>
            <w:r w:rsidRPr="0004784F">
              <w:rPr>
                <w:rFonts w:asciiTheme="minorEastAsia" w:hAnsiTheme="minorEastAsia" w:hint="eastAsia"/>
                <w:color w:val="000000"/>
                <w:szCs w:val="21"/>
              </w:rPr>
              <w:t>2</w:t>
            </w:r>
          </w:p>
        </w:tc>
        <w:tc>
          <w:tcPr>
            <w:tcW w:w="583" w:type="dxa"/>
            <w:shd w:val="clear" w:color="auto" w:fill="auto"/>
            <w:vAlign w:val="bottom"/>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4</w:t>
            </w:r>
          </w:p>
        </w:tc>
        <w:tc>
          <w:tcPr>
            <w:tcW w:w="583" w:type="dxa"/>
            <w:shd w:val="clear" w:color="auto" w:fill="auto"/>
            <w:vAlign w:val="bottom"/>
          </w:tcPr>
          <w:p w:rsidR="00823FC5" w:rsidRPr="0004784F" w:rsidRDefault="00823FC5" w:rsidP="00823FC5">
            <w:pPr>
              <w:jc w:val="center"/>
              <w:textAlignment w:val="center"/>
              <w:rPr>
                <w:rFonts w:asciiTheme="minorEastAsia" w:hAnsiTheme="minorEastAsia" w:cs="宋体"/>
                <w:color w:val="000000" w:themeColor="text1"/>
                <w:kern w:val="0"/>
                <w:szCs w:val="21"/>
              </w:rPr>
            </w:pPr>
            <w:r w:rsidRPr="0004784F">
              <w:rPr>
                <w:rFonts w:asciiTheme="minorEastAsia" w:hAnsiTheme="minorEastAsia" w:hint="eastAsia"/>
                <w:color w:val="000000"/>
                <w:szCs w:val="21"/>
              </w:rPr>
              <w:t>4</w:t>
            </w:r>
          </w:p>
        </w:tc>
        <w:tc>
          <w:tcPr>
            <w:tcW w:w="583" w:type="dxa"/>
            <w:shd w:val="clear" w:color="auto" w:fill="auto"/>
            <w:vAlign w:val="bottom"/>
          </w:tcPr>
          <w:p w:rsidR="00823FC5" w:rsidRPr="0004784F" w:rsidRDefault="00823FC5" w:rsidP="00823FC5">
            <w:pPr>
              <w:jc w:val="center"/>
              <w:textAlignment w:val="center"/>
              <w:rPr>
                <w:rFonts w:asciiTheme="minorEastAsia" w:hAnsiTheme="minorEastAsia" w:cs="宋体"/>
                <w:color w:val="000000" w:themeColor="text1"/>
                <w:kern w:val="0"/>
                <w:szCs w:val="21"/>
              </w:rPr>
            </w:pPr>
            <w:r>
              <w:rPr>
                <w:rFonts w:asciiTheme="minorEastAsia" w:hAnsiTheme="minorEastAsia" w:hint="eastAsia"/>
                <w:color w:val="000000"/>
                <w:szCs w:val="21"/>
              </w:rPr>
              <w:t>4</w:t>
            </w:r>
            <w:r w:rsidRPr="0004784F">
              <w:rPr>
                <w:rFonts w:asciiTheme="minorEastAsia" w:hAnsiTheme="minorEastAsia" w:hint="eastAsia"/>
                <w:color w:val="000000"/>
                <w:szCs w:val="21"/>
              </w:rPr>
              <w:t xml:space="preserve">　</w:t>
            </w:r>
          </w:p>
        </w:tc>
        <w:tc>
          <w:tcPr>
            <w:tcW w:w="583" w:type="dxa"/>
            <w:shd w:val="clear" w:color="auto" w:fill="auto"/>
            <w:vAlign w:val="bottom"/>
          </w:tcPr>
          <w:p w:rsidR="00823FC5" w:rsidRPr="0004784F" w:rsidRDefault="00823FC5" w:rsidP="00823FC5">
            <w:pPr>
              <w:jc w:val="center"/>
              <w:textAlignment w:val="center"/>
              <w:rPr>
                <w:rFonts w:asciiTheme="minorEastAsia" w:hAnsiTheme="minorEastAsia" w:cs="宋体"/>
                <w:color w:val="000000" w:themeColor="text1"/>
                <w:kern w:val="0"/>
                <w:szCs w:val="21"/>
              </w:rPr>
            </w:pPr>
          </w:p>
        </w:tc>
        <w:tc>
          <w:tcPr>
            <w:tcW w:w="583" w:type="dxa"/>
            <w:shd w:val="clear" w:color="auto" w:fill="auto"/>
            <w:vAlign w:val="bottom"/>
          </w:tcPr>
          <w:p w:rsidR="00823FC5" w:rsidRPr="0004784F" w:rsidRDefault="00823FC5" w:rsidP="00823FC5">
            <w:pPr>
              <w:jc w:val="center"/>
              <w:textAlignment w:val="center"/>
              <w:rPr>
                <w:rFonts w:asciiTheme="minorEastAsia" w:hAnsiTheme="minorEastAsia" w:cs="宋体"/>
                <w:color w:val="000000" w:themeColor="text1"/>
                <w:kern w:val="0"/>
                <w:szCs w:val="21"/>
              </w:rPr>
            </w:pPr>
          </w:p>
        </w:tc>
        <w:tc>
          <w:tcPr>
            <w:tcW w:w="588" w:type="dxa"/>
          </w:tcPr>
          <w:p w:rsidR="00823FC5" w:rsidRPr="0004784F" w:rsidRDefault="00823FC5" w:rsidP="00823FC5">
            <w:pPr>
              <w:jc w:val="center"/>
              <w:textAlignment w:val="center"/>
              <w:rPr>
                <w:rFonts w:asciiTheme="minorEastAsia" w:hAnsiTheme="minorEastAsia" w:cs="宋体"/>
                <w:color w:val="000000" w:themeColor="text1"/>
                <w:kern w:val="0"/>
                <w:szCs w:val="21"/>
              </w:rPr>
            </w:pPr>
          </w:p>
        </w:tc>
        <w:tc>
          <w:tcPr>
            <w:tcW w:w="386" w:type="dxa"/>
          </w:tcPr>
          <w:p w:rsidR="00823FC5" w:rsidRPr="0004784F" w:rsidRDefault="00823FC5" w:rsidP="00823FC5">
            <w:pPr>
              <w:jc w:val="center"/>
              <w:textAlignment w:val="center"/>
              <w:rPr>
                <w:rFonts w:asciiTheme="minorEastAsia" w:hAnsiTheme="minorEastAsia" w:cs="宋体"/>
                <w:color w:val="000000" w:themeColor="text1"/>
                <w:kern w:val="0"/>
                <w:szCs w:val="21"/>
              </w:rPr>
            </w:pPr>
          </w:p>
        </w:tc>
        <w:tc>
          <w:tcPr>
            <w:tcW w:w="1332" w:type="dxa"/>
          </w:tcPr>
          <w:p w:rsidR="00823FC5" w:rsidRPr="0004784F" w:rsidRDefault="00823FC5" w:rsidP="00823FC5">
            <w:pPr>
              <w:jc w:val="center"/>
              <w:textAlignment w:val="center"/>
              <w:rPr>
                <w:rFonts w:asciiTheme="minorEastAsia" w:hAnsiTheme="minorEastAsia" w:cs="宋体"/>
                <w:color w:val="000000" w:themeColor="text1"/>
                <w:kern w:val="0"/>
                <w:szCs w:val="21"/>
              </w:rPr>
            </w:pPr>
          </w:p>
        </w:tc>
        <w:tc>
          <w:tcPr>
            <w:tcW w:w="1041" w:type="dxa"/>
          </w:tcPr>
          <w:p w:rsidR="00823FC5" w:rsidRPr="0004784F" w:rsidRDefault="00823FC5" w:rsidP="00823FC5">
            <w:pPr>
              <w:jc w:val="center"/>
              <w:textAlignment w:val="center"/>
              <w:rPr>
                <w:rFonts w:asciiTheme="minorEastAsia" w:hAnsiTheme="minorEastAsia" w:cs="宋体"/>
                <w:color w:val="000000" w:themeColor="text1"/>
                <w:kern w:val="0"/>
                <w:szCs w:val="21"/>
              </w:rPr>
            </w:pPr>
          </w:p>
        </w:tc>
      </w:tr>
      <w:tr w:rsidR="00823FC5" w:rsidRPr="0004784F" w:rsidTr="00802A1A">
        <w:trPr>
          <w:trHeight w:val="544"/>
          <w:jc w:val="center"/>
        </w:trPr>
        <w:tc>
          <w:tcPr>
            <w:tcW w:w="8524" w:type="dxa"/>
            <w:gridSpan w:val="11"/>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sidRPr="0004784F">
              <w:rPr>
                <w:rFonts w:asciiTheme="minorEastAsia" w:hAnsiTheme="minorEastAsia" w:cs="宋体" w:hint="eastAsia"/>
                <w:color w:val="000000" w:themeColor="text1"/>
                <w:kern w:val="0"/>
                <w:szCs w:val="21"/>
              </w:rPr>
              <w:t>平均周学时</w:t>
            </w:r>
          </w:p>
        </w:tc>
        <w:tc>
          <w:tcPr>
            <w:tcW w:w="583" w:type="dxa"/>
            <w:shd w:val="clear" w:color="auto" w:fill="FFFFFF" w:themeFill="background1"/>
            <w:vAlign w:val="bottom"/>
          </w:tcPr>
          <w:p w:rsidR="00823FC5" w:rsidRPr="0004784F" w:rsidRDefault="00823FC5" w:rsidP="00823FC5">
            <w:pPr>
              <w:jc w:val="center"/>
              <w:textAlignment w:val="center"/>
              <w:rPr>
                <w:rFonts w:asciiTheme="minorEastAsia" w:hAnsiTheme="minorEastAsia" w:cs="宋体"/>
                <w:color w:val="000000" w:themeColor="text1"/>
                <w:kern w:val="0"/>
                <w:szCs w:val="21"/>
              </w:rPr>
            </w:pPr>
            <w:r w:rsidRPr="0004784F">
              <w:rPr>
                <w:rFonts w:asciiTheme="minorEastAsia" w:hAnsiTheme="minorEastAsia" w:hint="eastAsia"/>
                <w:color w:val="000000"/>
                <w:szCs w:val="21"/>
              </w:rPr>
              <w:t>26</w:t>
            </w:r>
          </w:p>
        </w:tc>
        <w:tc>
          <w:tcPr>
            <w:tcW w:w="583" w:type="dxa"/>
            <w:shd w:val="clear" w:color="auto" w:fill="FFFFFF" w:themeFill="background1"/>
            <w:vAlign w:val="bottom"/>
          </w:tcPr>
          <w:p w:rsidR="00823FC5" w:rsidRPr="0004784F" w:rsidRDefault="00823FC5" w:rsidP="00823FC5">
            <w:pPr>
              <w:jc w:val="center"/>
              <w:textAlignment w:val="center"/>
              <w:rPr>
                <w:rFonts w:asciiTheme="minorEastAsia" w:hAnsiTheme="minorEastAsia" w:cs="宋体"/>
                <w:color w:val="000000" w:themeColor="text1"/>
                <w:kern w:val="0"/>
                <w:szCs w:val="21"/>
              </w:rPr>
            </w:pPr>
            <w:r w:rsidRPr="0004784F">
              <w:rPr>
                <w:rFonts w:asciiTheme="minorEastAsia" w:hAnsiTheme="minorEastAsia" w:hint="eastAsia"/>
                <w:color w:val="000000"/>
                <w:szCs w:val="21"/>
              </w:rPr>
              <w:t>27.5</w:t>
            </w:r>
          </w:p>
        </w:tc>
        <w:tc>
          <w:tcPr>
            <w:tcW w:w="583" w:type="dxa"/>
            <w:shd w:val="clear" w:color="auto" w:fill="FFFFFF" w:themeFill="background1"/>
            <w:vAlign w:val="bottom"/>
          </w:tcPr>
          <w:p w:rsidR="00823FC5" w:rsidRPr="0004784F" w:rsidRDefault="00823FC5" w:rsidP="00823FC5">
            <w:pPr>
              <w:jc w:val="center"/>
              <w:textAlignment w:val="center"/>
              <w:rPr>
                <w:rFonts w:asciiTheme="minorEastAsia" w:hAnsiTheme="minorEastAsia" w:cs="宋体"/>
                <w:color w:val="000000" w:themeColor="text1"/>
                <w:kern w:val="0"/>
                <w:szCs w:val="21"/>
              </w:rPr>
            </w:pPr>
            <w:r w:rsidRPr="0004784F">
              <w:rPr>
                <w:rFonts w:asciiTheme="minorEastAsia" w:hAnsiTheme="minorEastAsia" w:hint="eastAsia"/>
                <w:color w:val="000000"/>
                <w:szCs w:val="21"/>
              </w:rPr>
              <w:t>25.5</w:t>
            </w:r>
          </w:p>
        </w:tc>
        <w:tc>
          <w:tcPr>
            <w:tcW w:w="583" w:type="dxa"/>
            <w:shd w:val="clear" w:color="auto" w:fill="FFFFFF" w:themeFill="background1"/>
            <w:vAlign w:val="bottom"/>
          </w:tcPr>
          <w:p w:rsidR="00823FC5" w:rsidRPr="0004784F" w:rsidRDefault="00823FC5" w:rsidP="00823FC5">
            <w:pPr>
              <w:jc w:val="center"/>
              <w:textAlignment w:val="center"/>
              <w:rPr>
                <w:rFonts w:asciiTheme="minorEastAsia" w:hAnsiTheme="minorEastAsia" w:cs="宋体"/>
                <w:color w:val="000000" w:themeColor="text1"/>
                <w:kern w:val="0"/>
                <w:szCs w:val="21"/>
              </w:rPr>
            </w:pPr>
            <w:r w:rsidRPr="0004784F">
              <w:rPr>
                <w:rFonts w:asciiTheme="minorEastAsia" w:hAnsiTheme="minorEastAsia" w:hint="eastAsia"/>
                <w:color w:val="000000"/>
                <w:szCs w:val="21"/>
              </w:rPr>
              <w:t>27</w:t>
            </w:r>
          </w:p>
        </w:tc>
        <w:tc>
          <w:tcPr>
            <w:tcW w:w="583" w:type="dxa"/>
            <w:shd w:val="clear" w:color="auto" w:fill="FFFFFF" w:themeFill="background1"/>
            <w:vAlign w:val="bottom"/>
          </w:tcPr>
          <w:p w:rsidR="00823FC5" w:rsidRPr="0004784F" w:rsidRDefault="00823FC5" w:rsidP="00823FC5">
            <w:pPr>
              <w:jc w:val="center"/>
              <w:textAlignment w:val="center"/>
              <w:rPr>
                <w:rFonts w:asciiTheme="minorEastAsia" w:hAnsiTheme="minorEastAsia" w:cs="宋体"/>
                <w:color w:val="000000" w:themeColor="text1"/>
                <w:kern w:val="0"/>
                <w:szCs w:val="21"/>
              </w:rPr>
            </w:pPr>
            <w:r w:rsidRPr="0004784F">
              <w:rPr>
                <w:rFonts w:asciiTheme="minorEastAsia" w:hAnsiTheme="minorEastAsia" w:hint="eastAsia"/>
                <w:color w:val="000000"/>
                <w:szCs w:val="21"/>
              </w:rPr>
              <w:t>23</w:t>
            </w:r>
          </w:p>
        </w:tc>
        <w:tc>
          <w:tcPr>
            <w:tcW w:w="588" w:type="dxa"/>
            <w:shd w:val="clear" w:color="auto" w:fill="FFFFFF" w:themeFill="background1"/>
            <w:vAlign w:val="bottom"/>
          </w:tcPr>
          <w:p w:rsidR="00823FC5" w:rsidRPr="0004784F" w:rsidRDefault="00823FC5" w:rsidP="00823FC5">
            <w:pPr>
              <w:jc w:val="center"/>
              <w:textAlignment w:val="center"/>
              <w:rPr>
                <w:rFonts w:asciiTheme="minorEastAsia" w:hAnsiTheme="minorEastAsia" w:cs="宋体"/>
                <w:color w:val="000000" w:themeColor="text1"/>
                <w:kern w:val="0"/>
                <w:szCs w:val="21"/>
              </w:rPr>
            </w:pPr>
            <w:r w:rsidRPr="0004784F">
              <w:rPr>
                <w:rFonts w:asciiTheme="minorEastAsia" w:hAnsiTheme="minorEastAsia" w:hint="eastAsia"/>
                <w:color w:val="000000"/>
                <w:szCs w:val="21"/>
              </w:rPr>
              <w:t>0</w:t>
            </w:r>
          </w:p>
        </w:tc>
        <w:tc>
          <w:tcPr>
            <w:tcW w:w="386" w:type="dxa"/>
          </w:tcPr>
          <w:p w:rsidR="00823FC5" w:rsidRPr="0004784F" w:rsidRDefault="00823FC5" w:rsidP="00823FC5">
            <w:pPr>
              <w:jc w:val="center"/>
              <w:textAlignment w:val="center"/>
              <w:rPr>
                <w:rFonts w:asciiTheme="minorEastAsia" w:hAnsiTheme="minorEastAsia" w:cs="宋体"/>
                <w:color w:val="000000" w:themeColor="text1"/>
                <w:kern w:val="0"/>
                <w:szCs w:val="21"/>
              </w:rPr>
            </w:pPr>
          </w:p>
        </w:tc>
        <w:tc>
          <w:tcPr>
            <w:tcW w:w="1332" w:type="dxa"/>
          </w:tcPr>
          <w:p w:rsidR="00823FC5" w:rsidRPr="0004784F" w:rsidRDefault="00823FC5" w:rsidP="00823FC5">
            <w:pPr>
              <w:jc w:val="center"/>
              <w:textAlignment w:val="center"/>
              <w:rPr>
                <w:rFonts w:asciiTheme="minorEastAsia" w:hAnsiTheme="minorEastAsia" w:cs="宋体"/>
                <w:color w:val="000000" w:themeColor="text1"/>
                <w:kern w:val="0"/>
                <w:szCs w:val="21"/>
              </w:rPr>
            </w:pPr>
          </w:p>
        </w:tc>
        <w:tc>
          <w:tcPr>
            <w:tcW w:w="1041" w:type="dxa"/>
          </w:tcPr>
          <w:p w:rsidR="00823FC5" w:rsidRPr="0004784F" w:rsidRDefault="00823FC5" w:rsidP="00823FC5">
            <w:pPr>
              <w:jc w:val="center"/>
              <w:textAlignment w:val="center"/>
              <w:rPr>
                <w:rFonts w:asciiTheme="minorEastAsia" w:hAnsiTheme="minorEastAsia" w:cs="宋体"/>
                <w:color w:val="000000" w:themeColor="text1"/>
                <w:kern w:val="0"/>
                <w:szCs w:val="21"/>
              </w:rPr>
            </w:pPr>
          </w:p>
        </w:tc>
      </w:tr>
      <w:tr w:rsidR="00823FC5" w:rsidRPr="0004784F" w:rsidTr="00802A1A">
        <w:trPr>
          <w:trHeight w:val="544"/>
          <w:jc w:val="center"/>
        </w:trPr>
        <w:tc>
          <w:tcPr>
            <w:tcW w:w="6316" w:type="dxa"/>
            <w:gridSpan w:val="7"/>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sidRPr="0004784F">
              <w:rPr>
                <w:rFonts w:asciiTheme="minorEastAsia" w:hAnsiTheme="minorEastAsia" w:cs="宋体" w:hint="eastAsia"/>
                <w:color w:val="000000" w:themeColor="text1"/>
                <w:kern w:val="0"/>
                <w:szCs w:val="21"/>
              </w:rPr>
              <w:lastRenderedPageBreak/>
              <w:t>学分总计、学时总计</w:t>
            </w:r>
          </w:p>
        </w:tc>
        <w:tc>
          <w:tcPr>
            <w:tcW w:w="2208" w:type="dxa"/>
            <w:gridSpan w:val="4"/>
            <w:shd w:val="clear" w:color="auto" w:fill="FFFFFF" w:themeFill="background1"/>
            <w:vAlign w:val="bottom"/>
          </w:tcPr>
          <w:p w:rsidR="00823FC5" w:rsidRPr="0004784F" w:rsidRDefault="00823FC5" w:rsidP="00823FC5">
            <w:pPr>
              <w:jc w:val="center"/>
              <w:textAlignment w:val="center"/>
              <w:rPr>
                <w:rFonts w:asciiTheme="minorEastAsia" w:hAnsiTheme="minorEastAsia" w:cs="宋体"/>
                <w:color w:val="000000" w:themeColor="text1"/>
                <w:kern w:val="0"/>
                <w:szCs w:val="21"/>
              </w:rPr>
            </w:pPr>
            <w:r w:rsidRPr="0004784F">
              <w:rPr>
                <w:rFonts w:asciiTheme="minorEastAsia" w:hAnsiTheme="minorEastAsia" w:hint="eastAsia"/>
                <w:color w:val="000000"/>
                <w:szCs w:val="21"/>
              </w:rPr>
              <w:t>173</w:t>
            </w:r>
          </w:p>
        </w:tc>
        <w:tc>
          <w:tcPr>
            <w:tcW w:w="2332" w:type="dxa"/>
            <w:gridSpan w:val="4"/>
            <w:shd w:val="clear" w:color="auto" w:fill="FFFFFF" w:themeFill="background1"/>
            <w:vAlign w:val="bottom"/>
          </w:tcPr>
          <w:p w:rsidR="00823FC5" w:rsidRPr="0004784F" w:rsidRDefault="00823FC5" w:rsidP="00823FC5">
            <w:pPr>
              <w:jc w:val="center"/>
              <w:textAlignment w:val="center"/>
              <w:rPr>
                <w:rFonts w:asciiTheme="minorEastAsia" w:hAnsiTheme="minorEastAsia" w:cs="宋体"/>
                <w:color w:val="000000" w:themeColor="text1"/>
                <w:kern w:val="0"/>
                <w:szCs w:val="21"/>
              </w:rPr>
            </w:pPr>
            <w:r w:rsidRPr="0004784F">
              <w:rPr>
                <w:rFonts w:asciiTheme="minorEastAsia" w:hAnsiTheme="minorEastAsia" w:hint="eastAsia"/>
                <w:color w:val="000000"/>
                <w:szCs w:val="21"/>
              </w:rPr>
              <w:t>2798</w:t>
            </w:r>
          </w:p>
        </w:tc>
        <w:tc>
          <w:tcPr>
            <w:tcW w:w="2889" w:type="dxa"/>
            <w:gridSpan w:val="4"/>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sidRPr="0004784F">
              <w:rPr>
                <w:rFonts w:asciiTheme="minorEastAsia" w:hAnsiTheme="minorEastAsia" w:cs="宋体" w:hint="eastAsia"/>
                <w:color w:val="000000" w:themeColor="text1"/>
                <w:kern w:val="0"/>
                <w:szCs w:val="21"/>
              </w:rPr>
              <w:t>---</w:t>
            </w:r>
          </w:p>
        </w:tc>
        <w:tc>
          <w:tcPr>
            <w:tcW w:w="1041" w:type="dxa"/>
          </w:tcPr>
          <w:p w:rsidR="00823FC5" w:rsidRPr="0004784F" w:rsidRDefault="00823FC5" w:rsidP="00823FC5">
            <w:pPr>
              <w:jc w:val="center"/>
              <w:textAlignment w:val="center"/>
              <w:rPr>
                <w:rFonts w:asciiTheme="minorEastAsia" w:hAnsiTheme="minorEastAsia" w:cs="宋体"/>
                <w:color w:val="000000" w:themeColor="text1"/>
                <w:kern w:val="0"/>
                <w:szCs w:val="21"/>
              </w:rPr>
            </w:pPr>
          </w:p>
        </w:tc>
      </w:tr>
      <w:tr w:rsidR="00823FC5" w:rsidRPr="0004784F" w:rsidTr="00802A1A">
        <w:trPr>
          <w:trHeight w:val="544"/>
          <w:jc w:val="center"/>
        </w:trPr>
        <w:tc>
          <w:tcPr>
            <w:tcW w:w="6316" w:type="dxa"/>
            <w:gridSpan w:val="7"/>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sidRPr="0004784F">
              <w:rPr>
                <w:rFonts w:asciiTheme="minorEastAsia" w:hAnsiTheme="minorEastAsia" w:cs="宋体" w:hint="eastAsia"/>
                <w:color w:val="000000" w:themeColor="text1"/>
                <w:kern w:val="0"/>
                <w:szCs w:val="21"/>
              </w:rPr>
              <w:t>选修课程：学分总计、学时总计、占总学时比例</w:t>
            </w:r>
          </w:p>
        </w:tc>
        <w:tc>
          <w:tcPr>
            <w:tcW w:w="2208" w:type="dxa"/>
            <w:gridSpan w:val="4"/>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sidRPr="0004784F">
              <w:rPr>
                <w:rFonts w:asciiTheme="minorEastAsia" w:hAnsiTheme="minorEastAsia" w:cs="宋体" w:hint="eastAsia"/>
                <w:color w:val="000000" w:themeColor="text1"/>
                <w:kern w:val="0"/>
                <w:szCs w:val="21"/>
              </w:rPr>
              <w:t>1</w:t>
            </w:r>
            <w:r w:rsidRPr="0004784F">
              <w:rPr>
                <w:rFonts w:asciiTheme="minorEastAsia" w:hAnsiTheme="minorEastAsia" w:cs="宋体"/>
                <w:color w:val="000000" w:themeColor="text1"/>
                <w:kern w:val="0"/>
                <w:szCs w:val="21"/>
              </w:rPr>
              <w:t>8</w:t>
            </w:r>
          </w:p>
        </w:tc>
        <w:tc>
          <w:tcPr>
            <w:tcW w:w="2332" w:type="dxa"/>
            <w:gridSpan w:val="4"/>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sidRPr="0004784F">
              <w:rPr>
                <w:rFonts w:asciiTheme="minorEastAsia" w:hAnsiTheme="minorEastAsia" w:cs="宋体" w:hint="eastAsia"/>
                <w:color w:val="000000" w:themeColor="text1"/>
                <w:kern w:val="0"/>
                <w:szCs w:val="21"/>
              </w:rPr>
              <w:t>2</w:t>
            </w:r>
            <w:r w:rsidRPr="0004784F">
              <w:rPr>
                <w:rFonts w:asciiTheme="minorEastAsia" w:hAnsiTheme="minorEastAsia" w:cs="宋体"/>
                <w:color w:val="000000" w:themeColor="text1"/>
                <w:kern w:val="0"/>
                <w:szCs w:val="21"/>
              </w:rPr>
              <w:t>88</w:t>
            </w:r>
          </w:p>
        </w:tc>
        <w:tc>
          <w:tcPr>
            <w:tcW w:w="2889" w:type="dxa"/>
            <w:gridSpan w:val="4"/>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sidRPr="0004784F">
              <w:rPr>
                <w:rFonts w:asciiTheme="minorEastAsia" w:hAnsiTheme="minorEastAsia" w:cs="宋体" w:hint="eastAsia"/>
                <w:color w:val="000000" w:themeColor="text1"/>
                <w:kern w:val="0"/>
                <w:szCs w:val="21"/>
              </w:rPr>
              <w:t>1</w:t>
            </w:r>
            <w:r w:rsidRPr="0004784F">
              <w:rPr>
                <w:rFonts w:asciiTheme="minorEastAsia" w:hAnsiTheme="minorEastAsia" w:cs="宋体"/>
                <w:color w:val="000000" w:themeColor="text1"/>
                <w:kern w:val="0"/>
                <w:szCs w:val="21"/>
              </w:rPr>
              <w:t>0.3%</w:t>
            </w:r>
          </w:p>
        </w:tc>
        <w:tc>
          <w:tcPr>
            <w:tcW w:w="1041" w:type="dxa"/>
          </w:tcPr>
          <w:p w:rsidR="00823FC5" w:rsidRPr="0004784F" w:rsidRDefault="00823FC5" w:rsidP="00823FC5">
            <w:pPr>
              <w:jc w:val="center"/>
              <w:textAlignment w:val="center"/>
              <w:rPr>
                <w:rFonts w:asciiTheme="minorEastAsia" w:hAnsiTheme="minorEastAsia" w:cs="宋体"/>
                <w:color w:val="000000" w:themeColor="text1"/>
                <w:kern w:val="0"/>
                <w:szCs w:val="21"/>
              </w:rPr>
            </w:pPr>
          </w:p>
        </w:tc>
      </w:tr>
      <w:tr w:rsidR="00823FC5" w:rsidRPr="0004784F" w:rsidTr="00802A1A">
        <w:trPr>
          <w:trHeight w:val="544"/>
          <w:jc w:val="center"/>
        </w:trPr>
        <w:tc>
          <w:tcPr>
            <w:tcW w:w="6316" w:type="dxa"/>
            <w:gridSpan w:val="7"/>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sidRPr="0004784F">
              <w:rPr>
                <w:rFonts w:asciiTheme="minorEastAsia" w:hAnsiTheme="minorEastAsia" w:cs="宋体" w:hint="eastAsia"/>
                <w:color w:val="000000" w:themeColor="text1"/>
                <w:kern w:val="0"/>
                <w:szCs w:val="21"/>
              </w:rPr>
              <w:t>实践性教学：学时总计、占总学时比例</w:t>
            </w:r>
          </w:p>
        </w:tc>
        <w:tc>
          <w:tcPr>
            <w:tcW w:w="2208" w:type="dxa"/>
            <w:gridSpan w:val="4"/>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sidRPr="0004784F">
              <w:rPr>
                <w:rFonts w:asciiTheme="minorEastAsia" w:hAnsiTheme="minorEastAsia" w:cs="宋体" w:hint="eastAsia"/>
                <w:color w:val="000000" w:themeColor="text1"/>
                <w:kern w:val="0"/>
                <w:szCs w:val="21"/>
              </w:rPr>
              <w:t>1</w:t>
            </w:r>
            <w:r>
              <w:rPr>
                <w:rFonts w:asciiTheme="minorEastAsia" w:hAnsiTheme="minorEastAsia" w:cs="宋体"/>
                <w:color w:val="000000" w:themeColor="text1"/>
                <w:kern w:val="0"/>
                <w:szCs w:val="21"/>
              </w:rPr>
              <w:t>564</w:t>
            </w:r>
          </w:p>
        </w:tc>
        <w:tc>
          <w:tcPr>
            <w:tcW w:w="2332" w:type="dxa"/>
            <w:gridSpan w:val="4"/>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sidRPr="0004784F">
              <w:rPr>
                <w:rFonts w:asciiTheme="minorEastAsia" w:hAnsiTheme="minorEastAsia" w:cs="宋体" w:hint="eastAsia"/>
                <w:color w:val="000000" w:themeColor="text1"/>
                <w:kern w:val="0"/>
                <w:szCs w:val="21"/>
              </w:rPr>
              <w:t>5</w:t>
            </w:r>
            <w:r>
              <w:rPr>
                <w:rFonts w:asciiTheme="minorEastAsia" w:hAnsiTheme="minorEastAsia" w:cs="宋体"/>
                <w:color w:val="000000" w:themeColor="text1"/>
                <w:kern w:val="0"/>
                <w:szCs w:val="21"/>
              </w:rPr>
              <w:t>6</w:t>
            </w:r>
            <w:r w:rsidRPr="0004784F">
              <w:rPr>
                <w:rFonts w:asciiTheme="minorEastAsia" w:hAnsiTheme="minorEastAsia" w:cs="宋体"/>
                <w:color w:val="000000" w:themeColor="text1"/>
                <w:kern w:val="0"/>
                <w:szCs w:val="21"/>
              </w:rPr>
              <w:t>%</w:t>
            </w:r>
          </w:p>
        </w:tc>
        <w:tc>
          <w:tcPr>
            <w:tcW w:w="2889" w:type="dxa"/>
            <w:gridSpan w:val="4"/>
            <w:vAlign w:val="center"/>
          </w:tcPr>
          <w:p w:rsidR="00823FC5" w:rsidRPr="0004784F" w:rsidRDefault="00823FC5" w:rsidP="00823FC5">
            <w:pPr>
              <w:jc w:val="center"/>
              <w:textAlignment w:val="center"/>
              <w:rPr>
                <w:rFonts w:asciiTheme="minorEastAsia" w:hAnsiTheme="minorEastAsia" w:cs="宋体"/>
                <w:color w:val="000000" w:themeColor="text1"/>
                <w:kern w:val="0"/>
                <w:szCs w:val="21"/>
              </w:rPr>
            </w:pPr>
            <w:r w:rsidRPr="0004784F">
              <w:rPr>
                <w:rFonts w:asciiTheme="minorEastAsia" w:hAnsiTheme="minorEastAsia" w:cs="宋体" w:hint="eastAsia"/>
                <w:color w:val="000000" w:themeColor="text1"/>
                <w:kern w:val="0"/>
                <w:szCs w:val="21"/>
              </w:rPr>
              <w:t>---</w:t>
            </w:r>
          </w:p>
        </w:tc>
        <w:tc>
          <w:tcPr>
            <w:tcW w:w="1041" w:type="dxa"/>
          </w:tcPr>
          <w:p w:rsidR="00823FC5" w:rsidRPr="0004784F" w:rsidRDefault="00823FC5" w:rsidP="00823FC5">
            <w:pPr>
              <w:jc w:val="center"/>
              <w:textAlignment w:val="center"/>
              <w:rPr>
                <w:rFonts w:asciiTheme="minorEastAsia" w:hAnsiTheme="minorEastAsia" w:cs="宋体"/>
                <w:color w:val="000000" w:themeColor="text1"/>
                <w:kern w:val="0"/>
                <w:szCs w:val="21"/>
              </w:rPr>
            </w:pPr>
          </w:p>
        </w:tc>
      </w:tr>
      <w:tr w:rsidR="00823FC5" w:rsidRPr="0004784F" w:rsidTr="00802A1A">
        <w:trPr>
          <w:trHeight w:val="544"/>
          <w:jc w:val="center"/>
        </w:trPr>
        <w:tc>
          <w:tcPr>
            <w:tcW w:w="14786" w:type="dxa"/>
            <w:gridSpan w:val="20"/>
          </w:tcPr>
          <w:p w:rsidR="00823FC5" w:rsidRPr="0004784F" w:rsidRDefault="00823FC5" w:rsidP="00823FC5">
            <w:pPr>
              <w:widowControl/>
              <w:jc w:val="left"/>
              <w:textAlignment w:val="top"/>
              <w:rPr>
                <w:rFonts w:asciiTheme="minorEastAsia" w:hAnsiTheme="minorEastAsia" w:cs="宋体"/>
                <w:color w:val="000000" w:themeColor="text1"/>
                <w:kern w:val="0"/>
                <w:szCs w:val="21"/>
              </w:rPr>
            </w:pPr>
            <w:r w:rsidRPr="0004784F">
              <w:rPr>
                <w:rFonts w:asciiTheme="minorEastAsia" w:hAnsiTheme="minorEastAsia" w:cs="宋体" w:hint="eastAsia"/>
                <w:color w:val="000000" w:themeColor="text1"/>
                <w:kern w:val="0"/>
                <w:szCs w:val="21"/>
              </w:rPr>
              <w:t>注：1.课堂教学周=教学活动周数（不小于20周）-实践教学周数；</w:t>
            </w:r>
          </w:p>
          <w:p w:rsidR="00823FC5" w:rsidRPr="0004784F" w:rsidRDefault="00823FC5" w:rsidP="00823FC5">
            <w:pPr>
              <w:widowControl/>
              <w:ind w:firstLineChars="200" w:firstLine="420"/>
              <w:jc w:val="left"/>
              <w:textAlignment w:val="top"/>
              <w:rPr>
                <w:rFonts w:asciiTheme="minorEastAsia" w:hAnsiTheme="minorEastAsia" w:cs="宋体"/>
                <w:color w:val="000000" w:themeColor="text1"/>
                <w:kern w:val="0"/>
                <w:szCs w:val="21"/>
              </w:rPr>
            </w:pPr>
            <w:r w:rsidRPr="0004784F">
              <w:rPr>
                <w:rFonts w:asciiTheme="minorEastAsia" w:hAnsiTheme="minorEastAsia" w:cs="宋体" w:hint="eastAsia"/>
                <w:color w:val="000000" w:themeColor="text1"/>
                <w:kern w:val="0"/>
                <w:szCs w:val="21"/>
              </w:rPr>
              <w:t>2.平均周学时仅为校核各学期周学时均衡度；</w:t>
            </w:r>
          </w:p>
          <w:p w:rsidR="00823FC5" w:rsidRPr="0004784F" w:rsidRDefault="00823FC5" w:rsidP="00823FC5">
            <w:pPr>
              <w:widowControl/>
              <w:ind w:firstLineChars="200" w:firstLine="420"/>
              <w:jc w:val="left"/>
              <w:textAlignment w:val="top"/>
              <w:rPr>
                <w:rFonts w:asciiTheme="minorEastAsia" w:hAnsiTheme="minorEastAsia" w:cs="宋体"/>
                <w:color w:val="000000" w:themeColor="text1"/>
                <w:kern w:val="0"/>
                <w:szCs w:val="21"/>
              </w:rPr>
            </w:pPr>
            <w:r w:rsidRPr="0004784F">
              <w:rPr>
                <w:rFonts w:asciiTheme="minorEastAsia" w:hAnsiTheme="minorEastAsia" w:cs="宋体" w:hint="eastAsia"/>
                <w:color w:val="000000" w:themeColor="text1"/>
                <w:kern w:val="0"/>
                <w:szCs w:val="21"/>
              </w:rPr>
              <w:t>3.W表示C类课程、军训训练、劳动安全教育、考试、毕业鉴定等的周数；</w:t>
            </w:r>
          </w:p>
          <w:p w:rsidR="00823FC5" w:rsidRPr="0004784F" w:rsidRDefault="00823FC5" w:rsidP="00823FC5">
            <w:pPr>
              <w:widowControl/>
              <w:ind w:firstLineChars="200" w:firstLine="420"/>
              <w:jc w:val="left"/>
              <w:textAlignment w:val="top"/>
              <w:rPr>
                <w:rFonts w:asciiTheme="minorEastAsia" w:hAnsiTheme="minorEastAsia" w:cs="宋体"/>
                <w:color w:val="000000" w:themeColor="text1"/>
                <w:kern w:val="0"/>
                <w:szCs w:val="21"/>
              </w:rPr>
            </w:pPr>
            <w:r w:rsidRPr="0004784F">
              <w:rPr>
                <w:rFonts w:asciiTheme="minorEastAsia" w:hAnsiTheme="minorEastAsia" w:cs="宋体" w:hint="eastAsia"/>
                <w:color w:val="000000" w:themeColor="text1"/>
                <w:kern w:val="0"/>
                <w:szCs w:val="21"/>
              </w:rPr>
              <w:t>4.岗位实习可在5,6学期分段安排，累计不少于6个月（26周）；</w:t>
            </w:r>
          </w:p>
          <w:p w:rsidR="00823FC5" w:rsidRPr="0004784F" w:rsidRDefault="00823FC5" w:rsidP="00823FC5">
            <w:pPr>
              <w:widowControl/>
              <w:ind w:firstLineChars="200" w:firstLine="420"/>
              <w:jc w:val="left"/>
              <w:textAlignment w:val="top"/>
              <w:rPr>
                <w:rFonts w:asciiTheme="minorEastAsia" w:hAnsiTheme="minorEastAsia" w:cs="宋体"/>
                <w:color w:val="000000" w:themeColor="text1"/>
                <w:kern w:val="0"/>
                <w:szCs w:val="21"/>
              </w:rPr>
            </w:pPr>
            <w:r w:rsidRPr="0004784F">
              <w:rPr>
                <w:rFonts w:asciiTheme="minorEastAsia" w:hAnsiTheme="minorEastAsia" w:cs="宋体" w:hint="eastAsia"/>
                <w:color w:val="000000" w:themeColor="text1"/>
                <w:kern w:val="0"/>
                <w:szCs w:val="21"/>
              </w:rPr>
              <w:t>5.选修课中明确各项工作和学分的转换。</w:t>
            </w:r>
          </w:p>
          <w:p w:rsidR="00823FC5" w:rsidRPr="0004784F" w:rsidRDefault="00823FC5" w:rsidP="00823FC5">
            <w:pPr>
              <w:widowControl/>
              <w:ind w:firstLineChars="200" w:firstLine="420"/>
              <w:jc w:val="left"/>
              <w:textAlignment w:val="top"/>
              <w:rPr>
                <w:rFonts w:asciiTheme="minorEastAsia" w:hAnsiTheme="minorEastAsia" w:cs="宋体"/>
                <w:color w:val="000000" w:themeColor="text1"/>
                <w:kern w:val="0"/>
                <w:szCs w:val="21"/>
              </w:rPr>
            </w:pPr>
            <w:r w:rsidRPr="0004784F">
              <w:rPr>
                <w:rFonts w:asciiTheme="minorEastAsia" w:hAnsiTheme="minorEastAsia" w:cs="宋体" w:hint="eastAsia"/>
                <w:color w:val="000000" w:themeColor="text1"/>
                <w:kern w:val="0"/>
                <w:szCs w:val="21"/>
              </w:rPr>
              <w:t>6.标注★的为专业核心课程。</w:t>
            </w:r>
          </w:p>
          <w:p w:rsidR="00823FC5" w:rsidRPr="0004784F" w:rsidRDefault="00823FC5" w:rsidP="00823FC5">
            <w:pPr>
              <w:widowControl/>
              <w:ind w:firstLineChars="200" w:firstLine="420"/>
              <w:jc w:val="left"/>
              <w:textAlignment w:val="top"/>
              <w:rPr>
                <w:rFonts w:asciiTheme="minorEastAsia" w:hAnsiTheme="minorEastAsia" w:cs="宋体"/>
                <w:color w:val="000000" w:themeColor="text1"/>
                <w:kern w:val="0"/>
                <w:szCs w:val="21"/>
              </w:rPr>
            </w:pPr>
            <w:r w:rsidRPr="0004784F">
              <w:rPr>
                <w:rFonts w:asciiTheme="minorEastAsia" w:hAnsiTheme="minorEastAsia" w:cs="宋体" w:hint="eastAsia"/>
                <w:color w:val="000000" w:themeColor="text1"/>
                <w:kern w:val="0"/>
                <w:szCs w:val="21"/>
              </w:rPr>
              <w:t xml:space="preserve">7.“课程类型”（A）理论课   （B）理论+实践    （C）实践课； </w:t>
            </w:r>
          </w:p>
          <w:p w:rsidR="00823FC5" w:rsidRPr="0004784F" w:rsidRDefault="00823FC5" w:rsidP="00823FC5">
            <w:pPr>
              <w:widowControl/>
              <w:ind w:firstLineChars="300" w:firstLine="630"/>
              <w:jc w:val="left"/>
              <w:textAlignment w:val="top"/>
              <w:rPr>
                <w:rFonts w:asciiTheme="minorEastAsia" w:hAnsiTheme="minorEastAsia" w:cs="楷体_GB2312"/>
                <w:color w:val="000000" w:themeColor="text1"/>
                <w:szCs w:val="21"/>
              </w:rPr>
            </w:pPr>
            <w:r w:rsidRPr="0004784F">
              <w:rPr>
                <w:rFonts w:asciiTheme="minorEastAsia" w:hAnsiTheme="minorEastAsia" w:cs="宋体" w:hint="eastAsia"/>
                <w:color w:val="000000" w:themeColor="text1"/>
                <w:kern w:val="0"/>
                <w:szCs w:val="21"/>
              </w:rPr>
              <w:t>“课程考核”：（A）开卷考试   （B）闭卷考试  （C）实践考核  （D）实习鉴定  （E）报告评定</w:t>
            </w:r>
          </w:p>
        </w:tc>
      </w:tr>
    </w:tbl>
    <w:p w:rsidR="00795762" w:rsidRDefault="00795762">
      <w:pPr>
        <w:outlineLvl w:val="1"/>
        <w:rPr>
          <w:rFonts w:ascii="楷体_GB2312" w:eastAsia="楷体_GB2312" w:hAnsi="楷体_GB2312" w:cs="楷体_GB2312"/>
          <w:b/>
          <w:bCs/>
          <w:color w:val="000000" w:themeColor="text1"/>
          <w:sz w:val="28"/>
          <w:szCs w:val="28"/>
        </w:rPr>
      </w:pPr>
    </w:p>
    <w:p w:rsidR="00795762" w:rsidRDefault="00795762">
      <w:pPr>
        <w:outlineLvl w:val="1"/>
        <w:rPr>
          <w:rFonts w:ascii="楷体_GB2312" w:eastAsia="楷体_GB2312" w:hAnsi="楷体_GB2312" w:cs="楷体_GB2312"/>
          <w:b/>
          <w:bCs/>
          <w:color w:val="000000" w:themeColor="text1"/>
          <w:sz w:val="28"/>
          <w:szCs w:val="28"/>
        </w:rPr>
        <w:sectPr w:rsidR="00795762">
          <w:headerReference w:type="default" r:id="rId12"/>
          <w:footerReference w:type="default" r:id="rId13"/>
          <w:pgSz w:w="16838" w:h="11906" w:orient="landscape"/>
          <w:pgMar w:top="1418" w:right="1134" w:bottom="244" w:left="1134" w:header="964" w:footer="1304" w:gutter="0"/>
          <w:cols w:space="720"/>
          <w:docGrid w:linePitch="312"/>
        </w:sectPr>
      </w:pPr>
    </w:p>
    <w:p w:rsidR="00795762" w:rsidRPr="00802A1A" w:rsidRDefault="00956EB5">
      <w:pPr>
        <w:pStyle w:val="9"/>
        <w:spacing w:line="480" w:lineRule="exact"/>
        <w:ind w:leftChars="133" w:left="279" w:firstLineChars="100" w:firstLine="280"/>
        <w:rPr>
          <w:rFonts w:ascii="黑体" w:eastAsia="黑体" w:hAnsi="黑体" w:cs="黑体"/>
          <w:b/>
          <w:bCs/>
          <w:color w:val="000000" w:themeColor="text1"/>
          <w:sz w:val="28"/>
          <w:szCs w:val="28"/>
        </w:rPr>
      </w:pPr>
      <w:bookmarkStart w:id="38" w:name="_Toc31424"/>
      <w:bookmarkStart w:id="39" w:name="_Toc38201841"/>
      <w:bookmarkStart w:id="40" w:name="_Toc38299254"/>
      <w:bookmarkStart w:id="41" w:name="_Hlk98766987"/>
      <w:bookmarkEnd w:id="32"/>
      <w:bookmarkEnd w:id="33"/>
      <w:r w:rsidRPr="00802A1A">
        <w:rPr>
          <w:rFonts w:ascii="黑体" w:eastAsia="黑体" w:hAnsi="黑体" w:cs="黑体" w:hint="eastAsia"/>
          <w:bCs/>
          <w:color w:val="000000" w:themeColor="text1"/>
          <w:sz w:val="28"/>
          <w:szCs w:val="28"/>
        </w:rPr>
        <w:lastRenderedPageBreak/>
        <w:t>八、实施与保障</w:t>
      </w:r>
      <w:bookmarkEnd w:id="38"/>
      <w:bookmarkEnd w:id="39"/>
      <w:bookmarkEnd w:id="40"/>
    </w:p>
    <w:p w:rsidR="00795762" w:rsidRDefault="00956EB5">
      <w:pPr>
        <w:snapToGrid w:val="0"/>
        <w:spacing w:line="480" w:lineRule="exact"/>
        <w:ind w:firstLineChars="200" w:firstLine="560"/>
        <w:outlineLvl w:val="1"/>
        <w:rPr>
          <w:rFonts w:ascii="楷体_GB2312" w:eastAsia="楷体_GB2312" w:hAnsi="楷体_GB2312" w:cs="楷体_GB2312"/>
          <w:bCs/>
          <w:color w:val="000000" w:themeColor="text1"/>
          <w:sz w:val="28"/>
          <w:szCs w:val="28"/>
        </w:rPr>
      </w:pPr>
      <w:bookmarkStart w:id="42" w:name="_Toc25638"/>
      <w:bookmarkEnd w:id="41"/>
      <w:r>
        <w:rPr>
          <w:rFonts w:ascii="楷体_GB2312" w:eastAsia="楷体_GB2312" w:hAnsi="楷体_GB2312" w:cs="楷体_GB2312" w:hint="eastAsia"/>
          <w:bCs/>
          <w:color w:val="000000" w:themeColor="text1"/>
          <w:sz w:val="28"/>
          <w:szCs w:val="28"/>
        </w:rPr>
        <w:t>（一）师资队伍</w:t>
      </w:r>
      <w:bookmarkEnd w:id="42"/>
    </w:p>
    <w:p w:rsidR="00795762" w:rsidRDefault="00956EB5">
      <w:pPr>
        <w:snapToGrid w:val="0"/>
        <w:spacing w:line="48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1.专业带头人</w:t>
      </w:r>
    </w:p>
    <w:p w:rsidR="003C405D" w:rsidRPr="00802A1A" w:rsidRDefault="003C405D" w:rsidP="003C405D">
      <w:pPr>
        <w:spacing w:line="440" w:lineRule="exact"/>
        <w:ind w:firstLineChars="200" w:firstLine="560"/>
        <w:rPr>
          <w:rFonts w:ascii="仿宋_GB2312" w:eastAsia="仿宋_GB2312" w:hAnsi="仿宋_GB2312" w:cs="仿宋_GB2312"/>
          <w:bCs/>
          <w:color w:val="000000" w:themeColor="text1"/>
          <w:sz w:val="28"/>
          <w:szCs w:val="28"/>
        </w:rPr>
      </w:pPr>
      <w:r w:rsidRPr="00802A1A">
        <w:rPr>
          <w:rFonts w:ascii="仿宋_GB2312" w:eastAsia="仿宋_GB2312" w:hAnsi="仿宋_GB2312" w:cs="仿宋_GB2312"/>
          <w:bCs/>
          <w:color w:val="000000" w:themeColor="text1"/>
          <w:sz w:val="28"/>
          <w:szCs w:val="28"/>
        </w:rPr>
        <w:t>专业带头人应具有高级专业技术职称，年龄一般不超过 55 周岁； 具有丰富的大数据与会计专业教育教学、课程开发经验和实践经历；具有较强的组织协调能力、团队合作精神、改革创新意识、技术创新推广能力和较高的学术（技术）成就；能准确把握会计及相关行业发展趋势及职业岗位需求，熟悉大数据与会计专业教学标准、职业技能等级标准或职业标准，在本区域本领域具有一定的专业影响。</w:t>
      </w:r>
    </w:p>
    <w:p w:rsidR="00795762" w:rsidRDefault="00956EB5">
      <w:pPr>
        <w:snapToGrid w:val="0"/>
        <w:spacing w:line="48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2.骨干教师</w:t>
      </w:r>
    </w:p>
    <w:p w:rsidR="003C405D" w:rsidRPr="00802A1A" w:rsidRDefault="003C405D" w:rsidP="003C405D">
      <w:pPr>
        <w:spacing w:line="440" w:lineRule="exact"/>
        <w:ind w:firstLineChars="200" w:firstLine="560"/>
        <w:rPr>
          <w:rFonts w:ascii="仿宋_GB2312" w:eastAsia="仿宋_GB2312" w:hAnsi="仿宋_GB2312" w:cs="仿宋_GB2312"/>
          <w:bCs/>
          <w:color w:val="000000" w:themeColor="text1"/>
          <w:sz w:val="28"/>
          <w:szCs w:val="28"/>
        </w:rPr>
      </w:pPr>
      <w:r w:rsidRPr="00802A1A">
        <w:rPr>
          <w:rFonts w:ascii="仿宋_GB2312" w:eastAsia="仿宋_GB2312" w:hAnsi="仿宋_GB2312" w:cs="仿宋_GB2312"/>
          <w:bCs/>
          <w:color w:val="000000" w:themeColor="text1"/>
          <w:sz w:val="28"/>
          <w:szCs w:val="28"/>
        </w:rPr>
        <w:t>具有高校教师资格和本专业领域有关证书； 有理想信念、有道德情 操、有扎实学识、有仁爱之心； 具有会计等相关专业本科及以上学历；具有扎实的本专业相关理论功底和实践能力；具有较强的信息化教学能力，能够开展课程教学改革和科学研究。</w:t>
      </w:r>
    </w:p>
    <w:p w:rsidR="00795762" w:rsidRDefault="00956EB5">
      <w:pPr>
        <w:snapToGrid w:val="0"/>
        <w:spacing w:line="48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3.兼职教师</w:t>
      </w:r>
    </w:p>
    <w:p w:rsidR="003C405D" w:rsidRPr="00802A1A" w:rsidRDefault="003C405D" w:rsidP="00802A1A">
      <w:pPr>
        <w:spacing w:line="440" w:lineRule="exact"/>
        <w:ind w:firstLineChars="200" w:firstLine="560"/>
        <w:rPr>
          <w:rFonts w:ascii="仿宋_GB2312" w:eastAsia="仿宋_GB2312" w:hAnsi="仿宋_GB2312" w:cs="仿宋_GB2312"/>
          <w:bCs/>
          <w:color w:val="000000" w:themeColor="text1"/>
          <w:sz w:val="28"/>
          <w:szCs w:val="28"/>
        </w:rPr>
      </w:pPr>
      <w:bookmarkStart w:id="43" w:name="_Toc31426"/>
      <w:r w:rsidRPr="00802A1A">
        <w:rPr>
          <w:rFonts w:ascii="仿宋_GB2312" w:eastAsia="仿宋_GB2312" w:hAnsi="仿宋_GB2312" w:cs="仿宋_GB2312"/>
          <w:bCs/>
          <w:color w:val="000000" w:themeColor="text1"/>
          <w:sz w:val="28"/>
          <w:szCs w:val="28"/>
        </w:rPr>
        <w:t>主要从大数据与会计专业相关行业企业聘任，要求具备良好的思想政治素质、职业道德和工匠精神，具备具有扎实的专业知识和丰富的实际工作经验，具有中级及以上相关专业职称，能承担《</w:t>
      </w:r>
      <w:r w:rsidRPr="00802A1A">
        <w:rPr>
          <w:rFonts w:ascii="仿宋_GB2312" w:eastAsia="仿宋_GB2312" w:hAnsi="仿宋_GB2312" w:cs="仿宋_GB2312" w:hint="eastAsia"/>
          <w:bCs/>
          <w:color w:val="000000" w:themeColor="text1"/>
          <w:sz w:val="28"/>
          <w:szCs w:val="28"/>
        </w:rPr>
        <w:t>智能税务申报与管理</w:t>
      </w:r>
      <w:r w:rsidRPr="00802A1A">
        <w:rPr>
          <w:rFonts w:ascii="仿宋_GB2312" w:eastAsia="仿宋_GB2312" w:hAnsi="仿宋_GB2312" w:cs="仿宋_GB2312"/>
          <w:bCs/>
          <w:color w:val="000000" w:themeColor="text1"/>
          <w:sz w:val="28"/>
          <w:szCs w:val="28"/>
        </w:rPr>
        <w:t>》、《</w:t>
      </w:r>
      <w:r w:rsidRPr="00802A1A">
        <w:rPr>
          <w:rFonts w:ascii="仿宋_GB2312" w:eastAsia="仿宋_GB2312" w:hAnsi="仿宋_GB2312" w:cs="仿宋_GB2312" w:hint="eastAsia"/>
          <w:bCs/>
          <w:color w:val="000000" w:themeColor="text1"/>
          <w:sz w:val="28"/>
          <w:szCs w:val="28"/>
        </w:rPr>
        <w:t>管理会计实务</w:t>
      </w:r>
      <w:r w:rsidRPr="00802A1A">
        <w:rPr>
          <w:rFonts w:ascii="仿宋_GB2312" w:eastAsia="仿宋_GB2312" w:hAnsi="仿宋_GB2312" w:cs="仿宋_GB2312"/>
          <w:bCs/>
          <w:color w:val="000000" w:themeColor="text1"/>
          <w:sz w:val="28"/>
          <w:szCs w:val="28"/>
        </w:rPr>
        <w:t>》等专业课程教学。本专业兼职教师均具有丰富的实践经验，承担会计核算岗、税务管理岗、票务管理岗、财务共享岗等岗位群实习实训指导和学生职业发展规划指导等教学任务。</w:t>
      </w:r>
    </w:p>
    <w:p w:rsidR="00795762" w:rsidRDefault="00956EB5">
      <w:pPr>
        <w:snapToGrid w:val="0"/>
        <w:spacing w:line="480" w:lineRule="exact"/>
        <w:ind w:firstLineChars="200" w:firstLine="560"/>
        <w:outlineLvl w:val="1"/>
        <w:rPr>
          <w:rFonts w:ascii="楷体_GB2312" w:eastAsia="楷体_GB2312" w:hAnsi="楷体_GB2312" w:cs="楷体_GB2312"/>
          <w:bCs/>
          <w:color w:val="000000" w:themeColor="text1"/>
          <w:sz w:val="28"/>
          <w:szCs w:val="28"/>
        </w:rPr>
      </w:pPr>
      <w:r>
        <w:rPr>
          <w:rFonts w:ascii="楷体_GB2312" w:eastAsia="楷体_GB2312" w:hAnsi="楷体_GB2312" w:cs="楷体_GB2312" w:hint="eastAsia"/>
          <w:bCs/>
          <w:color w:val="000000" w:themeColor="text1"/>
          <w:sz w:val="28"/>
          <w:szCs w:val="28"/>
        </w:rPr>
        <w:t>（二）教学设施</w:t>
      </w:r>
      <w:bookmarkEnd w:id="43"/>
    </w:p>
    <w:p w:rsidR="00444594" w:rsidRPr="00444594" w:rsidRDefault="00956EB5" w:rsidP="005E363C">
      <w:pPr>
        <w:snapToGrid w:val="0"/>
        <w:spacing w:line="48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本专业现有实训室</w:t>
      </w:r>
      <w:r w:rsidR="00444594">
        <w:rPr>
          <w:rFonts w:ascii="仿宋_GB2312" w:eastAsia="仿宋_GB2312" w:hAnsi="仿宋_GB2312" w:cs="仿宋_GB2312"/>
          <w:color w:val="000000" w:themeColor="text1"/>
          <w:sz w:val="28"/>
          <w:szCs w:val="28"/>
        </w:rPr>
        <w:t>3</w:t>
      </w:r>
      <w:r>
        <w:rPr>
          <w:rFonts w:ascii="仿宋_GB2312" w:eastAsia="仿宋_GB2312" w:hAnsi="仿宋_GB2312" w:cs="仿宋_GB2312" w:hint="eastAsia"/>
          <w:color w:val="000000" w:themeColor="text1"/>
          <w:sz w:val="28"/>
          <w:szCs w:val="28"/>
        </w:rPr>
        <w:t>个</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915"/>
        <w:gridCol w:w="3897"/>
        <w:gridCol w:w="2835"/>
      </w:tblGrid>
      <w:tr w:rsidR="00795762" w:rsidTr="00BD7A06">
        <w:trPr>
          <w:jc w:val="center"/>
        </w:trPr>
        <w:tc>
          <w:tcPr>
            <w:tcW w:w="704" w:type="dxa"/>
            <w:shd w:val="clear" w:color="auto" w:fill="auto"/>
            <w:vAlign w:val="center"/>
          </w:tcPr>
          <w:p w:rsidR="00795762" w:rsidRDefault="00956EB5">
            <w:pPr>
              <w:snapToGrid w:val="0"/>
              <w:spacing w:line="520" w:lineRule="exac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序号</w:t>
            </w:r>
          </w:p>
        </w:tc>
        <w:tc>
          <w:tcPr>
            <w:tcW w:w="1915" w:type="dxa"/>
            <w:shd w:val="clear" w:color="auto" w:fill="auto"/>
            <w:vAlign w:val="center"/>
          </w:tcPr>
          <w:p w:rsidR="00795762" w:rsidRDefault="00956EB5">
            <w:pPr>
              <w:snapToGrid w:val="0"/>
              <w:spacing w:line="520" w:lineRule="exac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名称</w:t>
            </w:r>
          </w:p>
        </w:tc>
        <w:tc>
          <w:tcPr>
            <w:tcW w:w="3897" w:type="dxa"/>
            <w:shd w:val="clear" w:color="auto" w:fill="auto"/>
            <w:vAlign w:val="center"/>
          </w:tcPr>
          <w:p w:rsidR="00795762" w:rsidRDefault="00956EB5">
            <w:pPr>
              <w:snapToGrid w:val="0"/>
              <w:spacing w:line="520" w:lineRule="exac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主要设备</w:t>
            </w:r>
          </w:p>
        </w:tc>
        <w:tc>
          <w:tcPr>
            <w:tcW w:w="2835" w:type="dxa"/>
            <w:shd w:val="clear" w:color="auto" w:fill="auto"/>
            <w:vAlign w:val="center"/>
          </w:tcPr>
          <w:p w:rsidR="00795762" w:rsidRDefault="00956EB5">
            <w:pPr>
              <w:snapToGrid w:val="0"/>
              <w:spacing w:line="520" w:lineRule="exact"/>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服务本专业课程</w:t>
            </w:r>
          </w:p>
        </w:tc>
      </w:tr>
      <w:tr w:rsidR="00795762" w:rsidTr="00BD7A06">
        <w:trPr>
          <w:jc w:val="center"/>
        </w:trPr>
        <w:tc>
          <w:tcPr>
            <w:tcW w:w="704" w:type="dxa"/>
            <w:shd w:val="clear" w:color="auto" w:fill="auto"/>
            <w:vAlign w:val="center"/>
          </w:tcPr>
          <w:p w:rsidR="00795762" w:rsidRDefault="00956EB5">
            <w:pPr>
              <w:snapToGrid w:val="0"/>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p>
        </w:tc>
        <w:tc>
          <w:tcPr>
            <w:tcW w:w="1915" w:type="dxa"/>
            <w:shd w:val="clear" w:color="auto" w:fill="auto"/>
            <w:vAlign w:val="center"/>
          </w:tcPr>
          <w:p w:rsidR="00795762" w:rsidRDefault="00444594">
            <w:pPr>
              <w:snapToGrid w:val="0"/>
              <w:jc w:val="center"/>
              <w:rPr>
                <w:rFonts w:asciiTheme="minorEastAsia" w:hAnsiTheme="minorEastAsia" w:cstheme="minorEastAsia"/>
                <w:color w:val="000000" w:themeColor="text1"/>
                <w:szCs w:val="21"/>
              </w:rPr>
            </w:pPr>
            <w:r w:rsidRPr="00444594">
              <w:rPr>
                <w:rFonts w:asciiTheme="minorEastAsia" w:hAnsiTheme="minorEastAsia" w:cstheme="minorEastAsia" w:hint="eastAsia"/>
                <w:color w:val="000000" w:themeColor="text1"/>
                <w:szCs w:val="21"/>
              </w:rPr>
              <w:t>财会综合实训室</w:t>
            </w:r>
          </w:p>
        </w:tc>
        <w:tc>
          <w:tcPr>
            <w:tcW w:w="3897" w:type="dxa"/>
            <w:shd w:val="clear" w:color="auto" w:fill="auto"/>
            <w:vAlign w:val="center"/>
          </w:tcPr>
          <w:p w:rsidR="00795762" w:rsidRDefault="00444594" w:rsidP="00444594">
            <w:pPr>
              <w:snapToGrid w:val="0"/>
              <w:jc w:val="left"/>
              <w:rPr>
                <w:rFonts w:asciiTheme="minorEastAsia" w:hAnsiTheme="minorEastAsia" w:cstheme="minorEastAsia"/>
                <w:color w:val="000000" w:themeColor="text1"/>
                <w:szCs w:val="21"/>
              </w:rPr>
            </w:pPr>
            <w:r w:rsidRPr="00444594">
              <w:rPr>
                <w:rFonts w:asciiTheme="minorEastAsia" w:hAnsiTheme="minorEastAsia" w:cstheme="minorEastAsia" w:hint="eastAsia"/>
                <w:color w:val="000000" w:themeColor="text1"/>
                <w:szCs w:val="21"/>
              </w:rPr>
              <w:t>会计专用桌、财会模拟科目章、会计账证、会计专用装订机、点钞机、模拟钞票、数字教学等设备</w:t>
            </w:r>
          </w:p>
        </w:tc>
        <w:tc>
          <w:tcPr>
            <w:tcW w:w="2835" w:type="dxa"/>
            <w:shd w:val="clear" w:color="auto" w:fill="auto"/>
            <w:vAlign w:val="center"/>
          </w:tcPr>
          <w:p w:rsidR="00795762" w:rsidRDefault="00444594">
            <w:pPr>
              <w:snapToGrid w:val="0"/>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基础会计</w:t>
            </w:r>
          </w:p>
        </w:tc>
      </w:tr>
      <w:tr w:rsidR="00795762" w:rsidTr="00BD7A06">
        <w:trPr>
          <w:jc w:val="center"/>
        </w:trPr>
        <w:tc>
          <w:tcPr>
            <w:tcW w:w="704" w:type="dxa"/>
            <w:shd w:val="clear" w:color="auto" w:fill="auto"/>
            <w:vAlign w:val="center"/>
          </w:tcPr>
          <w:p w:rsidR="00795762" w:rsidRDefault="00956EB5">
            <w:pPr>
              <w:snapToGrid w:val="0"/>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w:t>
            </w:r>
          </w:p>
        </w:tc>
        <w:tc>
          <w:tcPr>
            <w:tcW w:w="1915" w:type="dxa"/>
            <w:shd w:val="clear" w:color="auto" w:fill="auto"/>
            <w:vAlign w:val="center"/>
          </w:tcPr>
          <w:p w:rsidR="00795762" w:rsidRDefault="00BD7A06">
            <w:pPr>
              <w:snapToGrid w:val="0"/>
              <w:jc w:val="center"/>
              <w:rPr>
                <w:rFonts w:asciiTheme="minorEastAsia" w:hAnsiTheme="minorEastAsia" w:cstheme="minorEastAsia"/>
                <w:color w:val="000000" w:themeColor="text1"/>
                <w:szCs w:val="21"/>
              </w:rPr>
            </w:pPr>
            <w:r w:rsidRPr="00BD7A06">
              <w:rPr>
                <w:rFonts w:asciiTheme="minorEastAsia" w:hAnsiTheme="minorEastAsia" w:cstheme="minorEastAsia"/>
                <w:color w:val="000000" w:themeColor="text1"/>
                <w:szCs w:val="21"/>
              </w:rPr>
              <w:t>财务大数据实训室</w:t>
            </w:r>
          </w:p>
        </w:tc>
        <w:tc>
          <w:tcPr>
            <w:tcW w:w="3897" w:type="dxa"/>
            <w:shd w:val="clear" w:color="auto" w:fill="auto"/>
            <w:vAlign w:val="center"/>
          </w:tcPr>
          <w:p w:rsidR="00795762" w:rsidRDefault="00444594" w:rsidP="00444594">
            <w:pPr>
              <w:snapToGrid w:val="0"/>
              <w:jc w:val="left"/>
              <w:rPr>
                <w:rFonts w:asciiTheme="minorEastAsia" w:hAnsiTheme="minorEastAsia" w:cstheme="minorEastAsia"/>
                <w:color w:val="000000" w:themeColor="text1"/>
                <w:szCs w:val="21"/>
              </w:rPr>
            </w:pPr>
            <w:r>
              <w:rPr>
                <w:rFonts w:ascii="Arial" w:hAnsi="Arial" w:cs="Arial" w:hint="eastAsia"/>
              </w:rPr>
              <w:t>企业管理信息化软件用友</w:t>
            </w:r>
            <w:r>
              <w:rPr>
                <w:rFonts w:ascii="Arial" w:hAnsi="Arial" w:cs="Arial" w:hint="eastAsia"/>
              </w:rPr>
              <w:t>T3</w:t>
            </w:r>
            <w:r>
              <w:rPr>
                <w:rFonts w:ascii="Arial" w:hAnsi="Arial" w:cs="Arial" w:hint="eastAsia"/>
              </w:rPr>
              <w:t>、</w:t>
            </w:r>
            <w:r w:rsidRPr="00444594">
              <w:rPr>
                <w:rFonts w:asciiTheme="minorEastAsia" w:hAnsiTheme="minorEastAsia" w:cstheme="minorEastAsia" w:hint="eastAsia"/>
                <w:color w:val="000000" w:themeColor="text1"/>
                <w:szCs w:val="21"/>
              </w:rPr>
              <w:t>出纳实务、基础会计、财务会计模拟实训平台</w:t>
            </w:r>
            <w:r>
              <w:rPr>
                <w:rFonts w:asciiTheme="minorEastAsia" w:hAnsiTheme="minorEastAsia" w:cstheme="minorEastAsia" w:hint="eastAsia"/>
                <w:color w:val="000000" w:themeColor="text1"/>
                <w:szCs w:val="21"/>
              </w:rPr>
              <w:t>、Python开发与财务应用实训平台等</w:t>
            </w:r>
          </w:p>
        </w:tc>
        <w:tc>
          <w:tcPr>
            <w:tcW w:w="2835" w:type="dxa"/>
            <w:shd w:val="clear" w:color="auto" w:fill="auto"/>
            <w:vAlign w:val="center"/>
          </w:tcPr>
          <w:p w:rsidR="00795762" w:rsidRPr="00444594" w:rsidRDefault="00444594" w:rsidP="005E363C">
            <w:pPr>
              <w:snapToGrid w:val="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业财一体信息系统应用、出纳业务实操、基础会计实训、财务会计实训、</w:t>
            </w:r>
            <w:r w:rsidRPr="00444594">
              <w:rPr>
                <w:rFonts w:asciiTheme="minorEastAsia" w:hAnsiTheme="minorEastAsia" w:cstheme="minorEastAsia" w:hint="eastAsia"/>
                <w:color w:val="000000" w:themeColor="text1"/>
                <w:szCs w:val="21"/>
              </w:rPr>
              <w:t>Python开发与财务应用</w:t>
            </w:r>
            <w:r w:rsidR="005E363C">
              <w:rPr>
                <w:rFonts w:asciiTheme="minorEastAsia" w:hAnsiTheme="minorEastAsia" w:cstheme="minorEastAsia" w:hint="eastAsia"/>
                <w:color w:val="000000" w:themeColor="text1"/>
                <w:szCs w:val="21"/>
              </w:rPr>
              <w:t>等</w:t>
            </w:r>
          </w:p>
        </w:tc>
      </w:tr>
      <w:tr w:rsidR="00795762" w:rsidTr="00BD7A06">
        <w:trPr>
          <w:jc w:val="center"/>
        </w:trPr>
        <w:tc>
          <w:tcPr>
            <w:tcW w:w="704" w:type="dxa"/>
            <w:shd w:val="clear" w:color="auto" w:fill="auto"/>
            <w:vAlign w:val="center"/>
          </w:tcPr>
          <w:p w:rsidR="00795762" w:rsidRDefault="00956EB5">
            <w:pPr>
              <w:snapToGrid w:val="0"/>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w:t>
            </w:r>
          </w:p>
        </w:tc>
        <w:tc>
          <w:tcPr>
            <w:tcW w:w="1915" w:type="dxa"/>
            <w:shd w:val="clear" w:color="auto" w:fill="auto"/>
            <w:vAlign w:val="center"/>
          </w:tcPr>
          <w:p w:rsidR="00795762" w:rsidRDefault="00444594">
            <w:pPr>
              <w:snapToGrid w:val="0"/>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财会云机房</w:t>
            </w:r>
          </w:p>
        </w:tc>
        <w:tc>
          <w:tcPr>
            <w:tcW w:w="3897" w:type="dxa"/>
            <w:shd w:val="clear" w:color="auto" w:fill="auto"/>
            <w:vAlign w:val="center"/>
          </w:tcPr>
          <w:p w:rsidR="00795762" w:rsidRDefault="00444594" w:rsidP="00444594">
            <w:pPr>
              <w:snapToGrid w:val="0"/>
              <w:jc w:val="left"/>
              <w:rPr>
                <w:rFonts w:asciiTheme="minorEastAsia" w:hAnsiTheme="minorEastAsia" w:cstheme="minorEastAsia"/>
                <w:color w:val="000000" w:themeColor="text1"/>
                <w:szCs w:val="21"/>
              </w:rPr>
            </w:pPr>
            <w:r>
              <w:rPr>
                <w:rFonts w:ascii="Arial" w:hAnsi="Arial" w:cs="Arial" w:hint="eastAsia"/>
              </w:rPr>
              <w:t>企业管理信息化软件用友</w:t>
            </w:r>
            <w:r>
              <w:rPr>
                <w:rFonts w:ascii="Arial" w:hAnsi="Arial" w:cs="Arial" w:hint="eastAsia"/>
              </w:rPr>
              <w:t>T3</w:t>
            </w:r>
            <w:r>
              <w:rPr>
                <w:rFonts w:ascii="Arial" w:hAnsi="Arial" w:cs="Arial" w:hint="eastAsia"/>
              </w:rPr>
              <w:t>、厦门科云集团的财税一体化实训系统软件和财务管理情景互动微课资源平台软件等</w:t>
            </w:r>
          </w:p>
        </w:tc>
        <w:tc>
          <w:tcPr>
            <w:tcW w:w="2835" w:type="dxa"/>
            <w:shd w:val="clear" w:color="auto" w:fill="auto"/>
            <w:vAlign w:val="center"/>
          </w:tcPr>
          <w:p w:rsidR="00795762" w:rsidRDefault="00444594" w:rsidP="00444594">
            <w:pPr>
              <w:snapToGrid w:val="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业财一体信息系统应用、企业财务管理、</w:t>
            </w:r>
            <w:r w:rsidR="005E363C">
              <w:rPr>
                <w:rFonts w:asciiTheme="minorEastAsia" w:hAnsiTheme="minorEastAsia" w:cstheme="minorEastAsia" w:hint="eastAsia"/>
                <w:color w:val="000000" w:themeColor="text1"/>
                <w:szCs w:val="21"/>
              </w:rPr>
              <w:t>会计综合实训等</w:t>
            </w:r>
          </w:p>
        </w:tc>
      </w:tr>
    </w:tbl>
    <w:p w:rsidR="00795762" w:rsidRDefault="00956EB5">
      <w:pPr>
        <w:snapToGrid w:val="0"/>
        <w:spacing w:line="480" w:lineRule="exact"/>
        <w:ind w:firstLineChars="200" w:firstLine="560"/>
        <w:outlineLvl w:val="1"/>
        <w:rPr>
          <w:rFonts w:ascii="楷体_GB2312" w:eastAsia="楷体_GB2312" w:hAnsi="楷体_GB2312" w:cs="楷体_GB2312"/>
          <w:bCs/>
          <w:color w:val="000000" w:themeColor="text1"/>
          <w:sz w:val="28"/>
          <w:szCs w:val="28"/>
        </w:rPr>
      </w:pPr>
      <w:bookmarkStart w:id="44" w:name="_Toc4916"/>
      <w:r>
        <w:rPr>
          <w:rFonts w:ascii="楷体_GB2312" w:eastAsia="楷体_GB2312" w:hAnsi="楷体_GB2312" w:cs="楷体_GB2312" w:hint="eastAsia"/>
          <w:bCs/>
          <w:color w:val="000000" w:themeColor="text1"/>
          <w:sz w:val="28"/>
          <w:szCs w:val="28"/>
        </w:rPr>
        <w:t>（三）教学资源</w:t>
      </w:r>
      <w:bookmarkEnd w:id="44"/>
    </w:p>
    <w:p w:rsidR="00795762" w:rsidRDefault="00956EB5" w:rsidP="00802A1A">
      <w:pPr>
        <w:spacing w:line="44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教学资源主要包括能够满足学生专业学习、教师专业教学研究和教学实</w:t>
      </w:r>
      <w:r>
        <w:rPr>
          <w:rFonts w:ascii="仿宋_GB2312" w:eastAsia="仿宋_GB2312" w:hAnsi="仿宋_GB2312" w:cs="仿宋_GB2312" w:hint="eastAsia"/>
          <w:bCs/>
          <w:color w:val="000000" w:themeColor="text1"/>
          <w:sz w:val="28"/>
          <w:szCs w:val="28"/>
        </w:rPr>
        <w:lastRenderedPageBreak/>
        <w:t>施所需的教材、图书文献及数字教学资源等。</w:t>
      </w:r>
    </w:p>
    <w:p w:rsidR="00795762" w:rsidRDefault="00956EB5">
      <w:pPr>
        <w:snapToGrid w:val="0"/>
        <w:spacing w:line="48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1.教材选用基本要求</w:t>
      </w:r>
    </w:p>
    <w:p w:rsidR="00795762" w:rsidRDefault="00956EB5">
      <w:pPr>
        <w:snapToGrid w:val="0"/>
        <w:spacing w:line="48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按照国家规定选用优质教材，禁止不合格的教材进入课堂。学校建立有教材工作委员会，完善教材选用制度，经过规范程序择优选用教材。</w:t>
      </w:r>
      <w:r w:rsidR="005E363C">
        <w:rPr>
          <w:rFonts w:ascii="仿宋" w:eastAsia="仿宋" w:hAnsi="仿宋" w:cs="仿宋"/>
          <w:spacing w:val="16"/>
          <w:sz w:val="28"/>
          <w:szCs w:val="28"/>
        </w:rPr>
        <w:t>鼓励校企合作开发新型活页式</w:t>
      </w:r>
      <w:r w:rsidR="005E363C">
        <w:rPr>
          <w:rFonts w:ascii="仿宋" w:eastAsia="仿宋" w:hAnsi="仿宋" w:cs="仿宋"/>
          <w:spacing w:val="18"/>
          <w:sz w:val="28"/>
          <w:szCs w:val="28"/>
        </w:rPr>
        <w:t>、</w:t>
      </w:r>
      <w:r w:rsidR="005E363C">
        <w:rPr>
          <w:rFonts w:ascii="仿宋" w:eastAsia="仿宋" w:hAnsi="仿宋" w:cs="仿宋"/>
          <w:spacing w:val="16"/>
          <w:sz w:val="28"/>
          <w:szCs w:val="28"/>
        </w:rPr>
        <w:t>工作手册式教</w:t>
      </w:r>
      <w:r w:rsidR="005E363C">
        <w:rPr>
          <w:rFonts w:ascii="仿宋" w:eastAsia="仿宋" w:hAnsi="仿宋" w:cs="仿宋"/>
          <w:sz w:val="28"/>
          <w:szCs w:val="28"/>
        </w:rPr>
        <w:t>材</w:t>
      </w:r>
      <w:r w:rsidR="005E363C">
        <w:rPr>
          <w:rFonts w:ascii="仿宋" w:eastAsia="仿宋" w:hAnsi="仿宋" w:cs="仿宋" w:hint="eastAsia"/>
          <w:sz w:val="28"/>
          <w:szCs w:val="28"/>
        </w:rPr>
        <w:t>。</w:t>
      </w:r>
    </w:p>
    <w:p w:rsidR="00795762" w:rsidRDefault="00956EB5">
      <w:pPr>
        <w:snapToGrid w:val="0"/>
        <w:spacing w:line="48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2.图书文献配备基本要求</w:t>
      </w:r>
    </w:p>
    <w:p w:rsidR="00795762" w:rsidRDefault="00956EB5">
      <w:pPr>
        <w:snapToGrid w:val="0"/>
        <w:spacing w:line="48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图书文献配备能满足人才培养、专业建设、教科研等工作的需要，方便师生查询、借阅。专业类图书文献主要包括：</w:t>
      </w:r>
      <w:r w:rsidR="005E363C" w:rsidRPr="005E363C">
        <w:rPr>
          <w:rFonts w:ascii="仿宋_GB2312" w:eastAsia="仿宋_GB2312" w:hAnsi="仿宋_GB2312" w:cs="仿宋_GB2312" w:hint="eastAsia"/>
          <w:bCs/>
          <w:color w:val="000000" w:themeColor="text1"/>
          <w:sz w:val="28"/>
          <w:szCs w:val="28"/>
        </w:rPr>
        <w:t>会计相关法律法规、纳税实务、出纳实务、会计实训以及实务操作类图书，财经类文献及专业学术期刊等</w:t>
      </w:r>
      <w:r>
        <w:rPr>
          <w:rFonts w:ascii="仿宋_GB2312" w:eastAsia="仿宋_GB2312" w:hAnsi="仿宋_GB2312" w:cs="仿宋_GB2312" w:hint="eastAsia"/>
          <w:bCs/>
          <w:color w:val="000000" w:themeColor="text1"/>
          <w:sz w:val="28"/>
          <w:szCs w:val="28"/>
        </w:rPr>
        <w:t>。</w:t>
      </w:r>
    </w:p>
    <w:p w:rsidR="00795762" w:rsidRDefault="00956EB5">
      <w:pPr>
        <w:snapToGrid w:val="0"/>
        <w:spacing w:line="48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3.数字教学资源配置基本要求</w:t>
      </w:r>
    </w:p>
    <w:p w:rsidR="00795762" w:rsidRDefault="00956EB5">
      <w:pPr>
        <w:snapToGrid w:val="0"/>
        <w:spacing w:line="48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建设、配备与本专业有关的音视频素材、教学课件、数字化教学案例库、虚拟仿真软件、数字教材等专业教学资源库，应种类丰富、形式多样、使用便捷、动态更新，能满足教学要求。</w:t>
      </w:r>
    </w:p>
    <w:p w:rsidR="00795762" w:rsidRDefault="00956EB5">
      <w:pPr>
        <w:snapToGrid w:val="0"/>
        <w:spacing w:line="480" w:lineRule="exact"/>
        <w:ind w:firstLineChars="200" w:firstLine="560"/>
        <w:outlineLvl w:val="1"/>
        <w:rPr>
          <w:rFonts w:ascii="楷体_GB2312" w:eastAsia="楷体_GB2312" w:hAnsi="楷体_GB2312" w:cs="楷体_GB2312"/>
          <w:bCs/>
          <w:color w:val="000000" w:themeColor="text1"/>
          <w:sz w:val="28"/>
          <w:szCs w:val="28"/>
        </w:rPr>
      </w:pPr>
      <w:bookmarkStart w:id="45" w:name="_Toc30455"/>
      <w:r>
        <w:rPr>
          <w:rFonts w:ascii="楷体_GB2312" w:eastAsia="楷体_GB2312" w:hAnsi="楷体_GB2312" w:cs="楷体_GB2312" w:hint="eastAsia"/>
          <w:bCs/>
          <w:color w:val="000000" w:themeColor="text1"/>
          <w:sz w:val="28"/>
          <w:szCs w:val="28"/>
        </w:rPr>
        <w:t>（四）教学方法</w:t>
      </w:r>
      <w:bookmarkEnd w:id="45"/>
    </w:p>
    <w:p w:rsidR="00795762" w:rsidRDefault="00956EB5">
      <w:pPr>
        <w:snapToGrid w:val="0"/>
        <w:spacing w:line="48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1.教学方法</w:t>
      </w:r>
    </w:p>
    <w:p w:rsidR="00795762" w:rsidRDefault="00956EB5">
      <w:pPr>
        <w:snapToGrid w:val="0"/>
        <w:spacing w:line="480" w:lineRule="exact"/>
        <w:ind w:firstLineChars="200" w:firstLine="560"/>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不断探索教学模式和教学方法的改革与创新，探索任务驱动、项目导向等有利于增强学生能力的教学模式，探索课堂与实习地点一体化，学生在教师和技术人员的共同指导下学习和实践，实现教室与车间合一、教师与师傅合一、学生与徒弟合一、作业与产品合一，在真实职业情境中实施教学，教学方法以边讲边练、讲练结合为主，强化学生能力培养。</w:t>
      </w:r>
    </w:p>
    <w:p w:rsidR="00795762" w:rsidRDefault="00956EB5">
      <w:pPr>
        <w:snapToGrid w:val="0"/>
        <w:spacing w:line="48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2.教学手段</w:t>
      </w:r>
    </w:p>
    <w:p w:rsidR="00795762" w:rsidRDefault="00956EB5">
      <w:pPr>
        <w:snapToGrid w:val="0"/>
        <w:spacing w:line="48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充分运用现代教育技术，通过实物展示、动画演示、视频资料，将比较复杂的工作过程利用生动的图像及动画形式进行虚拟演示，优化教学过程，给学生比较强烈的直观感受，有助于学生理解，同时使课堂教学生动活泼、引人入胜，提高教学质量和效率。</w:t>
      </w:r>
    </w:p>
    <w:p w:rsidR="00795762" w:rsidRDefault="00956EB5">
      <w:pPr>
        <w:snapToGrid w:val="0"/>
        <w:spacing w:line="480" w:lineRule="exact"/>
        <w:ind w:firstLineChars="200" w:firstLine="560"/>
        <w:outlineLvl w:val="1"/>
        <w:rPr>
          <w:rFonts w:ascii="楷体_GB2312" w:eastAsia="楷体_GB2312" w:hAnsi="楷体_GB2312" w:cs="楷体_GB2312"/>
          <w:bCs/>
          <w:color w:val="000000" w:themeColor="text1"/>
          <w:sz w:val="28"/>
          <w:szCs w:val="28"/>
        </w:rPr>
      </w:pPr>
      <w:bookmarkStart w:id="46" w:name="_Toc16020"/>
      <w:r>
        <w:rPr>
          <w:rFonts w:ascii="楷体_GB2312" w:eastAsia="楷体_GB2312" w:hAnsi="楷体_GB2312" w:cs="楷体_GB2312" w:hint="eastAsia"/>
          <w:bCs/>
          <w:color w:val="000000" w:themeColor="text1"/>
          <w:sz w:val="28"/>
          <w:szCs w:val="28"/>
        </w:rPr>
        <w:t>（五）学习评价</w:t>
      </w:r>
      <w:bookmarkEnd w:id="46"/>
    </w:p>
    <w:p w:rsidR="00795762" w:rsidRDefault="00956EB5">
      <w:pPr>
        <w:snapToGrid w:val="0"/>
        <w:spacing w:line="480" w:lineRule="exact"/>
        <w:ind w:firstLineChars="200" w:firstLine="560"/>
        <w:rPr>
          <w:rFonts w:ascii="仿宋_GB2312" w:eastAsia="仿宋_GB2312" w:hAnsi="仿宋_GB2312" w:cs="仿宋_GB2312"/>
          <w:b/>
          <w:color w:val="000000" w:themeColor="text1"/>
          <w:sz w:val="28"/>
          <w:szCs w:val="28"/>
        </w:rPr>
      </w:pPr>
      <w:r>
        <w:rPr>
          <w:rFonts w:ascii="仿宋_GB2312" w:eastAsia="仿宋_GB2312" w:hAnsi="仿宋_GB2312" w:cs="仿宋_GB2312" w:hint="eastAsia"/>
          <w:color w:val="000000" w:themeColor="text1"/>
          <w:sz w:val="28"/>
          <w:szCs w:val="28"/>
        </w:rPr>
        <w:t>提倡灵活多样的考核方式，将过程评价和结果评价相结合，开卷考试与总结汇报相结合，笔试与操作考核相结合，突出学生的能力考核和技能考核。在项目课程中，参照企业的评价方式，推行等级评价方式。生产性实习和岗位实习的评价由校内指导教师和企业指导教师共同完成。</w:t>
      </w:r>
    </w:p>
    <w:p w:rsidR="00795762" w:rsidRDefault="00956EB5">
      <w:pPr>
        <w:snapToGrid w:val="0"/>
        <w:spacing w:line="480" w:lineRule="exact"/>
        <w:ind w:firstLineChars="200" w:firstLine="560"/>
        <w:outlineLvl w:val="1"/>
        <w:rPr>
          <w:rFonts w:ascii="楷体_GB2312" w:eastAsia="楷体_GB2312" w:hAnsi="楷体_GB2312" w:cs="楷体_GB2312"/>
          <w:bCs/>
          <w:color w:val="000000" w:themeColor="text1"/>
          <w:sz w:val="28"/>
          <w:szCs w:val="28"/>
        </w:rPr>
      </w:pPr>
      <w:bookmarkStart w:id="47" w:name="_Toc24701"/>
      <w:r>
        <w:rPr>
          <w:rFonts w:ascii="楷体_GB2312" w:eastAsia="楷体_GB2312" w:hAnsi="楷体_GB2312" w:cs="楷体_GB2312" w:hint="eastAsia"/>
          <w:bCs/>
          <w:color w:val="000000" w:themeColor="text1"/>
          <w:sz w:val="28"/>
          <w:szCs w:val="28"/>
        </w:rPr>
        <w:lastRenderedPageBreak/>
        <w:t>（六）质量管理</w:t>
      </w:r>
      <w:bookmarkEnd w:id="47"/>
    </w:p>
    <w:p w:rsidR="00795762" w:rsidRDefault="00956EB5">
      <w:pPr>
        <w:snapToGrid w:val="0"/>
        <w:spacing w:line="48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1.组织保障</w:t>
      </w:r>
    </w:p>
    <w:p w:rsidR="00795762" w:rsidRDefault="00956EB5">
      <w:pPr>
        <w:spacing w:line="480" w:lineRule="exact"/>
        <w:ind w:firstLineChars="200" w:firstLine="560"/>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学院实施院、系（部）二级教学质量管理机制。</w:t>
      </w:r>
    </w:p>
    <w:p w:rsidR="00795762" w:rsidRDefault="00956EB5">
      <w:pPr>
        <w:spacing w:line="480" w:lineRule="exact"/>
        <w:ind w:firstLineChars="200" w:firstLine="560"/>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（1）学院相关部门实施一级管理</w:t>
      </w:r>
    </w:p>
    <w:p w:rsidR="00795762" w:rsidRDefault="00956EB5">
      <w:pPr>
        <w:spacing w:line="480" w:lineRule="exact"/>
        <w:ind w:firstLineChars="200" w:firstLine="562"/>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专业建设委员会：</w:t>
      </w:r>
      <w:r>
        <w:rPr>
          <w:rFonts w:ascii="仿宋_GB2312" w:eastAsia="仿宋_GB2312" w:hAnsi="仿宋_GB2312" w:cs="仿宋_GB2312" w:hint="eastAsia"/>
          <w:color w:val="000000" w:themeColor="text1"/>
          <w:sz w:val="28"/>
          <w:szCs w:val="28"/>
        </w:rPr>
        <w:t>行使学院教学指导职能。主要监控专业人才培养目标定位、重大教学改革方案和人才培养方案的制定、修订，实验实训室建</w:t>
      </w:r>
      <w:r w:rsidR="005E363C">
        <w:rPr>
          <w:rFonts w:ascii="仿宋_GB2312" w:eastAsia="仿宋_GB2312" w:hAnsi="仿宋_GB2312" w:cs="仿宋_GB2312" w:hint="eastAsia"/>
          <w:color w:val="000000" w:themeColor="text1"/>
          <w:sz w:val="28"/>
          <w:szCs w:val="28"/>
        </w:rPr>
        <w:t>设</w:t>
      </w:r>
      <w:r>
        <w:rPr>
          <w:rFonts w:ascii="仿宋_GB2312" w:eastAsia="仿宋_GB2312" w:hAnsi="仿宋_GB2312" w:cs="仿宋_GB2312" w:hint="eastAsia"/>
          <w:color w:val="000000" w:themeColor="text1"/>
          <w:sz w:val="28"/>
          <w:szCs w:val="28"/>
        </w:rPr>
        <w:t>等。</w:t>
      </w:r>
    </w:p>
    <w:p w:rsidR="00795762" w:rsidRDefault="00956EB5">
      <w:pPr>
        <w:spacing w:line="480" w:lineRule="exact"/>
        <w:ind w:firstLineChars="200" w:firstLine="562"/>
        <w:jc w:val="left"/>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rPr>
        <w:t>职能部门：</w:t>
      </w:r>
      <w:r>
        <w:rPr>
          <w:rFonts w:ascii="仿宋_GB2312" w:eastAsia="仿宋_GB2312" w:hAnsi="仿宋_GB2312" w:cs="仿宋_GB2312" w:hint="eastAsia"/>
          <w:color w:val="000000" w:themeColor="text1"/>
          <w:sz w:val="28"/>
          <w:szCs w:val="28"/>
          <w:shd w:val="clear" w:color="auto" w:fill="FFFFFF"/>
        </w:rPr>
        <w:t>以保障和提高教学质量为目标，运用系统方法，依靠必要的组织结构，统筹考虑影响教学质量的各主要因素，结合教学诊断与改进、质量年报等职业院校自主保证人才培养质量工作，统筹管理学校各部门、各环节的教学质量管理活动，形成任务、职责、权限明确，相互协调、相互促进的质量管理工作机制。</w:t>
      </w:r>
    </w:p>
    <w:p w:rsidR="00795762" w:rsidRDefault="00956EB5">
      <w:pPr>
        <w:spacing w:line="480" w:lineRule="exact"/>
        <w:ind w:firstLineChars="200" w:firstLine="560"/>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（2）各系（部）实施二级管理</w:t>
      </w:r>
    </w:p>
    <w:p w:rsidR="00795762" w:rsidRDefault="00956EB5">
      <w:pPr>
        <w:spacing w:line="480" w:lineRule="exact"/>
        <w:ind w:firstLineChars="200" w:firstLine="560"/>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建立专业建设和教学质量诊断与改进机制，健全教学质量监控管理制度，完善课堂教学、教学评价、实习实训、毕业设计以及专业调研、人才培养方案修订、资源建设等方面质量标准建设，通过教学实施、过程监控、质量评价和持续改进，达成人才培养目标和规格。</w:t>
      </w:r>
    </w:p>
    <w:p w:rsidR="00795762" w:rsidRDefault="00956EB5">
      <w:pPr>
        <w:spacing w:line="480" w:lineRule="exact"/>
        <w:ind w:firstLineChars="200" w:firstLine="560"/>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完善教学管理机制，加强日常教学组织运行与管理，开展课程建设工作，建立健全巡课、听课、评教、评学等制度，定期开展公开课、示范课等教研活动。建立与企业联动的实践教学环节督导制度，严明教学纪律，强化教学组织。</w:t>
      </w:r>
    </w:p>
    <w:p w:rsidR="00795762" w:rsidRDefault="00956EB5">
      <w:pPr>
        <w:spacing w:line="480" w:lineRule="exact"/>
        <w:ind w:firstLineChars="200" w:firstLine="562"/>
        <w:jc w:val="left"/>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2.制度保障</w:t>
      </w:r>
    </w:p>
    <w:p w:rsidR="00795762" w:rsidRDefault="00956EB5">
      <w:pPr>
        <w:spacing w:line="480" w:lineRule="exact"/>
        <w:ind w:firstLineChars="200" w:firstLine="560"/>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（1）教学运行及教学管理相关检查制度</w:t>
      </w:r>
    </w:p>
    <w:p w:rsidR="00795762" w:rsidRDefault="00956EB5">
      <w:pPr>
        <w:spacing w:line="480" w:lineRule="exact"/>
        <w:ind w:firstLineChars="200" w:firstLine="560"/>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每学期开展期中、期末两次集中教学检查，教学检查覆盖教师教学的备课、课堂讲授、作业批改、实验实习、辅导答疑、考试、阅卷、试卷分析、毕业汇报等教学全过程。</w:t>
      </w:r>
    </w:p>
    <w:p w:rsidR="00795762" w:rsidRDefault="00956EB5">
      <w:pPr>
        <w:spacing w:line="480" w:lineRule="exact"/>
        <w:ind w:firstLineChars="200" w:firstLine="560"/>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（2）师资队伍建设制度</w:t>
      </w:r>
    </w:p>
    <w:p w:rsidR="00795762" w:rsidRDefault="00956EB5">
      <w:pPr>
        <w:spacing w:line="480" w:lineRule="exact"/>
        <w:ind w:firstLineChars="200" w:firstLine="560"/>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所有新教师进校必须符合学校教师准入条件。新进教师上课，应履行试讲手续。制定《专业带头人与骨干教师评选办法》《教师培训与培养实施办法》等制度保障教师队伍建设工作，提高专业教师的整体素质，确保人才培养质量。</w:t>
      </w:r>
    </w:p>
    <w:p w:rsidR="00795762" w:rsidRDefault="00956EB5">
      <w:pPr>
        <w:spacing w:line="480" w:lineRule="exact"/>
        <w:ind w:firstLineChars="200" w:firstLine="560"/>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（3）听课制度</w:t>
      </w:r>
    </w:p>
    <w:p w:rsidR="00795762" w:rsidRDefault="00956EB5">
      <w:pPr>
        <w:spacing w:line="480" w:lineRule="exact"/>
        <w:ind w:firstLineChars="200" w:firstLine="560"/>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听课制度要求从学院领导至新招聘教师，每学期必须按要求完成一定量的听课工作。院级领导、系主任及行政部门中层干部深入教学第一线定期听课、督查教学过程，解决教学中存在的问题；老教师听课对新教师起到督导和传帮带作用，新教师通过听课掌握教学的基本技巧，学会如何上好一堂课。</w:t>
      </w:r>
    </w:p>
    <w:p w:rsidR="00795762" w:rsidRDefault="00956EB5">
      <w:pPr>
        <w:spacing w:line="480" w:lineRule="exact"/>
        <w:ind w:firstLineChars="200" w:firstLine="560"/>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（4）教师教学质量考核制度</w:t>
      </w:r>
    </w:p>
    <w:p w:rsidR="00795762" w:rsidRDefault="00956EB5">
      <w:pPr>
        <w:spacing w:line="480" w:lineRule="exact"/>
        <w:ind w:firstLineChars="200" w:firstLine="560"/>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建立教师考核制度，通过学生评教、教师互评、系部评教的形式，对每一位教师的课堂教学工作做出合理的评价。</w:t>
      </w:r>
    </w:p>
    <w:p w:rsidR="00795762" w:rsidRDefault="00956EB5">
      <w:pPr>
        <w:spacing w:line="480" w:lineRule="exact"/>
        <w:ind w:firstLineChars="200" w:firstLine="560"/>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（5）毕业生跟踪调查制度</w:t>
      </w:r>
    </w:p>
    <w:p w:rsidR="00795762" w:rsidRDefault="00956EB5">
      <w:pPr>
        <w:spacing w:line="480" w:lineRule="exact"/>
        <w:ind w:firstLineChars="200" w:firstLine="560"/>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由各系向用人单位了解毕业生在社会的反响，向毕业生了解学校课程体系和教学内容的社会适应性，根据反馈的信息及时调整培养方案和进行教学改革。</w:t>
      </w:r>
    </w:p>
    <w:p w:rsidR="00795762" w:rsidRDefault="00956EB5">
      <w:pPr>
        <w:spacing w:line="480" w:lineRule="exact"/>
        <w:ind w:firstLineChars="200" w:firstLine="560"/>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（6）校企合作制度建设</w:t>
      </w:r>
    </w:p>
    <w:p w:rsidR="00795762" w:rsidRDefault="00956EB5">
      <w:pPr>
        <w:spacing w:line="480" w:lineRule="exact"/>
        <w:ind w:firstLineChars="200" w:firstLine="560"/>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不断推进校企合作走向深入，与重点合作企业成立“订单班”，共同制定人才培养方案、开发课程、教材等，探索实施人才共育、师资共享、实训条件共建等工作模式。</w:t>
      </w:r>
    </w:p>
    <w:p w:rsidR="00795762" w:rsidRDefault="00956EB5">
      <w:pPr>
        <w:snapToGrid w:val="0"/>
        <w:spacing w:line="480" w:lineRule="exact"/>
        <w:ind w:firstLineChars="200" w:firstLine="560"/>
        <w:outlineLvl w:val="0"/>
        <w:rPr>
          <w:rFonts w:ascii="黑体" w:eastAsia="黑体" w:hAnsi="黑体" w:cs="黑体"/>
          <w:bCs/>
          <w:color w:val="000000" w:themeColor="text1"/>
          <w:sz w:val="28"/>
          <w:szCs w:val="28"/>
        </w:rPr>
      </w:pPr>
      <w:bookmarkStart w:id="48" w:name="_Toc23606"/>
      <w:r>
        <w:rPr>
          <w:rFonts w:ascii="黑体" w:eastAsia="黑体" w:hAnsi="黑体" w:cs="黑体" w:hint="eastAsia"/>
          <w:bCs/>
          <w:color w:val="000000" w:themeColor="text1"/>
          <w:sz w:val="28"/>
          <w:szCs w:val="28"/>
        </w:rPr>
        <w:t>九、毕业生要求</w:t>
      </w:r>
      <w:bookmarkEnd w:id="48"/>
    </w:p>
    <w:p w:rsidR="00795762" w:rsidRDefault="00956EB5">
      <w:pPr>
        <w:spacing w:line="480" w:lineRule="exact"/>
        <w:ind w:firstLineChars="200" w:firstLine="560"/>
        <w:textAlignment w:val="top"/>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学生通过3年的学习，要求学生所学的全部课程考试合格，获得通用证书以及行业资格证书，并达到本专业人才培养目标和培养规格的要求。</w:t>
      </w:r>
      <w:bookmarkStart w:id="49" w:name="_Hlk76643124"/>
      <w:r>
        <w:rPr>
          <w:rFonts w:ascii="仿宋_GB2312" w:eastAsia="仿宋_GB2312" w:hAnsi="仿宋_GB2312" w:cs="仿宋_GB2312" w:hint="eastAsia"/>
          <w:color w:val="000000" w:themeColor="text1"/>
          <w:sz w:val="28"/>
          <w:szCs w:val="28"/>
        </w:rPr>
        <w:t>学生须修满本专业人才培养方案规定的</w:t>
      </w:r>
      <w:r w:rsidR="00B050EF">
        <w:rPr>
          <w:rFonts w:ascii="仿宋_GB2312" w:eastAsia="仿宋_GB2312" w:hAnsi="仿宋_GB2312" w:cs="仿宋_GB2312"/>
          <w:color w:val="000000" w:themeColor="text1"/>
          <w:sz w:val="28"/>
          <w:szCs w:val="28"/>
        </w:rPr>
        <w:t>2798</w:t>
      </w:r>
      <w:r>
        <w:rPr>
          <w:rFonts w:ascii="仿宋_GB2312" w:eastAsia="仿宋_GB2312" w:hAnsi="仿宋_GB2312" w:cs="仿宋_GB2312" w:hint="eastAsia"/>
          <w:color w:val="000000" w:themeColor="text1"/>
          <w:sz w:val="28"/>
          <w:szCs w:val="28"/>
        </w:rPr>
        <w:t>学时、</w:t>
      </w:r>
      <w:r w:rsidR="00B050EF">
        <w:rPr>
          <w:rFonts w:ascii="仿宋_GB2312" w:eastAsia="仿宋_GB2312" w:hAnsi="仿宋_GB2312" w:cs="仿宋_GB2312"/>
          <w:color w:val="000000" w:themeColor="text1"/>
          <w:sz w:val="28"/>
          <w:szCs w:val="28"/>
        </w:rPr>
        <w:t>173</w:t>
      </w:r>
      <w:r>
        <w:rPr>
          <w:rFonts w:ascii="仿宋_GB2312" w:eastAsia="仿宋_GB2312" w:hAnsi="仿宋_GB2312" w:cs="仿宋_GB2312" w:hint="eastAsia"/>
          <w:color w:val="000000" w:themeColor="text1"/>
          <w:sz w:val="28"/>
          <w:szCs w:val="28"/>
        </w:rPr>
        <w:t>学分。其中公共基础必修课程</w:t>
      </w:r>
      <w:r w:rsidR="00B050EF">
        <w:rPr>
          <w:rFonts w:ascii="仿宋_GB2312" w:eastAsia="仿宋_GB2312" w:hAnsi="仿宋_GB2312" w:cs="仿宋_GB2312" w:hint="eastAsia"/>
          <w:color w:val="000000" w:themeColor="text1"/>
          <w:sz w:val="28"/>
          <w:szCs w:val="28"/>
        </w:rPr>
        <w:t>7</w:t>
      </w:r>
      <w:r w:rsidR="00B050EF">
        <w:rPr>
          <w:rFonts w:ascii="仿宋_GB2312" w:eastAsia="仿宋_GB2312" w:hAnsi="仿宋_GB2312" w:cs="仿宋_GB2312"/>
          <w:color w:val="000000" w:themeColor="text1"/>
          <w:sz w:val="28"/>
          <w:szCs w:val="28"/>
        </w:rPr>
        <w:t>02</w:t>
      </w:r>
      <w:r>
        <w:rPr>
          <w:rFonts w:ascii="仿宋_GB2312" w:eastAsia="仿宋_GB2312" w:hAnsi="仿宋_GB2312" w:cs="仿宋_GB2312" w:hint="eastAsia"/>
          <w:color w:val="000000" w:themeColor="text1"/>
          <w:sz w:val="28"/>
          <w:szCs w:val="28"/>
        </w:rPr>
        <w:t>课时、</w:t>
      </w:r>
      <w:r w:rsidR="00B050EF">
        <w:rPr>
          <w:rFonts w:ascii="仿宋_GB2312" w:eastAsia="仿宋_GB2312" w:hAnsi="仿宋_GB2312" w:cs="仿宋_GB2312"/>
          <w:color w:val="000000" w:themeColor="text1"/>
          <w:sz w:val="28"/>
          <w:szCs w:val="28"/>
        </w:rPr>
        <w:t>42</w:t>
      </w:r>
      <w:r>
        <w:rPr>
          <w:rFonts w:ascii="仿宋_GB2312" w:eastAsia="仿宋_GB2312" w:hAnsi="仿宋_GB2312" w:cs="仿宋_GB2312" w:hint="eastAsia"/>
          <w:color w:val="000000" w:themeColor="text1"/>
          <w:sz w:val="28"/>
          <w:szCs w:val="28"/>
        </w:rPr>
        <w:t>学分；专业技能必修课程</w:t>
      </w:r>
      <w:r w:rsidR="00B050EF">
        <w:rPr>
          <w:rFonts w:ascii="仿宋_GB2312" w:eastAsia="仿宋_GB2312" w:hAnsi="仿宋_GB2312" w:cs="仿宋_GB2312"/>
          <w:color w:val="000000" w:themeColor="text1"/>
          <w:sz w:val="28"/>
          <w:szCs w:val="28"/>
        </w:rPr>
        <w:t>1808</w:t>
      </w:r>
      <w:r>
        <w:rPr>
          <w:rFonts w:ascii="仿宋_GB2312" w:eastAsia="仿宋_GB2312" w:hAnsi="仿宋_GB2312" w:cs="仿宋_GB2312" w:hint="eastAsia"/>
          <w:color w:val="000000" w:themeColor="text1"/>
          <w:sz w:val="28"/>
          <w:szCs w:val="28"/>
        </w:rPr>
        <w:t>学时、</w:t>
      </w:r>
      <w:r w:rsidR="00B050EF">
        <w:rPr>
          <w:rFonts w:ascii="仿宋_GB2312" w:eastAsia="仿宋_GB2312" w:hAnsi="仿宋_GB2312" w:cs="仿宋_GB2312"/>
          <w:color w:val="000000" w:themeColor="text1"/>
          <w:sz w:val="28"/>
          <w:szCs w:val="28"/>
        </w:rPr>
        <w:t>113</w:t>
      </w:r>
      <w:r>
        <w:rPr>
          <w:rFonts w:ascii="仿宋_GB2312" w:eastAsia="仿宋_GB2312" w:hAnsi="仿宋_GB2312" w:cs="仿宋_GB2312" w:hint="eastAsia"/>
          <w:color w:val="000000" w:themeColor="text1"/>
          <w:sz w:val="28"/>
          <w:szCs w:val="28"/>
        </w:rPr>
        <w:t>学分；公共基础选修课程</w:t>
      </w:r>
      <w:r w:rsidR="00B050EF">
        <w:rPr>
          <w:rFonts w:ascii="仿宋_GB2312" w:eastAsia="仿宋_GB2312" w:hAnsi="仿宋_GB2312" w:cs="仿宋_GB2312"/>
          <w:color w:val="000000" w:themeColor="text1"/>
          <w:sz w:val="28"/>
          <w:szCs w:val="28"/>
          <w:shd w:val="clear" w:color="auto" w:fill="FFFFFF" w:themeFill="background1"/>
        </w:rPr>
        <w:t>96</w:t>
      </w:r>
      <w:r>
        <w:rPr>
          <w:rFonts w:ascii="仿宋_GB2312" w:eastAsia="仿宋_GB2312" w:hAnsi="仿宋_GB2312" w:cs="仿宋_GB2312" w:hint="eastAsia"/>
          <w:color w:val="000000" w:themeColor="text1"/>
          <w:sz w:val="28"/>
          <w:szCs w:val="28"/>
        </w:rPr>
        <w:t>课时、</w:t>
      </w:r>
      <w:r w:rsidR="00B050EF">
        <w:rPr>
          <w:rFonts w:ascii="仿宋_GB2312" w:eastAsia="仿宋_GB2312" w:hAnsi="仿宋_GB2312" w:cs="仿宋_GB2312"/>
          <w:color w:val="000000" w:themeColor="text1"/>
          <w:sz w:val="28"/>
          <w:szCs w:val="28"/>
          <w:shd w:val="clear" w:color="auto" w:fill="FFFFFF" w:themeFill="background1"/>
        </w:rPr>
        <w:t>6</w:t>
      </w:r>
      <w:r>
        <w:rPr>
          <w:rFonts w:ascii="仿宋_GB2312" w:eastAsia="仿宋_GB2312" w:hAnsi="仿宋_GB2312" w:cs="仿宋_GB2312" w:hint="eastAsia"/>
          <w:color w:val="000000" w:themeColor="text1"/>
          <w:sz w:val="28"/>
          <w:szCs w:val="28"/>
        </w:rPr>
        <w:t>学分；专业技能选修课程</w:t>
      </w:r>
      <w:r w:rsidR="00B050EF">
        <w:rPr>
          <w:rFonts w:ascii="仿宋_GB2312" w:eastAsia="仿宋_GB2312" w:hAnsi="仿宋_GB2312" w:cs="仿宋_GB2312"/>
          <w:color w:val="000000" w:themeColor="text1"/>
          <w:sz w:val="28"/>
          <w:szCs w:val="28"/>
        </w:rPr>
        <w:t>192</w:t>
      </w:r>
      <w:r>
        <w:rPr>
          <w:rFonts w:ascii="仿宋_GB2312" w:eastAsia="仿宋_GB2312" w:hAnsi="仿宋_GB2312" w:cs="仿宋_GB2312" w:hint="eastAsia"/>
          <w:color w:val="000000" w:themeColor="text1"/>
          <w:sz w:val="28"/>
          <w:szCs w:val="28"/>
        </w:rPr>
        <w:t>课时、</w:t>
      </w:r>
      <w:r w:rsidR="00B050EF">
        <w:rPr>
          <w:rFonts w:ascii="仿宋_GB2312" w:eastAsia="仿宋_GB2312" w:hAnsi="仿宋_GB2312" w:cs="仿宋_GB2312"/>
          <w:color w:val="000000" w:themeColor="text1"/>
          <w:sz w:val="28"/>
          <w:szCs w:val="28"/>
        </w:rPr>
        <w:t>12</w:t>
      </w:r>
      <w:r>
        <w:rPr>
          <w:rFonts w:ascii="仿宋_GB2312" w:eastAsia="仿宋_GB2312" w:hAnsi="仿宋_GB2312" w:cs="仿宋_GB2312" w:hint="eastAsia"/>
          <w:color w:val="000000" w:themeColor="text1"/>
          <w:sz w:val="28"/>
          <w:szCs w:val="28"/>
        </w:rPr>
        <w:t>学分。</w:t>
      </w:r>
      <w:bookmarkEnd w:id="49"/>
    </w:p>
    <w:p w:rsidR="00795762" w:rsidRDefault="00795762">
      <w:pPr>
        <w:snapToGrid w:val="0"/>
        <w:contextualSpacing/>
        <w:rPr>
          <w:rFonts w:asciiTheme="minorEastAsia" w:hAnsiTheme="minorEastAsia" w:cstheme="minorEastAsia"/>
          <w:color w:val="000000" w:themeColor="text1"/>
          <w:szCs w:val="21"/>
        </w:rPr>
      </w:pPr>
    </w:p>
    <w:sectPr w:rsidR="00795762" w:rsidSect="00684B72">
      <w:headerReference w:type="default" r:id="rId14"/>
      <w:footerReference w:type="default" r:id="rId15"/>
      <w:pgSz w:w="11906" w:h="16838"/>
      <w:pgMar w:top="993" w:right="1418" w:bottom="1134" w:left="1133" w:header="737" w:footer="595"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867" w:rsidRDefault="00E42867">
      <w:r>
        <w:separator/>
      </w:r>
    </w:p>
  </w:endnote>
  <w:endnote w:type="continuationSeparator" w:id="0">
    <w:p w:rsidR="00E42867" w:rsidRDefault="00E42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3">
    <w:charset w:val="02"/>
    <w:family w:val="roman"/>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Arial Black">
    <w:panose1 w:val="020B0A040201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Segoe UI Variable Text">
    <w:altName w:val="Segoe UI"/>
    <w:charset w:val="00"/>
    <w:family w:val="auto"/>
    <w:pitch w:val="default"/>
    <w:sig w:usb0="A00002FF" w:usb1="0000000B" w:usb2="00000000" w:usb3="00000000" w:csb0="2000019F" w:csb1="00000000"/>
  </w:font>
  <w:font w:name="楷体_GB2312">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w:altName w:val="微软雅黑"/>
    <w:charset w:val="86"/>
    <w:family w:val="auto"/>
    <w:pitch w:val="variable"/>
    <w:sig w:usb0="00000000" w:usb1="38CF7CFA" w:usb2="00000016" w:usb3="00000000" w:csb0="0004000F" w:csb1="00000000"/>
  </w:font>
  <w:font w:name="Microsoft YaHei UI">
    <w:altName w:val="微软雅黑"/>
    <w:charset w:val="86"/>
    <w:family w:val="swiss"/>
    <w:pitch w:val="variable"/>
    <w:sig w:usb0="00000000"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62" w:rsidRDefault="00795762">
    <w:pPr>
      <w:ind w:firstLine="420"/>
      <w:jc w:val="center"/>
    </w:pPr>
  </w:p>
  <w:p w:rsidR="00795762" w:rsidRDefault="00795762">
    <w:pPr>
      <w:ind w:firstLine="4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62" w:rsidRDefault="00684B72">
    <w:pPr>
      <w:ind w:firstLine="420"/>
      <w:jc w:val="center"/>
    </w:pPr>
    <w:r>
      <w:rPr>
        <w:noProof/>
      </w:rPr>
      <w:pict>
        <v:shapetype id="_x0000_t202" coordsize="21600,21600" o:spt="202" path="m,l,21600r21600,l21600,xe">
          <v:stroke joinstyle="miter"/>
          <v:path gradientshapeok="t" o:connecttype="rect"/>
        </v:shapetype>
        <v:shape id="文本框 12" o:spid="_x0000_s4100" type="#_x0000_t202" style="position:absolute;left:0;text-align:left;margin-left:196.8pt;margin-top:0;width:2in;height:2in;z-index:251665408;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rUYgIAAAw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ftfcFTVb9DbQsB7Ry/MW/F+ImK5EwD6gZ9jxdIlD&#10;GwLPtJM4W1P48rf7jMeYQstZh/2qucMDwJl56zC+eRVHIYzCahTcrT0lkH+It8PLIsIgJDOKOpD9&#10;hMVf5hhQCScRqeZpFE/TsON4OKRaLgsIC+dFunDXXmbXpdl+eZswQ2W0MikDEzuysHJlOHfPQ97p&#10;3/8L6uER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E7DrUYgIAAAwFAAAOAAAAAAAAAAAAAAAAAC4CAABkcnMvZTJvRG9jLnht&#10;bFBLAQItABQABgAIAAAAIQBxqtG51wAAAAUBAAAPAAAAAAAAAAAAAAAAALwEAABkcnMvZG93bnJl&#10;di54bWxQSwUGAAAAAAQABADzAAAAwAUAAAAA&#10;" filled="f" stroked="f" strokeweight=".5pt">
          <v:textbox style="mso-fit-shape-to-text:t" inset="0,0,0,0">
            <w:txbxContent>
              <w:p w:rsidR="00795762" w:rsidRDefault="00956EB5">
                <w:r>
                  <w:t xml:space="preserve">— </w:t>
                </w:r>
                <w:r w:rsidR="00684B72">
                  <w:fldChar w:fldCharType="begin"/>
                </w:r>
                <w:r>
                  <w:instrText xml:space="preserve"> PAGE  \* MERGEFORMAT </w:instrText>
                </w:r>
                <w:r w:rsidR="00684B72">
                  <w:fldChar w:fldCharType="separate"/>
                </w:r>
                <w:r w:rsidR="00CE03BB">
                  <w:rPr>
                    <w:noProof/>
                  </w:rPr>
                  <w:t>15</w:t>
                </w:r>
                <w:r w:rsidR="00684B72">
                  <w:fldChar w:fldCharType="end"/>
                </w:r>
                <w:r>
                  <w:t xml:space="preserve"> —</w:t>
                </w:r>
              </w:p>
            </w:txbxContent>
          </v:textbox>
          <w10:wrap anchorx="margin"/>
        </v:shape>
      </w:pict>
    </w:r>
  </w:p>
  <w:p w:rsidR="00795762" w:rsidRDefault="00795762">
    <w:pPr>
      <w:ind w:firstLine="4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62" w:rsidRDefault="00684B72">
    <w:pPr>
      <w:tabs>
        <w:tab w:val="left" w:pos="5700"/>
        <w:tab w:val="right" w:pos="14690"/>
      </w:tabs>
      <w:ind w:firstLine="420"/>
    </w:pPr>
    <w:r>
      <w:rPr>
        <w:noProof/>
      </w:rPr>
      <w:pict>
        <v:shapetype id="_x0000_t202" coordsize="21600,21600" o:spt="202" path="m,l,21600r21600,l21600,xe">
          <v:stroke joinstyle="miter"/>
          <v:path gradientshapeok="t" o:connecttype="rect"/>
        </v:shapetype>
        <v:shape id="文本框 8" o:spid="_x0000_s4098" type="#_x0000_t202" style="position:absolute;left:0;text-align:left;margin-left:196.8pt;margin-top:0;width:2in;height:2in;z-index:251661312;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DS/ZAIAABEFAAAOAAAAZHJzL2Uyb0RvYy54bWysVE1uEzEU3iNxB8t7OmkQVRR1UoVWRUgV&#10;rSiIteOxmxG2n2W7mQkHgBuwYtM95+o5+OzJpKiwKWLjeeP3/33v+fikt4ZtVIgtuZofHkw4U05S&#10;07qbmn/8cP5ixllMwjXCkFM136rITxbPnx13fq6mtCbTqMAQxMV552u+TsnPqyrKtbIiHpBXDkpN&#10;wYqE33BTNUF0iG5NNZ1MjqqOQuMDSRUjbs8GJV+U+FormS61jioxU3PUlsoZyrnKZ7U4FvObIPy6&#10;lbsyxD9UYUXrkHQf6kwkwW5D+0co28pAkXQ6kGQr0rqVqvSAbg4nj7q5XguvSi8AJ/o9TPH/hZXv&#10;NleBtU3NQZQTFhTdf/92/+Pn/d1XNsvwdD7OYXXtYZf619SD5vE+4jJ33etg8xf9MOgB9HYPruoT&#10;k9lpNp3NJlBJ6MYfxK8e3H2I6Y0iy7JQ8wD2CqhicxHTYDqa5GyOzltjCoPGsa7mRy9fTYrDXoPg&#10;xiFHbmIotkhpa1SOYNx7pdF9qTlflLlTpyawjcDECCmVS6XdEgnW2Uoj7VMcd/bZVZWZfIrz3qNk&#10;Jpf2zrZ1FEq/j8puPo8l68F+RGDoO0OQ+lVfaJ+OXK6o2YLiQMOORC/PW9BwIWK6EgFLAeqw6OkS&#10;hzYEuGkncbam8OVv99keswotZx2WrOYOrwBn5q3DDOd9HIUwCqtRcLf2lMDBIR4QL4sIh5DMKOpA&#10;9hO2f5lzQCWcRKaap1E8TcOi4/WQarksRtg6L9KFu/Yyhy6c++VtwiiVCcvYDEjsMMPelRndvRF5&#10;sX//L1YPL9ni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0UNL9kAgAAEQUAAA4AAAAAAAAAAAAAAAAALgIAAGRycy9lMm9Eb2Mu&#10;eG1sUEsBAi0AFAAGAAgAAAAhAHGq0bnXAAAABQEAAA8AAAAAAAAAAAAAAAAAvgQAAGRycy9kb3du&#10;cmV2LnhtbFBLBQYAAAAABAAEAPMAAADCBQAAAAA=&#10;" filled="f" stroked="f" strokeweight=".5pt">
          <v:textbox style="mso-fit-shape-to-text:t" inset="0,0,0,0">
            <w:txbxContent>
              <w:p w:rsidR="00795762" w:rsidRDefault="00956EB5">
                <w:r>
                  <w:t xml:space="preserve">— </w:t>
                </w:r>
                <w:r w:rsidR="00684B72">
                  <w:fldChar w:fldCharType="begin"/>
                </w:r>
                <w:r>
                  <w:instrText xml:space="preserve"> PAGE  \* MERGEFORMAT </w:instrText>
                </w:r>
                <w:r w:rsidR="00684B72">
                  <w:fldChar w:fldCharType="separate"/>
                </w:r>
                <w:r w:rsidR="00CE03BB">
                  <w:rPr>
                    <w:noProof/>
                  </w:rPr>
                  <w:t>17</w:t>
                </w:r>
                <w:r w:rsidR="00684B72">
                  <w:fldChar w:fldCharType="end"/>
                </w:r>
                <w:r>
                  <w:t xml:space="preserve"> —</w:t>
                </w:r>
              </w:p>
            </w:txbxContent>
          </v:textbox>
          <w10:wrap anchorx="margin"/>
        </v:shape>
      </w:pict>
    </w:r>
    <w:r w:rsidR="00956EB5">
      <w:rPr>
        <w:rFonts w:hint="eastAsia"/>
      </w:rPr>
      <w:tab/>
    </w:r>
    <w:r w:rsidR="00956EB5">
      <w:rPr>
        <w:rFonts w:hint="eastAsia"/>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62" w:rsidRDefault="00684B72">
    <w:pPr>
      <w:jc w:val="center"/>
    </w:pPr>
    <w:r>
      <w:rPr>
        <w:noProof/>
      </w:rPr>
      <w:pict>
        <v:shapetype id="_x0000_t202" coordsize="21600,21600" o:spt="202" path="m,l,21600r21600,l21600,xe">
          <v:stroke joinstyle="miter"/>
          <v:path gradientshapeok="t" o:connecttype="rect"/>
        </v:shapetype>
        <v:shape id="文本框 11" o:spid="_x0000_s4097" type="#_x0000_t202" style="position:absolute;left:0;text-align:left;margin-left:196.8pt;margin-top:0;width:2in;height:2in;z-index:251662336;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p1ZQIAABM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kzAmLHt1/+3r//ef9jy8MdyCo83EG3I0HMvWvqAd4vI+4zHX3Otj8RUUMelC93dOr&#10;+sRkNpoeTacTqCR04w/8Vw/mPsT0WpFlWah5QP8KrWJzGdMAHSE5mqOL1pjSQ+NYV/OT45eTYrDX&#10;wLlxiJGLGJItUtoalT0Y905p1F9yzhdl8tSZCWwjMDNCSuVSKbd4AjqjNMI+xXCHz6aqTOVTjPcW&#10;JTK5tDe2raNQ6n2UdvNpTFkP+JGBoe5MQepXfWn88djLFTVbtDjQsCXRy4sWbbgUMV2LgLVA67Dq&#10;6QqHNgS6aSdxtqbw+W/3GY9phZazDmtWc4d3gDPzxmGK80aOQhiF1Si4O3tG6AEGE7kUEQYhmVHU&#10;gexH7P8yx4BKOIlINU+jeJaGVcf7IdVyWUDYOy/SpbvxMrsuPffLu4RRKhOWuRmY2HGGzSszunsl&#10;8mr//l9QD2/Z4h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rdkp1ZQIAABMFAAAOAAAAAAAAAAAAAAAAAC4CAABkcnMvZTJvRG9j&#10;LnhtbFBLAQItABQABgAIAAAAIQBxqtG51wAAAAUBAAAPAAAAAAAAAAAAAAAAAL8EAABkcnMvZG93&#10;bnJldi54bWxQSwUGAAAAAAQABADzAAAAwwUAAAAA&#10;" filled="f" stroked="f" strokeweight=".5pt">
          <v:textbox style="mso-fit-shape-to-text:t" inset="0,0,0,0">
            <w:txbxContent>
              <w:p w:rsidR="00795762" w:rsidRDefault="00956EB5">
                <w:r>
                  <w:t xml:space="preserve">— </w:t>
                </w:r>
                <w:r w:rsidR="00684B72">
                  <w:fldChar w:fldCharType="begin"/>
                </w:r>
                <w:r>
                  <w:instrText xml:space="preserve"> PAGE  \* MERGEFORMAT </w:instrText>
                </w:r>
                <w:r w:rsidR="00684B72">
                  <w:fldChar w:fldCharType="separate"/>
                </w:r>
                <w:r w:rsidR="000F1DAB">
                  <w:rPr>
                    <w:noProof/>
                  </w:rPr>
                  <w:t>28</w:t>
                </w:r>
                <w:r w:rsidR="00684B72">
                  <w:fldChar w:fldCharType="end"/>
                </w:r>
                <w:r>
                  <w:t xml:space="preserve"> —</w:t>
                </w:r>
              </w:p>
            </w:txbxContent>
          </v:textbox>
          <w10:wrap anchorx="margin"/>
        </v:shape>
      </w:pict>
    </w:r>
  </w:p>
  <w:p w:rsidR="00795762" w:rsidRDefault="00795762">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867" w:rsidRDefault="00E42867">
      <w:r>
        <w:separator/>
      </w:r>
    </w:p>
  </w:footnote>
  <w:footnote w:type="continuationSeparator" w:id="0">
    <w:p w:rsidR="00E42867" w:rsidRDefault="00E42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62" w:rsidRDefault="00684B72">
    <w:pPr>
      <w:pStyle w:val="5"/>
    </w:pPr>
    <w:r>
      <w:rPr>
        <w:noProof/>
      </w:rPr>
      <w:pict>
        <v:rect id="矩形 3" o:spid="_x0000_s4099" style="position:absolute;left:0;text-align:left;margin-left:-1.65pt;margin-top:262.4pt;width:60pt;height:70.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yEDwIAAOsDAAAOAAAAZHJzL2Uyb0RvYy54bWysU0Fu2zAQvBfoHwjea9mOHSeC5SBw4KJA&#10;2gZIkztFURJRicsuaUt+TYHe8og+p+g3uqQcx21vRXWguNzlaGd2tLzq24btFDoNJuOT0ZgzZSQU&#10;2lQZf/i0eXPBmfPCFKIBozK+V45frV6/WnY2VVOooSkUMgIxLu1sxmvvbZokTtaqFW4EVhlKloCt&#10;8BRilRQoOkJvm2Q6Hp8nHWBhEaRyjk5vhiRfRfyyVNJ/LEunPGsyTr35uGJc87Amq6VIKxS21vLQ&#10;hviHLlqhDX30CHUjvGBb1H9BtVoiOCj9SEKbQFlqqSIHYjMZ/8HmvhZWRS4kjrNHmdz/g5UfdnfI&#10;dJHxBWdGtDSin1+ffnz/xs6CNp11KZXc2zsM7Jy9BfnZMQPrWphKXSNCVytRUEeTUJ/8diEEjq6y&#10;vHsPBUGLrYcoU19iGwBJANbHaeyP01C9Z5IOF+c0YJqZpNTF5fxsHqeViPT5skXn3ypoWdhkHGnY&#10;EVzsbp0PzYj0uSQ2D40uNrppYoBVvm6Q7QQZYxOf2D9xPC1rTCg2EK4NiOEksgzEBoF8n/dRwihB&#10;IJ1DsSfaCIPf6P+gjRKP9OasI7dl3H3ZClScNe8MiXc5mc2CPWMwmy+mFOBpJj/NCCNrIBMT2LBd&#10;+8HSW4u6qulbkyiEgWsSvNRRjJe+DgTIUVGjg/uDZU/jWPXyj65+AQAA//8DAFBLAwQUAAYACAAA&#10;ACEAzMo5HOIAAAAKAQAADwAAAGRycy9kb3ducmV2LnhtbEyPQUvDQBCF74L/YRnBi7Sbpm0sMZMi&#10;BQ8VqViFXnezYxLNzobsto3/3u1Jj8N8vPe9Yj3aTpxo8K1jhNk0AUFcOdNyjfDx/jRZgfBBsVGd&#10;Y0L4IQ/r8vqqULlxZ36j0z7UIoawzxVCE0KfS+mrhqzyU9cTx9+nG6wK8RxqaQZ1juG2k2mSZNKq&#10;lmNDo3raNFR9748W4Xnzor+2u3RxVx/07nV7sK02KeLtzfj4ACLQGP5guOhHdSijk3ZHNl50CJP5&#10;PJIIy3QRJ1yAWXYPQiNk2XIFsizk/wnlLwAAAP//AwBQSwECLQAUAAYACAAAACEAtoM4kv4AAADh&#10;AQAAEwAAAAAAAAAAAAAAAAAAAAAAW0NvbnRlbnRfVHlwZXNdLnhtbFBLAQItABQABgAIAAAAIQA4&#10;/SH/1gAAAJQBAAALAAAAAAAAAAAAAAAAAC8BAABfcmVscy8ucmVsc1BLAQItABQABgAIAAAAIQAN&#10;nqyEDwIAAOsDAAAOAAAAAAAAAAAAAAAAAC4CAABkcnMvZTJvRG9jLnhtbFBLAQItABQABgAIAAAA&#10;IQDMyjkc4gAAAAoBAAAPAAAAAAAAAAAAAAAAAGkEAABkcnMvZG93bnJldi54bWxQSwUGAAAAAAQA&#10;BADzAAAAeAUAAAAA&#10;" o:allowincell="f" stroked="f">
          <v:textbox style="layout-flow:vertical-ideographic">
            <w:txbxContent>
              <w:p w:rsidR="00795762" w:rsidRDefault="00684B72">
                <w:pPr>
                  <w:jc w:val="center"/>
                  <w:rPr>
                    <w:sz w:val="18"/>
                    <w:szCs w:val="18"/>
                  </w:rPr>
                </w:pPr>
                <w:r>
                  <w:rPr>
                    <w:sz w:val="18"/>
                    <w:szCs w:val="18"/>
                  </w:rPr>
                  <w:fldChar w:fldCharType="begin"/>
                </w:r>
                <w:r w:rsidR="00956EB5">
                  <w:rPr>
                    <w:sz w:val="18"/>
                    <w:szCs w:val="18"/>
                  </w:rPr>
                  <w:instrText>PAGE   \* MERGEFORMAT</w:instrText>
                </w:r>
                <w:r>
                  <w:rPr>
                    <w:sz w:val="18"/>
                    <w:szCs w:val="18"/>
                  </w:rPr>
                  <w:fldChar w:fldCharType="separate"/>
                </w:r>
                <w:r w:rsidR="00CE03BB" w:rsidRPr="00CE03BB">
                  <w:rPr>
                    <w:noProof/>
                    <w:sz w:val="18"/>
                    <w:szCs w:val="18"/>
                    <w:lang w:val="zh-CN"/>
                  </w:rPr>
                  <w:t>17</w:t>
                </w:r>
                <w:r>
                  <w:rPr>
                    <w:sz w:val="18"/>
                    <w:szCs w:val="18"/>
                  </w:rPr>
                  <w:fldChar w:fldCharType="end"/>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62" w:rsidRDefault="0079576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chineseCounting"/>
      <w:pStyle w:val="1"/>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VerticalSpacing w:val="156"/>
  <w:noPunctuationKerning/>
  <w:characterSpacingControl w:val="compressPunctuation"/>
  <w:hdrShapeDefaults>
    <o:shapedefaults v:ext="edit" spidmax="5122" fillcolor="white">
      <v:fill 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A3YzYwMDJlMWRkMzQwZDVmMzc4YjlmYmU3OTU3ZDIifQ=="/>
  </w:docVars>
  <w:rsids>
    <w:rsidRoot w:val="00396F2A"/>
    <w:rsid w:val="000055FF"/>
    <w:rsid w:val="00005AAF"/>
    <w:rsid w:val="000078D9"/>
    <w:rsid w:val="00022F6D"/>
    <w:rsid w:val="00047480"/>
    <w:rsid w:val="0004784F"/>
    <w:rsid w:val="00047A66"/>
    <w:rsid w:val="0007792E"/>
    <w:rsid w:val="00077B18"/>
    <w:rsid w:val="000C5D36"/>
    <w:rsid w:val="000F1DAB"/>
    <w:rsid w:val="000F542C"/>
    <w:rsid w:val="000F72E7"/>
    <w:rsid w:val="001117A8"/>
    <w:rsid w:val="0011201C"/>
    <w:rsid w:val="00113D7F"/>
    <w:rsid w:val="001256E3"/>
    <w:rsid w:val="00132B58"/>
    <w:rsid w:val="001401B7"/>
    <w:rsid w:val="001802F6"/>
    <w:rsid w:val="001C07A7"/>
    <w:rsid w:val="001D54D3"/>
    <w:rsid w:val="001F5D4C"/>
    <w:rsid w:val="002075F3"/>
    <w:rsid w:val="002078A9"/>
    <w:rsid w:val="00214E4A"/>
    <w:rsid w:val="00216FF8"/>
    <w:rsid w:val="00221FB9"/>
    <w:rsid w:val="0022406A"/>
    <w:rsid w:val="0025164C"/>
    <w:rsid w:val="0025752D"/>
    <w:rsid w:val="0027150D"/>
    <w:rsid w:val="002A5AA4"/>
    <w:rsid w:val="002B4721"/>
    <w:rsid w:val="002B482E"/>
    <w:rsid w:val="002B5902"/>
    <w:rsid w:val="002C010E"/>
    <w:rsid w:val="002D595A"/>
    <w:rsid w:val="002E4C3C"/>
    <w:rsid w:val="002E4F69"/>
    <w:rsid w:val="002F19CB"/>
    <w:rsid w:val="00327A34"/>
    <w:rsid w:val="00343147"/>
    <w:rsid w:val="00345116"/>
    <w:rsid w:val="00351689"/>
    <w:rsid w:val="00370C95"/>
    <w:rsid w:val="00371A6C"/>
    <w:rsid w:val="00384377"/>
    <w:rsid w:val="003875DF"/>
    <w:rsid w:val="00387718"/>
    <w:rsid w:val="00391215"/>
    <w:rsid w:val="00395DEA"/>
    <w:rsid w:val="00396385"/>
    <w:rsid w:val="00396F2A"/>
    <w:rsid w:val="003B487F"/>
    <w:rsid w:val="003C405D"/>
    <w:rsid w:val="003C7B60"/>
    <w:rsid w:val="003E21F2"/>
    <w:rsid w:val="003E6E1E"/>
    <w:rsid w:val="003F50F1"/>
    <w:rsid w:val="003F78EC"/>
    <w:rsid w:val="00401558"/>
    <w:rsid w:val="00402400"/>
    <w:rsid w:val="004223C6"/>
    <w:rsid w:val="00444594"/>
    <w:rsid w:val="00450884"/>
    <w:rsid w:val="004523A5"/>
    <w:rsid w:val="0046530D"/>
    <w:rsid w:val="00477537"/>
    <w:rsid w:val="00477EF0"/>
    <w:rsid w:val="004A338A"/>
    <w:rsid w:val="004A4849"/>
    <w:rsid w:val="004C0546"/>
    <w:rsid w:val="004E541C"/>
    <w:rsid w:val="004E6C6B"/>
    <w:rsid w:val="004F3CDA"/>
    <w:rsid w:val="005005FF"/>
    <w:rsid w:val="00502B79"/>
    <w:rsid w:val="0051119A"/>
    <w:rsid w:val="005141FD"/>
    <w:rsid w:val="00530CB6"/>
    <w:rsid w:val="005409C2"/>
    <w:rsid w:val="00541959"/>
    <w:rsid w:val="00553A10"/>
    <w:rsid w:val="005639F1"/>
    <w:rsid w:val="005703D9"/>
    <w:rsid w:val="00574DFC"/>
    <w:rsid w:val="005778B9"/>
    <w:rsid w:val="005B0C12"/>
    <w:rsid w:val="005C7255"/>
    <w:rsid w:val="005D520A"/>
    <w:rsid w:val="005D7AD6"/>
    <w:rsid w:val="005E363C"/>
    <w:rsid w:val="006138A7"/>
    <w:rsid w:val="006379ED"/>
    <w:rsid w:val="00684B72"/>
    <w:rsid w:val="00687BF5"/>
    <w:rsid w:val="00695A9A"/>
    <w:rsid w:val="006A7A69"/>
    <w:rsid w:val="006F3596"/>
    <w:rsid w:val="006F526C"/>
    <w:rsid w:val="006F7CC9"/>
    <w:rsid w:val="0070401C"/>
    <w:rsid w:val="00714EB3"/>
    <w:rsid w:val="00740C94"/>
    <w:rsid w:val="007518D1"/>
    <w:rsid w:val="00756351"/>
    <w:rsid w:val="00782DF5"/>
    <w:rsid w:val="00791038"/>
    <w:rsid w:val="00794561"/>
    <w:rsid w:val="00795762"/>
    <w:rsid w:val="007A227B"/>
    <w:rsid w:val="007A6498"/>
    <w:rsid w:val="007B0929"/>
    <w:rsid w:val="007B1E2F"/>
    <w:rsid w:val="007D2883"/>
    <w:rsid w:val="007E1B22"/>
    <w:rsid w:val="007E2EF7"/>
    <w:rsid w:val="007E6C39"/>
    <w:rsid w:val="007F778E"/>
    <w:rsid w:val="0080172C"/>
    <w:rsid w:val="00802165"/>
    <w:rsid w:val="00802A1A"/>
    <w:rsid w:val="00812401"/>
    <w:rsid w:val="00815D72"/>
    <w:rsid w:val="00823AC8"/>
    <w:rsid w:val="00823FC5"/>
    <w:rsid w:val="00846678"/>
    <w:rsid w:val="008726FA"/>
    <w:rsid w:val="008737A6"/>
    <w:rsid w:val="008865D4"/>
    <w:rsid w:val="008A56EE"/>
    <w:rsid w:val="008B5A1C"/>
    <w:rsid w:val="009042BF"/>
    <w:rsid w:val="009250AB"/>
    <w:rsid w:val="00930514"/>
    <w:rsid w:val="00932207"/>
    <w:rsid w:val="00933A1A"/>
    <w:rsid w:val="0093725C"/>
    <w:rsid w:val="00943B14"/>
    <w:rsid w:val="00950BD0"/>
    <w:rsid w:val="009519C6"/>
    <w:rsid w:val="00956EB5"/>
    <w:rsid w:val="009621CD"/>
    <w:rsid w:val="00973685"/>
    <w:rsid w:val="00975B0E"/>
    <w:rsid w:val="00990FB7"/>
    <w:rsid w:val="00991589"/>
    <w:rsid w:val="009A7C34"/>
    <w:rsid w:val="009A7C9A"/>
    <w:rsid w:val="009B4EF4"/>
    <w:rsid w:val="009B69FE"/>
    <w:rsid w:val="009C4914"/>
    <w:rsid w:val="009D186F"/>
    <w:rsid w:val="009D29A3"/>
    <w:rsid w:val="009F1186"/>
    <w:rsid w:val="00A00F40"/>
    <w:rsid w:val="00A05CC9"/>
    <w:rsid w:val="00A06E1A"/>
    <w:rsid w:val="00A07635"/>
    <w:rsid w:val="00A13A41"/>
    <w:rsid w:val="00A1619D"/>
    <w:rsid w:val="00A1716A"/>
    <w:rsid w:val="00A20F9F"/>
    <w:rsid w:val="00A210CF"/>
    <w:rsid w:val="00A22DD1"/>
    <w:rsid w:val="00A25422"/>
    <w:rsid w:val="00A25503"/>
    <w:rsid w:val="00A25B2D"/>
    <w:rsid w:val="00A36682"/>
    <w:rsid w:val="00A470D9"/>
    <w:rsid w:val="00A6493A"/>
    <w:rsid w:val="00A66661"/>
    <w:rsid w:val="00A83809"/>
    <w:rsid w:val="00A97FEA"/>
    <w:rsid w:val="00AD7A67"/>
    <w:rsid w:val="00AE5234"/>
    <w:rsid w:val="00AF1D8A"/>
    <w:rsid w:val="00AF6C25"/>
    <w:rsid w:val="00B050EF"/>
    <w:rsid w:val="00B33B31"/>
    <w:rsid w:val="00B50CD6"/>
    <w:rsid w:val="00B55E8B"/>
    <w:rsid w:val="00B7238C"/>
    <w:rsid w:val="00B96017"/>
    <w:rsid w:val="00BD7A06"/>
    <w:rsid w:val="00BE0D51"/>
    <w:rsid w:val="00BE188E"/>
    <w:rsid w:val="00BF2386"/>
    <w:rsid w:val="00BF3AAE"/>
    <w:rsid w:val="00BF52BD"/>
    <w:rsid w:val="00BF7A87"/>
    <w:rsid w:val="00C00125"/>
    <w:rsid w:val="00C01DB6"/>
    <w:rsid w:val="00C20334"/>
    <w:rsid w:val="00C22AD3"/>
    <w:rsid w:val="00C33E50"/>
    <w:rsid w:val="00C4416A"/>
    <w:rsid w:val="00C603FA"/>
    <w:rsid w:val="00C71339"/>
    <w:rsid w:val="00C72132"/>
    <w:rsid w:val="00C77E5C"/>
    <w:rsid w:val="00C84525"/>
    <w:rsid w:val="00C8516B"/>
    <w:rsid w:val="00C878ED"/>
    <w:rsid w:val="00C92ED0"/>
    <w:rsid w:val="00CA79EC"/>
    <w:rsid w:val="00CC0072"/>
    <w:rsid w:val="00CD02C0"/>
    <w:rsid w:val="00CE03BB"/>
    <w:rsid w:val="00CE48B5"/>
    <w:rsid w:val="00CE51E8"/>
    <w:rsid w:val="00CE62B0"/>
    <w:rsid w:val="00D50ED3"/>
    <w:rsid w:val="00D52022"/>
    <w:rsid w:val="00D614BC"/>
    <w:rsid w:val="00D63058"/>
    <w:rsid w:val="00D70072"/>
    <w:rsid w:val="00D70AE3"/>
    <w:rsid w:val="00D97E58"/>
    <w:rsid w:val="00DA08D4"/>
    <w:rsid w:val="00DA1F42"/>
    <w:rsid w:val="00DD463C"/>
    <w:rsid w:val="00DE5492"/>
    <w:rsid w:val="00E067EF"/>
    <w:rsid w:val="00E35BFA"/>
    <w:rsid w:val="00E42867"/>
    <w:rsid w:val="00E4608C"/>
    <w:rsid w:val="00E62BA3"/>
    <w:rsid w:val="00E76834"/>
    <w:rsid w:val="00E80B5F"/>
    <w:rsid w:val="00E83E0D"/>
    <w:rsid w:val="00E87C42"/>
    <w:rsid w:val="00E90A8F"/>
    <w:rsid w:val="00E9288A"/>
    <w:rsid w:val="00E9362E"/>
    <w:rsid w:val="00E93794"/>
    <w:rsid w:val="00EA37BD"/>
    <w:rsid w:val="00EB5602"/>
    <w:rsid w:val="00EC5412"/>
    <w:rsid w:val="00EC7C27"/>
    <w:rsid w:val="00EF079A"/>
    <w:rsid w:val="00F22480"/>
    <w:rsid w:val="00F24A99"/>
    <w:rsid w:val="00F508BE"/>
    <w:rsid w:val="00F804B3"/>
    <w:rsid w:val="00F86244"/>
    <w:rsid w:val="00F8642C"/>
    <w:rsid w:val="00F9056A"/>
    <w:rsid w:val="00FA0F59"/>
    <w:rsid w:val="00FB28E8"/>
    <w:rsid w:val="00FE0B87"/>
    <w:rsid w:val="00FF4D4A"/>
    <w:rsid w:val="00FF66E9"/>
    <w:rsid w:val="01142B87"/>
    <w:rsid w:val="01145609"/>
    <w:rsid w:val="01314F6C"/>
    <w:rsid w:val="013D290D"/>
    <w:rsid w:val="018C519F"/>
    <w:rsid w:val="01AF5332"/>
    <w:rsid w:val="01C02296"/>
    <w:rsid w:val="01E054EB"/>
    <w:rsid w:val="0261487E"/>
    <w:rsid w:val="0297204E"/>
    <w:rsid w:val="02996215"/>
    <w:rsid w:val="03140887"/>
    <w:rsid w:val="03152B33"/>
    <w:rsid w:val="03644AF7"/>
    <w:rsid w:val="0376282A"/>
    <w:rsid w:val="037A3A25"/>
    <w:rsid w:val="038E7705"/>
    <w:rsid w:val="03B6737C"/>
    <w:rsid w:val="03C5736E"/>
    <w:rsid w:val="03CC3F79"/>
    <w:rsid w:val="04175528"/>
    <w:rsid w:val="04C12814"/>
    <w:rsid w:val="04D171D5"/>
    <w:rsid w:val="050A4C6D"/>
    <w:rsid w:val="055A235A"/>
    <w:rsid w:val="055A4D0C"/>
    <w:rsid w:val="056326BB"/>
    <w:rsid w:val="05926AFC"/>
    <w:rsid w:val="059646F9"/>
    <w:rsid w:val="05D71955"/>
    <w:rsid w:val="06212BB5"/>
    <w:rsid w:val="068E240A"/>
    <w:rsid w:val="07152133"/>
    <w:rsid w:val="07391925"/>
    <w:rsid w:val="074A0151"/>
    <w:rsid w:val="074A3B33"/>
    <w:rsid w:val="0750785B"/>
    <w:rsid w:val="07723036"/>
    <w:rsid w:val="078510E1"/>
    <w:rsid w:val="07D5020F"/>
    <w:rsid w:val="07FF1FB2"/>
    <w:rsid w:val="085D3204"/>
    <w:rsid w:val="08713341"/>
    <w:rsid w:val="08915791"/>
    <w:rsid w:val="08946E4C"/>
    <w:rsid w:val="08BB1CE8"/>
    <w:rsid w:val="08BC7CBE"/>
    <w:rsid w:val="08BF22FE"/>
    <w:rsid w:val="08C47915"/>
    <w:rsid w:val="08CA47FF"/>
    <w:rsid w:val="09524F20"/>
    <w:rsid w:val="09AA6B0A"/>
    <w:rsid w:val="0A273CA8"/>
    <w:rsid w:val="0A3801F0"/>
    <w:rsid w:val="0A4E393A"/>
    <w:rsid w:val="0A811784"/>
    <w:rsid w:val="0ABD461B"/>
    <w:rsid w:val="0AC54D5A"/>
    <w:rsid w:val="0B9F6E63"/>
    <w:rsid w:val="0BE300B2"/>
    <w:rsid w:val="0BE57949"/>
    <w:rsid w:val="0BED3157"/>
    <w:rsid w:val="0C78463A"/>
    <w:rsid w:val="0CAC0DEC"/>
    <w:rsid w:val="0D4D15B7"/>
    <w:rsid w:val="0D52150D"/>
    <w:rsid w:val="0D8C2DBD"/>
    <w:rsid w:val="0DF21794"/>
    <w:rsid w:val="0E914E7A"/>
    <w:rsid w:val="0F855734"/>
    <w:rsid w:val="0F8B2F3A"/>
    <w:rsid w:val="102173FB"/>
    <w:rsid w:val="10494BC2"/>
    <w:rsid w:val="105E41AB"/>
    <w:rsid w:val="108828DF"/>
    <w:rsid w:val="10BF7A67"/>
    <w:rsid w:val="11203B56"/>
    <w:rsid w:val="1150529B"/>
    <w:rsid w:val="116C6248"/>
    <w:rsid w:val="119D53EB"/>
    <w:rsid w:val="11AC25BB"/>
    <w:rsid w:val="11C36097"/>
    <w:rsid w:val="11DA48AE"/>
    <w:rsid w:val="11FA76C0"/>
    <w:rsid w:val="12693A8D"/>
    <w:rsid w:val="12AF6F40"/>
    <w:rsid w:val="13315BA7"/>
    <w:rsid w:val="133A5BF2"/>
    <w:rsid w:val="136A10B9"/>
    <w:rsid w:val="13BD577E"/>
    <w:rsid w:val="13D1738A"/>
    <w:rsid w:val="13D50719"/>
    <w:rsid w:val="13FA42C2"/>
    <w:rsid w:val="14060EC2"/>
    <w:rsid w:val="140D1657"/>
    <w:rsid w:val="14515DD5"/>
    <w:rsid w:val="14551D69"/>
    <w:rsid w:val="148D2C4E"/>
    <w:rsid w:val="14B4485D"/>
    <w:rsid w:val="14B84BC3"/>
    <w:rsid w:val="14C36CD2"/>
    <w:rsid w:val="14C67E42"/>
    <w:rsid w:val="14F82D7F"/>
    <w:rsid w:val="153932B8"/>
    <w:rsid w:val="15453AD6"/>
    <w:rsid w:val="155D28A9"/>
    <w:rsid w:val="158C6F70"/>
    <w:rsid w:val="159B558D"/>
    <w:rsid w:val="15A72150"/>
    <w:rsid w:val="15D805CA"/>
    <w:rsid w:val="164A3E7E"/>
    <w:rsid w:val="169311EC"/>
    <w:rsid w:val="16A62408"/>
    <w:rsid w:val="16C21F84"/>
    <w:rsid w:val="16CB1E6E"/>
    <w:rsid w:val="16FF5B47"/>
    <w:rsid w:val="171C3891"/>
    <w:rsid w:val="176022CD"/>
    <w:rsid w:val="177B7D38"/>
    <w:rsid w:val="17996410"/>
    <w:rsid w:val="180F222F"/>
    <w:rsid w:val="18275FAD"/>
    <w:rsid w:val="182C3E06"/>
    <w:rsid w:val="186315A6"/>
    <w:rsid w:val="188F5243"/>
    <w:rsid w:val="18B41207"/>
    <w:rsid w:val="18C748B7"/>
    <w:rsid w:val="18F7519C"/>
    <w:rsid w:val="193B4980"/>
    <w:rsid w:val="194303E2"/>
    <w:rsid w:val="19481E9C"/>
    <w:rsid w:val="197131A1"/>
    <w:rsid w:val="197532B5"/>
    <w:rsid w:val="1A411258"/>
    <w:rsid w:val="1A417996"/>
    <w:rsid w:val="1A7B1DFD"/>
    <w:rsid w:val="1A831339"/>
    <w:rsid w:val="1AB71087"/>
    <w:rsid w:val="1ABA0B77"/>
    <w:rsid w:val="1AC87521"/>
    <w:rsid w:val="1ADA154E"/>
    <w:rsid w:val="1AF57C12"/>
    <w:rsid w:val="1B4B17D0"/>
    <w:rsid w:val="1B6823A3"/>
    <w:rsid w:val="1B7900EB"/>
    <w:rsid w:val="1B943177"/>
    <w:rsid w:val="1BC163E6"/>
    <w:rsid w:val="1C4050AC"/>
    <w:rsid w:val="1CB17D58"/>
    <w:rsid w:val="1CBA56B7"/>
    <w:rsid w:val="1CC42ADC"/>
    <w:rsid w:val="1CC7495F"/>
    <w:rsid w:val="1CF21E8B"/>
    <w:rsid w:val="1D232A04"/>
    <w:rsid w:val="1D88524C"/>
    <w:rsid w:val="1DA13929"/>
    <w:rsid w:val="1DAF149F"/>
    <w:rsid w:val="1DB47B00"/>
    <w:rsid w:val="1DE875D6"/>
    <w:rsid w:val="1E122FDE"/>
    <w:rsid w:val="1E2527AC"/>
    <w:rsid w:val="1E2F500A"/>
    <w:rsid w:val="1E8219AC"/>
    <w:rsid w:val="1EF1268E"/>
    <w:rsid w:val="1F175566"/>
    <w:rsid w:val="1F207391"/>
    <w:rsid w:val="1F262635"/>
    <w:rsid w:val="1F8452B0"/>
    <w:rsid w:val="1FCE483F"/>
    <w:rsid w:val="20052895"/>
    <w:rsid w:val="200F66CF"/>
    <w:rsid w:val="205E6666"/>
    <w:rsid w:val="206D40FA"/>
    <w:rsid w:val="212D4530"/>
    <w:rsid w:val="21815F4B"/>
    <w:rsid w:val="21836641"/>
    <w:rsid w:val="21B93937"/>
    <w:rsid w:val="21C85928"/>
    <w:rsid w:val="21D057D0"/>
    <w:rsid w:val="224A458F"/>
    <w:rsid w:val="22902202"/>
    <w:rsid w:val="22937812"/>
    <w:rsid w:val="22A068A5"/>
    <w:rsid w:val="22B0753C"/>
    <w:rsid w:val="230C6782"/>
    <w:rsid w:val="232A616E"/>
    <w:rsid w:val="233A2855"/>
    <w:rsid w:val="24207C9D"/>
    <w:rsid w:val="24661428"/>
    <w:rsid w:val="248D4C07"/>
    <w:rsid w:val="24B623B0"/>
    <w:rsid w:val="24BB79C6"/>
    <w:rsid w:val="24EC5DD1"/>
    <w:rsid w:val="252437BD"/>
    <w:rsid w:val="253B62B2"/>
    <w:rsid w:val="256D7AD2"/>
    <w:rsid w:val="264176AC"/>
    <w:rsid w:val="266C38AB"/>
    <w:rsid w:val="266C3BC0"/>
    <w:rsid w:val="266D2F42"/>
    <w:rsid w:val="26AC5120"/>
    <w:rsid w:val="27C44366"/>
    <w:rsid w:val="27D843EB"/>
    <w:rsid w:val="27E601B9"/>
    <w:rsid w:val="284301C5"/>
    <w:rsid w:val="285C6DCA"/>
    <w:rsid w:val="28862099"/>
    <w:rsid w:val="28FF2112"/>
    <w:rsid w:val="29485A17"/>
    <w:rsid w:val="296557C6"/>
    <w:rsid w:val="2A227306"/>
    <w:rsid w:val="2A6C52BE"/>
    <w:rsid w:val="2A8757EE"/>
    <w:rsid w:val="2ABC1DA2"/>
    <w:rsid w:val="2B1B11BE"/>
    <w:rsid w:val="2B400C25"/>
    <w:rsid w:val="2B6C5576"/>
    <w:rsid w:val="2B7C0D1D"/>
    <w:rsid w:val="2B8A1EA0"/>
    <w:rsid w:val="2BBD673E"/>
    <w:rsid w:val="2BC929C8"/>
    <w:rsid w:val="2BDA5853"/>
    <w:rsid w:val="2C534988"/>
    <w:rsid w:val="2C574478"/>
    <w:rsid w:val="2C637441"/>
    <w:rsid w:val="2C6D5A4A"/>
    <w:rsid w:val="2C864D5D"/>
    <w:rsid w:val="2C8E556C"/>
    <w:rsid w:val="2D7743BB"/>
    <w:rsid w:val="2DA52FC1"/>
    <w:rsid w:val="2DDB69E3"/>
    <w:rsid w:val="2DE53D06"/>
    <w:rsid w:val="2DF14458"/>
    <w:rsid w:val="2E4D6B60"/>
    <w:rsid w:val="2EDA6C9B"/>
    <w:rsid w:val="2F05640D"/>
    <w:rsid w:val="2F1228D8"/>
    <w:rsid w:val="2F300FB0"/>
    <w:rsid w:val="2F34568E"/>
    <w:rsid w:val="2F6963FB"/>
    <w:rsid w:val="2F745341"/>
    <w:rsid w:val="2F860BD0"/>
    <w:rsid w:val="2FA6707B"/>
    <w:rsid w:val="2FEB6F66"/>
    <w:rsid w:val="301420D8"/>
    <w:rsid w:val="301958D7"/>
    <w:rsid w:val="30423A40"/>
    <w:rsid w:val="304A7E50"/>
    <w:rsid w:val="306929CC"/>
    <w:rsid w:val="30DF7D26"/>
    <w:rsid w:val="310F3573"/>
    <w:rsid w:val="31201925"/>
    <w:rsid w:val="31264CF7"/>
    <w:rsid w:val="312D57A8"/>
    <w:rsid w:val="31505C80"/>
    <w:rsid w:val="318C7A50"/>
    <w:rsid w:val="31B00187"/>
    <w:rsid w:val="31CA5792"/>
    <w:rsid w:val="31D52C3A"/>
    <w:rsid w:val="31EA3699"/>
    <w:rsid w:val="32136EC8"/>
    <w:rsid w:val="32280B4C"/>
    <w:rsid w:val="32355DA7"/>
    <w:rsid w:val="32546D64"/>
    <w:rsid w:val="32650697"/>
    <w:rsid w:val="326A5758"/>
    <w:rsid w:val="32760C2A"/>
    <w:rsid w:val="3281224F"/>
    <w:rsid w:val="333D75D3"/>
    <w:rsid w:val="333D7EF8"/>
    <w:rsid w:val="336B6EE3"/>
    <w:rsid w:val="33A361F5"/>
    <w:rsid w:val="33A73607"/>
    <w:rsid w:val="33D12D62"/>
    <w:rsid w:val="33E87093"/>
    <w:rsid w:val="34064BC6"/>
    <w:rsid w:val="34251A3C"/>
    <w:rsid w:val="34AC3E2A"/>
    <w:rsid w:val="34BE74D4"/>
    <w:rsid w:val="352C3774"/>
    <w:rsid w:val="3542530C"/>
    <w:rsid w:val="356E638F"/>
    <w:rsid w:val="356F1F1A"/>
    <w:rsid w:val="35A3428A"/>
    <w:rsid w:val="36101C06"/>
    <w:rsid w:val="36951020"/>
    <w:rsid w:val="3698058A"/>
    <w:rsid w:val="36AE0FE6"/>
    <w:rsid w:val="36F01751"/>
    <w:rsid w:val="37434E38"/>
    <w:rsid w:val="37DB12B8"/>
    <w:rsid w:val="37F012DD"/>
    <w:rsid w:val="383A3E56"/>
    <w:rsid w:val="384F2912"/>
    <w:rsid w:val="385E0B7D"/>
    <w:rsid w:val="387E1954"/>
    <w:rsid w:val="38CD1C41"/>
    <w:rsid w:val="391638C9"/>
    <w:rsid w:val="39A2473F"/>
    <w:rsid w:val="39A43D79"/>
    <w:rsid w:val="39A75836"/>
    <w:rsid w:val="39A9163F"/>
    <w:rsid w:val="39E364EC"/>
    <w:rsid w:val="3A23270A"/>
    <w:rsid w:val="3AD2116E"/>
    <w:rsid w:val="3AD9074E"/>
    <w:rsid w:val="3AE35129"/>
    <w:rsid w:val="3AF67C8F"/>
    <w:rsid w:val="3B1A3D56"/>
    <w:rsid w:val="3B1F7427"/>
    <w:rsid w:val="3B331C0C"/>
    <w:rsid w:val="3BD50F16"/>
    <w:rsid w:val="3BEE1905"/>
    <w:rsid w:val="3C983C09"/>
    <w:rsid w:val="3CAA23A2"/>
    <w:rsid w:val="3CCD6091"/>
    <w:rsid w:val="3CDC14CC"/>
    <w:rsid w:val="3CE1162D"/>
    <w:rsid w:val="3D2D6B2F"/>
    <w:rsid w:val="3D3E0D3C"/>
    <w:rsid w:val="3D404D73"/>
    <w:rsid w:val="3DCB0822"/>
    <w:rsid w:val="3E0510A6"/>
    <w:rsid w:val="3E29379B"/>
    <w:rsid w:val="3E3E3694"/>
    <w:rsid w:val="3E5720B6"/>
    <w:rsid w:val="3E575B43"/>
    <w:rsid w:val="3EA5089C"/>
    <w:rsid w:val="3EA6303D"/>
    <w:rsid w:val="3EAE5A4E"/>
    <w:rsid w:val="3EEA5B9A"/>
    <w:rsid w:val="3F0D203C"/>
    <w:rsid w:val="3F42649C"/>
    <w:rsid w:val="3F671C45"/>
    <w:rsid w:val="3F7D5B4C"/>
    <w:rsid w:val="3FBD00F6"/>
    <w:rsid w:val="40681BA6"/>
    <w:rsid w:val="40CA39CB"/>
    <w:rsid w:val="40EE65D6"/>
    <w:rsid w:val="410638A6"/>
    <w:rsid w:val="415907BD"/>
    <w:rsid w:val="41736037"/>
    <w:rsid w:val="41790595"/>
    <w:rsid w:val="41C51A2C"/>
    <w:rsid w:val="41EE2D31"/>
    <w:rsid w:val="423C69D9"/>
    <w:rsid w:val="428F6AAD"/>
    <w:rsid w:val="42D02225"/>
    <w:rsid w:val="432B0ECD"/>
    <w:rsid w:val="43A37B4B"/>
    <w:rsid w:val="43D16466"/>
    <w:rsid w:val="43DE6767"/>
    <w:rsid w:val="43E57F4E"/>
    <w:rsid w:val="443609BF"/>
    <w:rsid w:val="444641F0"/>
    <w:rsid w:val="445D0F5F"/>
    <w:rsid w:val="4466774F"/>
    <w:rsid w:val="453B1026"/>
    <w:rsid w:val="453E3FCF"/>
    <w:rsid w:val="45BE0C6C"/>
    <w:rsid w:val="45CE1321"/>
    <w:rsid w:val="45D068E6"/>
    <w:rsid w:val="45D23AB3"/>
    <w:rsid w:val="464D5DEC"/>
    <w:rsid w:val="466C77FF"/>
    <w:rsid w:val="46A14816"/>
    <w:rsid w:val="46CF6763"/>
    <w:rsid w:val="46F92643"/>
    <w:rsid w:val="47226FD9"/>
    <w:rsid w:val="4729646B"/>
    <w:rsid w:val="47800598"/>
    <w:rsid w:val="47BE7C84"/>
    <w:rsid w:val="480037BE"/>
    <w:rsid w:val="4803505C"/>
    <w:rsid w:val="48141018"/>
    <w:rsid w:val="48A56114"/>
    <w:rsid w:val="48C02D2F"/>
    <w:rsid w:val="49052769"/>
    <w:rsid w:val="49184025"/>
    <w:rsid w:val="492C3879"/>
    <w:rsid w:val="497950A9"/>
    <w:rsid w:val="49D10191"/>
    <w:rsid w:val="49D14008"/>
    <w:rsid w:val="49EB7B56"/>
    <w:rsid w:val="49F509D5"/>
    <w:rsid w:val="49FF6325"/>
    <w:rsid w:val="4A0E24AB"/>
    <w:rsid w:val="4A5B2F2E"/>
    <w:rsid w:val="4A6E7F39"/>
    <w:rsid w:val="4A940351"/>
    <w:rsid w:val="4ACD51FF"/>
    <w:rsid w:val="4B013AD5"/>
    <w:rsid w:val="4B3E6E12"/>
    <w:rsid w:val="4B4B001E"/>
    <w:rsid w:val="4B6B0F4E"/>
    <w:rsid w:val="4B92472D"/>
    <w:rsid w:val="4B9E330C"/>
    <w:rsid w:val="4BC845F3"/>
    <w:rsid w:val="4C0501E3"/>
    <w:rsid w:val="4C14667C"/>
    <w:rsid w:val="4C2D26A8"/>
    <w:rsid w:val="4C46376A"/>
    <w:rsid w:val="4C8524E4"/>
    <w:rsid w:val="4CE358C0"/>
    <w:rsid w:val="4D355CB8"/>
    <w:rsid w:val="4D4E0B28"/>
    <w:rsid w:val="4D564B0B"/>
    <w:rsid w:val="4E022E2E"/>
    <w:rsid w:val="4E055E45"/>
    <w:rsid w:val="4E384CBD"/>
    <w:rsid w:val="4E4837C9"/>
    <w:rsid w:val="4E9D3807"/>
    <w:rsid w:val="4EAD5D22"/>
    <w:rsid w:val="4EDA7B87"/>
    <w:rsid w:val="4EE61A2D"/>
    <w:rsid w:val="4F044143"/>
    <w:rsid w:val="4F4405DB"/>
    <w:rsid w:val="4F710AFD"/>
    <w:rsid w:val="4F9111A0"/>
    <w:rsid w:val="50075A68"/>
    <w:rsid w:val="50EB50F9"/>
    <w:rsid w:val="50F347A1"/>
    <w:rsid w:val="50F9524E"/>
    <w:rsid w:val="51024103"/>
    <w:rsid w:val="510671BD"/>
    <w:rsid w:val="514E559A"/>
    <w:rsid w:val="517448D5"/>
    <w:rsid w:val="51A766C5"/>
    <w:rsid w:val="51F77775"/>
    <w:rsid w:val="52086CED"/>
    <w:rsid w:val="52100AA2"/>
    <w:rsid w:val="523A78CD"/>
    <w:rsid w:val="527357F7"/>
    <w:rsid w:val="52742866"/>
    <w:rsid w:val="52AA01DD"/>
    <w:rsid w:val="532760A3"/>
    <w:rsid w:val="533B38FC"/>
    <w:rsid w:val="53582700"/>
    <w:rsid w:val="536955EC"/>
    <w:rsid w:val="53803A05"/>
    <w:rsid w:val="53CA3371"/>
    <w:rsid w:val="53D338A0"/>
    <w:rsid w:val="54563EBE"/>
    <w:rsid w:val="54634B07"/>
    <w:rsid w:val="548357AA"/>
    <w:rsid w:val="54C2712D"/>
    <w:rsid w:val="54CD7B34"/>
    <w:rsid w:val="5516017D"/>
    <w:rsid w:val="553618FB"/>
    <w:rsid w:val="55733DC6"/>
    <w:rsid w:val="558F6181"/>
    <w:rsid w:val="55A83C13"/>
    <w:rsid w:val="5640122A"/>
    <w:rsid w:val="56665134"/>
    <w:rsid w:val="56A84CA2"/>
    <w:rsid w:val="56D007FF"/>
    <w:rsid w:val="56FE35BF"/>
    <w:rsid w:val="571B7CCD"/>
    <w:rsid w:val="57927D29"/>
    <w:rsid w:val="57DA0A4F"/>
    <w:rsid w:val="584C2108"/>
    <w:rsid w:val="58973B6A"/>
    <w:rsid w:val="58EB2348"/>
    <w:rsid w:val="592530E1"/>
    <w:rsid w:val="59955E7D"/>
    <w:rsid w:val="59A20FE4"/>
    <w:rsid w:val="59AD7291"/>
    <w:rsid w:val="59B55AA5"/>
    <w:rsid w:val="59DE1485"/>
    <w:rsid w:val="59E4760D"/>
    <w:rsid w:val="59F91E1B"/>
    <w:rsid w:val="5A040EEC"/>
    <w:rsid w:val="5A0B40CF"/>
    <w:rsid w:val="5A1A0B70"/>
    <w:rsid w:val="5A1D1FAE"/>
    <w:rsid w:val="5A2A3B3D"/>
    <w:rsid w:val="5A307CED"/>
    <w:rsid w:val="5A5D4984"/>
    <w:rsid w:val="5A727313"/>
    <w:rsid w:val="5A7B6303"/>
    <w:rsid w:val="5ACB6147"/>
    <w:rsid w:val="5AF14E1D"/>
    <w:rsid w:val="5B09645E"/>
    <w:rsid w:val="5B182775"/>
    <w:rsid w:val="5B3B11ED"/>
    <w:rsid w:val="5B637E94"/>
    <w:rsid w:val="5B836FB3"/>
    <w:rsid w:val="5BBE0239"/>
    <w:rsid w:val="5BD448EE"/>
    <w:rsid w:val="5BE24954"/>
    <w:rsid w:val="5BF70B5B"/>
    <w:rsid w:val="5C050F4B"/>
    <w:rsid w:val="5C802540"/>
    <w:rsid w:val="5C8434D6"/>
    <w:rsid w:val="5C9B540C"/>
    <w:rsid w:val="5CA16EC6"/>
    <w:rsid w:val="5CDB2C89"/>
    <w:rsid w:val="5D066D29"/>
    <w:rsid w:val="5D077FFF"/>
    <w:rsid w:val="5DF62A3E"/>
    <w:rsid w:val="5DFD1850"/>
    <w:rsid w:val="5E385608"/>
    <w:rsid w:val="5E797DB4"/>
    <w:rsid w:val="5E8C71F4"/>
    <w:rsid w:val="5EAD0A48"/>
    <w:rsid w:val="5F2711D9"/>
    <w:rsid w:val="5F926F9A"/>
    <w:rsid w:val="5F9920D6"/>
    <w:rsid w:val="5FAF18FA"/>
    <w:rsid w:val="5FB05672"/>
    <w:rsid w:val="5FDA4AC5"/>
    <w:rsid w:val="60014D31"/>
    <w:rsid w:val="606446FD"/>
    <w:rsid w:val="60820DBC"/>
    <w:rsid w:val="60B3541A"/>
    <w:rsid w:val="610619ED"/>
    <w:rsid w:val="61AE7201"/>
    <w:rsid w:val="61CC5351"/>
    <w:rsid w:val="61E810F3"/>
    <w:rsid w:val="623477B4"/>
    <w:rsid w:val="62406462"/>
    <w:rsid w:val="6267026A"/>
    <w:rsid w:val="627604AD"/>
    <w:rsid w:val="62AC69A0"/>
    <w:rsid w:val="62DA4EE0"/>
    <w:rsid w:val="62E0001C"/>
    <w:rsid w:val="63844E4C"/>
    <w:rsid w:val="63B44D9E"/>
    <w:rsid w:val="63D04815"/>
    <w:rsid w:val="641D31F4"/>
    <w:rsid w:val="646F0031"/>
    <w:rsid w:val="64807FB8"/>
    <w:rsid w:val="648C220A"/>
    <w:rsid w:val="64D63189"/>
    <w:rsid w:val="65414DC6"/>
    <w:rsid w:val="65754B0E"/>
    <w:rsid w:val="65B66FA0"/>
    <w:rsid w:val="66715776"/>
    <w:rsid w:val="6692564A"/>
    <w:rsid w:val="66C64415"/>
    <w:rsid w:val="66D55C14"/>
    <w:rsid w:val="67093A50"/>
    <w:rsid w:val="677E641A"/>
    <w:rsid w:val="67BA61E8"/>
    <w:rsid w:val="68DD74D8"/>
    <w:rsid w:val="68E02B24"/>
    <w:rsid w:val="69A94E0C"/>
    <w:rsid w:val="69C86445"/>
    <w:rsid w:val="69FF522C"/>
    <w:rsid w:val="6A185253"/>
    <w:rsid w:val="6A1F044D"/>
    <w:rsid w:val="6A524A9D"/>
    <w:rsid w:val="6A7E25F5"/>
    <w:rsid w:val="6A8C0BBC"/>
    <w:rsid w:val="6AA53F2F"/>
    <w:rsid w:val="6ADC6566"/>
    <w:rsid w:val="6AFE3735"/>
    <w:rsid w:val="6B2C7782"/>
    <w:rsid w:val="6B5B5989"/>
    <w:rsid w:val="6B625A72"/>
    <w:rsid w:val="6B686E01"/>
    <w:rsid w:val="6B903F9B"/>
    <w:rsid w:val="6BA77929"/>
    <w:rsid w:val="6BD94D78"/>
    <w:rsid w:val="6BE96194"/>
    <w:rsid w:val="6BEE5558"/>
    <w:rsid w:val="6C092392"/>
    <w:rsid w:val="6C417D7E"/>
    <w:rsid w:val="6C47110C"/>
    <w:rsid w:val="6C64581A"/>
    <w:rsid w:val="6C7D63AC"/>
    <w:rsid w:val="6CC14A1B"/>
    <w:rsid w:val="6D0667A6"/>
    <w:rsid w:val="6D156B14"/>
    <w:rsid w:val="6D2A2F35"/>
    <w:rsid w:val="6D360AB0"/>
    <w:rsid w:val="6D734E33"/>
    <w:rsid w:val="6DBC33D5"/>
    <w:rsid w:val="6DFA3716"/>
    <w:rsid w:val="6E292877"/>
    <w:rsid w:val="6E49116B"/>
    <w:rsid w:val="6E775502"/>
    <w:rsid w:val="6EAB4343"/>
    <w:rsid w:val="6EB32A89"/>
    <w:rsid w:val="6EF14F0E"/>
    <w:rsid w:val="6F6D70DC"/>
    <w:rsid w:val="6F765F90"/>
    <w:rsid w:val="6F782FE2"/>
    <w:rsid w:val="7066064A"/>
    <w:rsid w:val="70BA4782"/>
    <w:rsid w:val="70EF2565"/>
    <w:rsid w:val="714C5B72"/>
    <w:rsid w:val="71551BD5"/>
    <w:rsid w:val="71D86ACE"/>
    <w:rsid w:val="71E967C5"/>
    <w:rsid w:val="72006795"/>
    <w:rsid w:val="722933A0"/>
    <w:rsid w:val="722C13C8"/>
    <w:rsid w:val="72B37C4E"/>
    <w:rsid w:val="72C40DC1"/>
    <w:rsid w:val="72C82BBF"/>
    <w:rsid w:val="72CD7C81"/>
    <w:rsid w:val="72F316A6"/>
    <w:rsid w:val="733817AF"/>
    <w:rsid w:val="73412411"/>
    <w:rsid w:val="738E5ACB"/>
    <w:rsid w:val="73AF626D"/>
    <w:rsid w:val="73B76B77"/>
    <w:rsid w:val="73E11097"/>
    <w:rsid w:val="740379EB"/>
    <w:rsid w:val="74346277"/>
    <w:rsid w:val="74827185"/>
    <w:rsid w:val="74A06B51"/>
    <w:rsid w:val="74B55DA6"/>
    <w:rsid w:val="74FF07D6"/>
    <w:rsid w:val="750C6A4F"/>
    <w:rsid w:val="754500BC"/>
    <w:rsid w:val="75543C54"/>
    <w:rsid w:val="75556648"/>
    <w:rsid w:val="75877A89"/>
    <w:rsid w:val="75A137EC"/>
    <w:rsid w:val="760065B4"/>
    <w:rsid w:val="765406AD"/>
    <w:rsid w:val="76B0506B"/>
    <w:rsid w:val="76B259BC"/>
    <w:rsid w:val="76B4739E"/>
    <w:rsid w:val="76BF5F6B"/>
    <w:rsid w:val="779A6704"/>
    <w:rsid w:val="77A513AC"/>
    <w:rsid w:val="78413CD2"/>
    <w:rsid w:val="78981048"/>
    <w:rsid w:val="789B6166"/>
    <w:rsid w:val="78B277D5"/>
    <w:rsid w:val="78E454B3"/>
    <w:rsid w:val="795310F0"/>
    <w:rsid w:val="797D7F1B"/>
    <w:rsid w:val="797F7F69"/>
    <w:rsid w:val="79CC5566"/>
    <w:rsid w:val="79D02741"/>
    <w:rsid w:val="7A286EF1"/>
    <w:rsid w:val="7A5C5097"/>
    <w:rsid w:val="7A9C0875"/>
    <w:rsid w:val="7B036D36"/>
    <w:rsid w:val="7B055850"/>
    <w:rsid w:val="7B7274CC"/>
    <w:rsid w:val="7B811F45"/>
    <w:rsid w:val="7C1D1629"/>
    <w:rsid w:val="7C4E45AF"/>
    <w:rsid w:val="7CEB7345"/>
    <w:rsid w:val="7CED360A"/>
    <w:rsid w:val="7CFC24CC"/>
    <w:rsid w:val="7D463CC5"/>
    <w:rsid w:val="7D627C28"/>
    <w:rsid w:val="7D686C61"/>
    <w:rsid w:val="7D93164C"/>
    <w:rsid w:val="7DAA071D"/>
    <w:rsid w:val="7DBD4D8A"/>
    <w:rsid w:val="7DCB394B"/>
    <w:rsid w:val="7E010EF3"/>
    <w:rsid w:val="7E1E7DBE"/>
    <w:rsid w:val="7E2B2E0C"/>
    <w:rsid w:val="7E5020A2"/>
    <w:rsid w:val="7F703B31"/>
    <w:rsid w:val="7F7A3141"/>
    <w:rsid w:val="7FB14DC3"/>
    <w:rsid w:val="7FBF4FBD"/>
    <w:rsid w:val="7FDB6A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4B72"/>
    <w:pPr>
      <w:widowControl w:val="0"/>
      <w:jc w:val="both"/>
    </w:pPr>
    <w:rPr>
      <w:rFonts w:asciiTheme="minorHAnsi" w:eastAsiaTheme="minorEastAsia" w:hAnsiTheme="minorHAnsi" w:cstheme="minorBidi"/>
      <w:kern w:val="2"/>
      <w:sz w:val="21"/>
      <w:szCs w:val="22"/>
    </w:rPr>
  </w:style>
  <w:style w:type="paragraph" w:styleId="10">
    <w:name w:val="heading 1"/>
    <w:basedOn w:val="a"/>
    <w:next w:val="a"/>
    <w:link w:val="1Char"/>
    <w:qFormat/>
    <w:rsid w:val="00684B72"/>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684B72"/>
    <w:pPr>
      <w:widowControl/>
      <w:spacing w:before="100" w:beforeAutospacing="1" w:after="100" w:afterAutospacing="1"/>
      <w:jc w:val="left"/>
      <w:outlineLvl w:val="1"/>
    </w:pPr>
    <w:rPr>
      <w:rFonts w:ascii="宋体" w:eastAsia="宋体" w:hAnsi="宋体" w:cs="宋体"/>
      <w:b/>
      <w:bCs/>
      <w:sz w:val="36"/>
      <w:szCs w:val="36"/>
    </w:rPr>
  </w:style>
  <w:style w:type="paragraph" w:styleId="3">
    <w:name w:val="heading 3"/>
    <w:basedOn w:val="a"/>
    <w:next w:val="a"/>
    <w:link w:val="3Char"/>
    <w:qFormat/>
    <w:rsid w:val="00684B72"/>
    <w:pPr>
      <w:keepNext/>
      <w:keepLines/>
      <w:spacing w:before="260" w:after="260" w:line="413" w:lineRule="auto"/>
      <w:outlineLvl w:val="2"/>
    </w:pPr>
    <w:rPr>
      <w:rFonts w:ascii="Times New Roman" w:eastAsia="宋体" w:hAnsi="Times New Roman"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qFormat/>
    <w:rsid w:val="00684B72"/>
    <w:rPr>
      <w:rFonts w:ascii="Times New Roman" w:eastAsia="宋体" w:hAnsi="Times New Roman" w:cs="Times New Roman"/>
      <w:b/>
      <w:bCs/>
      <w:kern w:val="44"/>
      <w:sz w:val="44"/>
      <w:szCs w:val="44"/>
    </w:rPr>
  </w:style>
  <w:style w:type="character" w:customStyle="1" w:styleId="2Char">
    <w:name w:val="标题 2 Char"/>
    <w:basedOn w:val="a0"/>
    <w:link w:val="2"/>
    <w:qFormat/>
    <w:rsid w:val="00684B72"/>
    <w:rPr>
      <w:rFonts w:ascii="宋体" w:eastAsia="宋体" w:hAnsi="宋体" w:cs="宋体"/>
      <w:b/>
      <w:bCs/>
      <w:sz w:val="36"/>
      <w:szCs w:val="36"/>
    </w:rPr>
  </w:style>
  <w:style w:type="character" w:customStyle="1" w:styleId="3Char">
    <w:name w:val="标题 3 Char"/>
    <w:basedOn w:val="a0"/>
    <w:link w:val="3"/>
    <w:qFormat/>
    <w:rsid w:val="00684B72"/>
    <w:rPr>
      <w:rFonts w:ascii="Times New Roman" w:eastAsia="宋体" w:hAnsi="Times New Roman" w:cs="Times New Roman"/>
      <w:b/>
      <w:sz w:val="32"/>
      <w:szCs w:val="24"/>
    </w:rPr>
  </w:style>
  <w:style w:type="paragraph" w:styleId="7">
    <w:name w:val="toc 7"/>
    <w:basedOn w:val="a"/>
    <w:next w:val="a"/>
    <w:uiPriority w:val="39"/>
    <w:unhideWhenUsed/>
    <w:qFormat/>
    <w:rsid w:val="00684B72"/>
    <w:pPr>
      <w:ind w:leftChars="1200" w:left="2520"/>
    </w:pPr>
  </w:style>
  <w:style w:type="paragraph" w:styleId="a3">
    <w:name w:val="table of authorities"/>
    <w:basedOn w:val="a"/>
    <w:next w:val="a"/>
    <w:qFormat/>
    <w:rsid w:val="00684B72"/>
    <w:pPr>
      <w:ind w:leftChars="200" w:left="420"/>
    </w:pPr>
    <w:rPr>
      <w:rFonts w:ascii="Times New Roman" w:eastAsia="宋体" w:hAnsi="Times New Roman" w:cs="Times New Roman"/>
      <w:szCs w:val="24"/>
    </w:rPr>
  </w:style>
  <w:style w:type="paragraph" w:styleId="a4">
    <w:name w:val="annotation text"/>
    <w:basedOn w:val="a"/>
    <w:link w:val="Char"/>
    <w:qFormat/>
    <w:rsid w:val="00684B72"/>
    <w:pPr>
      <w:jc w:val="left"/>
    </w:pPr>
    <w:rPr>
      <w:szCs w:val="24"/>
    </w:rPr>
  </w:style>
  <w:style w:type="character" w:customStyle="1" w:styleId="Char">
    <w:name w:val="批注文字 Char"/>
    <w:link w:val="a4"/>
    <w:qFormat/>
    <w:rsid w:val="00684B72"/>
    <w:rPr>
      <w:szCs w:val="24"/>
    </w:rPr>
  </w:style>
  <w:style w:type="paragraph" w:styleId="a5">
    <w:name w:val="Body Text"/>
    <w:basedOn w:val="a"/>
    <w:link w:val="Char0"/>
    <w:qFormat/>
    <w:rsid w:val="00684B72"/>
    <w:pPr>
      <w:ind w:left="101"/>
    </w:pPr>
    <w:rPr>
      <w:rFonts w:ascii="宋体" w:eastAsia="宋体" w:hAnsi="宋体" w:cs="Times New Roman"/>
      <w:sz w:val="28"/>
      <w:szCs w:val="28"/>
    </w:rPr>
  </w:style>
  <w:style w:type="character" w:customStyle="1" w:styleId="Char0">
    <w:name w:val="正文文本 Char"/>
    <w:basedOn w:val="a0"/>
    <w:link w:val="a5"/>
    <w:uiPriority w:val="1"/>
    <w:qFormat/>
    <w:rsid w:val="00684B72"/>
    <w:rPr>
      <w:rFonts w:ascii="宋体" w:eastAsia="宋体" w:hAnsi="宋体" w:cs="Times New Roman"/>
      <w:sz w:val="28"/>
      <w:szCs w:val="28"/>
    </w:rPr>
  </w:style>
  <w:style w:type="paragraph" w:styleId="a6">
    <w:name w:val="Body Text Indent"/>
    <w:basedOn w:val="a"/>
    <w:link w:val="Char1"/>
    <w:qFormat/>
    <w:rsid w:val="00684B72"/>
    <w:pPr>
      <w:ind w:left="720"/>
    </w:pPr>
    <w:rPr>
      <w:rFonts w:eastAsia="宋体"/>
      <w:szCs w:val="24"/>
    </w:rPr>
  </w:style>
  <w:style w:type="character" w:customStyle="1" w:styleId="Char1">
    <w:name w:val="正文文本缩进 Char"/>
    <w:link w:val="a6"/>
    <w:qFormat/>
    <w:rsid w:val="00684B72"/>
    <w:rPr>
      <w:rFonts w:eastAsia="宋体"/>
      <w:szCs w:val="24"/>
    </w:rPr>
  </w:style>
  <w:style w:type="paragraph" w:styleId="5">
    <w:name w:val="toc 5"/>
    <w:basedOn w:val="a"/>
    <w:next w:val="a"/>
    <w:uiPriority w:val="39"/>
    <w:unhideWhenUsed/>
    <w:qFormat/>
    <w:rsid w:val="00684B72"/>
    <w:pPr>
      <w:ind w:leftChars="800" w:left="1680"/>
    </w:pPr>
  </w:style>
  <w:style w:type="paragraph" w:styleId="30">
    <w:name w:val="toc 3"/>
    <w:basedOn w:val="a"/>
    <w:next w:val="a"/>
    <w:uiPriority w:val="39"/>
    <w:unhideWhenUsed/>
    <w:qFormat/>
    <w:rsid w:val="00684B72"/>
    <w:pPr>
      <w:ind w:leftChars="400" w:left="840"/>
    </w:pPr>
  </w:style>
  <w:style w:type="paragraph" w:styleId="a7">
    <w:name w:val="Plain Text"/>
    <w:basedOn w:val="a"/>
    <w:link w:val="Char2"/>
    <w:qFormat/>
    <w:rsid w:val="00684B72"/>
    <w:rPr>
      <w:rFonts w:ascii="宋体" w:eastAsia="宋体" w:hAnsi="Courier New"/>
      <w:szCs w:val="21"/>
    </w:rPr>
  </w:style>
  <w:style w:type="character" w:customStyle="1" w:styleId="Char2">
    <w:name w:val="纯文本 Char"/>
    <w:link w:val="a7"/>
    <w:qFormat/>
    <w:rsid w:val="00684B72"/>
    <w:rPr>
      <w:rFonts w:ascii="宋体" w:eastAsia="宋体" w:hAnsi="Courier New"/>
      <w:szCs w:val="21"/>
    </w:rPr>
  </w:style>
  <w:style w:type="paragraph" w:styleId="8">
    <w:name w:val="toc 8"/>
    <w:basedOn w:val="a"/>
    <w:next w:val="a"/>
    <w:uiPriority w:val="39"/>
    <w:unhideWhenUsed/>
    <w:qFormat/>
    <w:rsid w:val="00684B72"/>
    <w:pPr>
      <w:ind w:leftChars="1400" w:left="2940"/>
    </w:pPr>
  </w:style>
  <w:style w:type="paragraph" w:styleId="a8">
    <w:name w:val="Balloon Text"/>
    <w:basedOn w:val="a"/>
    <w:link w:val="Char3"/>
    <w:qFormat/>
    <w:rsid w:val="00684B72"/>
    <w:rPr>
      <w:rFonts w:eastAsia="宋体"/>
      <w:sz w:val="18"/>
      <w:szCs w:val="18"/>
    </w:rPr>
  </w:style>
  <w:style w:type="character" w:customStyle="1" w:styleId="Char3">
    <w:name w:val="批注框文本 Char"/>
    <w:link w:val="a8"/>
    <w:qFormat/>
    <w:rsid w:val="00684B72"/>
    <w:rPr>
      <w:rFonts w:eastAsia="宋体"/>
      <w:sz w:val="18"/>
      <w:szCs w:val="18"/>
    </w:rPr>
  </w:style>
  <w:style w:type="paragraph" w:styleId="a9">
    <w:name w:val="footer"/>
    <w:basedOn w:val="a"/>
    <w:link w:val="Char4"/>
    <w:qFormat/>
    <w:rsid w:val="00684B72"/>
    <w:pPr>
      <w:tabs>
        <w:tab w:val="center" w:pos="4153"/>
        <w:tab w:val="right" w:pos="8306"/>
      </w:tabs>
      <w:snapToGrid w:val="0"/>
      <w:jc w:val="left"/>
    </w:pPr>
    <w:rPr>
      <w:rFonts w:eastAsia="宋体"/>
      <w:sz w:val="18"/>
      <w:szCs w:val="18"/>
    </w:rPr>
  </w:style>
  <w:style w:type="character" w:customStyle="1" w:styleId="Char4">
    <w:name w:val="页脚 Char"/>
    <w:link w:val="a9"/>
    <w:qFormat/>
    <w:rsid w:val="00684B72"/>
    <w:rPr>
      <w:rFonts w:eastAsia="宋体"/>
      <w:sz w:val="18"/>
      <w:szCs w:val="18"/>
    </w:rPr>
  </w:style>
  <w:style w:type="paragraph" w:styleId="aa">
    <w:name w:val="header"/>
    <w:basedOn w:val="a"/>
    <w:link w:val="Char5"/>
    <w:qFormat/>
    <w:rsid w:val="00684B72"/>
    <w:pPr>
      <w:pBdr>
        <w:bottom w:val="single" w:sz="6" w:space="1" w:color="auto"/>
      </w:pBdr>
      <w:tabs>
        <w:tab w:val="center" w:pos="4153"/>
        <w:tab w:val="right" w:pos="8306"/>
      </w:tabs>
      <w:snapToGrid w:val="0"/>
      <w:jc w:val="center"/>
    </w:pPr>
    <w:rPr>
      <w:rFonts w:eastAsia="宋体"/>
      <w:sz w:val="18"/>
      <w:szCs w:val="18"/>
    </w:rPr>
  </w:style>
  <w:style w:type="character" w:customStyle="1" w:styleId="Char5">
    <w:name w:val="页眉 Char"/>
    <w:link w:val="aa"/>
    <w:qFormat/>
    <w:rsid w:val="00684B72"/>
    <w:rPr>
      <w:rFonts w:eastAsia="宋体"/>
      <w:sz w:val="18"/>
      <w:szCs w:val="18"/>
    </w:rPr>
  </w:style>
  <w:style w:type="paragraph" w:styleId="11">
    <w:name w:val="toc 1"/>
    <w:basedOn w:val="a"/>
    <w:next w:val="a"/>
    <w:uiPriority w:val="39"/>
    <w:qFormat/>
    <w:rsid w:val="00684B72"/>
    <w:rPr>
      <w:rFonts w:ascii="Times New Roman" w:eastAsia="宋体" w:hAnsi="Times New Roman" w:cs="Times New Roman"/>
      <w:szCs w:val="24"/>
    </w:rPr>
  </w:style>
  <w:style w:type="paragraph" w:styleId="4">
    <w:name w:val="toc 4"/>
    <w:basedOn w:val="a"/>
    <w:next w:val="a"/>
    <w:uiPriority w:val="39"/>
    <w:unhideWhenUsed/>
    <w:qFormat/>
    <w:rsid w:val="00684B72"/>
    <w:pPr>
      <w:ind w:leftChars="600" w:left="1260"/>
    </w:pPr>
  </w:style>
  <w:style w:type="paragraph" w:styleId="ab">
    <w:name w:val="Subtitle"/>
    <w:basedOn w:val="a"/>
    <w:next w:val="a"/>
    <w:link w:val="Char6"/>
    <w:uiPriority w:val="11"/>
    <w:qFormat/>
    <w:rsid w:val="00684B72"/>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6">
    <w:name w:val="副标题 Char"/>
    <w:basedOn w:val="a0"/>
    <w:link w:val="ab"/>
    <w:uiPriority w:val="11"/>
    <w:qFormat/>
    <w:rsid w:val="00684B72"/>
    <w:rPr>
      <w:rFonts w:asciiTheme="majorHAnsi" w:eastAsia="宋体" w:hAnsiTheme="majorHAnsi" w:cstheme="majorBidi"/>
      <w:b/>
      <w:bCs/>
      <w:kern w:val="28"/>
      <w:sz w:val="32"/>
      <w:szCs w:val="32"/>
    </w:rPr>
  </w:style>
  <w:style w:type="paragraph" w:styleId="6">
    <w:name w:val="toc 6"/>
    <w:basedOn w:val="a"/>
    <w:next w:val="a"/>
    <w:uiPriority w:val="39"/>
    <w:unhideWhenUsed/>
    <w:qFormat/>
    <w:rsid w:val="00684B72"/>
    <w:pPr>
      <w:ind w:leftChars="1000" w:left="2100"/>
    </w:pPr>
  </w:style>
  <w:style w:type="paragraph" w:styleId="20">
    <w:name w:val="toc 2"/>
    <w:basedOn w:val="a"/>
    <w:next w:val="a"/>
    <w:uiPriority w:val="39"/>
    <w:qFormat/>
    <w:rsid w:val="00684B72"/>
    <w:pPr>
      <w:ind w:leftChars="200" w:left="420"/>
    </w:pPr>
    <w:rPr>
      <w:rFonts w:ascii="Times New Roman" w:eastAsia="宋体" w:hAnsi="Times New Roman" w:cs="Times New Roman"/>
      <w:szCs w:val="24"/>
    </w:rPr>
  </w:style>
  <w:style w:type="paragraph" w:styleId="9">
    <w:name w:val="toc 9"/>
    <w:basedOn w:val="a"/>
    <w:next w:val="a"/>
    <w:uiPriority w:val="39"/>
    <w:unhideWhenUsed/>
    <w:qFormat/>
    <w:rsid w:val="00684B72"/>
    <w:pPr>
      <w:ind w:leftChars="1600" w:left="3360"/>
    </w:pPr>
  </w:style>
  <w:style w:type="paragraph" w:styleId="HTML">
    <w:name w:val="HTML Preformatted"/>
    <w:basedOn w:val="a"/>
    <w:link w:val="HTMLChar"/>
    <w:qFormat/>
    <w:rsid w:val="00684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Wingdings 3" w:eastAsia="Wingdings 3" w:hAnsi="Wingdings 3" w:cs="Times New Roman"/>
      <w:kern w:val="0"/>
      <w:sz w:val="24"/>
      <w:szCs w:val="24"/>
    </w:rPr>
  </w:style>
  <w:style w:type="character" w:customStyle="1" w:styleId="HTMLChar">
    <w:name w:val="HTML 预设格式 Char"/>
    <w:basedOn w:val="a0"/>
    <w:link w:val="HTML"/>
    <w:uiPriority w:val="99"/>
    <w:qFormat/>
    <w:rsid w:val="00684B72"/>
    <w:rPr>
      <w:rFonts w:ascii="Wingdings 3" w:eastAsia="Wingdings 3" w:hAnsi="Wingdings 3" w:cs="Times New Roman"/>
      <w:kern w:val="0"/>
      <w:sz w:val="24"/>
      <w:szCs w:val="24"/>
    </w:rPr>
  </w:style>
  <w:style w:type="paragraph" w:styleId="ac">
    <w:name w:val="Normal (Web)"/>
    <w:basedOn w:val="a"/>
    <w:qFormat/>
    <w:rsid w:val="00684B72"/>
    <w:pPr>
      <w:widowControl/>
      <w:spacing w:before="100" w:beforeAutospacing="1" w:after="100" w:afterAutospacing="1"/>
      <w:jc w:val="left"/>
    </w:pPr>
    <w:rPr>
      <w:rFonts w:ascii="宋体" w:eastAsia="宋体" w:hAnsi="宋体" w:cs="宋体"/>
      <w:kern w:val="0"/>
      <w:sz w:val="24"/>
      <w:szCs w:val="24"/>
    </w:rPr>
  </w:style>
  <w:style w:type="paragraph" w:styleId="ad">
    <w:name w:val="Title"/>
    <w:basedOn w:val="a"/>
    <w:next w:val="a"/>
    <w:link w:val="Char7"/>
    <w:qFormat/>
    <w:rsid w:val="00684B72"/>
    <w:pPr>
      <w:spacing w:before="240" w:after="60"/>
      <w:jc w:val="center"/>
      <w:outlineLvl w:val="0"/>
    </w:pPr>
    <w:rPr>
      <w:rFonts w:ascii="Cambria" w:eastAsia="宋体" w:hAnsi="Cambria"/>
      <w:b/>
      <w:bCs/>
      <w:sz w:val="32"/>
      <w:szCs w:val="32"/>
    </w:rPr>
  </w:style>
  <w:style w:type="character" w:customStyle="1" w:styleId="Char7">
    <w:name w:val="标题 Char"/>
    <w:link w:val="ad"/>
    <w:qFormat/>
    <w:rsid w:val="00684B72"/>
    <w:rPr>
      <w:rFonts w:ascii="Cambria" w:eastAsia="宋体" w:hAnsi="Cambria"/>
      <w:b/>
      <w:bCs/>
      <w:sz w:val="32"/>
      <w:szCs w:val="32"/>
    </w:rPr>
  </w:style>
  <w:style w:type="paragraph" w:styleId="ae">
    <w:name w:val="annotation subject"/>
    <w:basedOn w:val="a4"/>
    <w:next w:val="a4"/>
    <w:link w:val="Char8"/>
    <w:qFormat/>
    <w:rsid w:val="00684B72"/>
    <w:rPr>
      <w:b/>
      <w:bCs/>
    </w:rPr>
  </w:style>
  <w:style w:type="character" w:customStyle="1" w:styleId="Char8">
    <w:name w:val="批注主题 Char"/>
    <w:basedOn w:val="Char10"/>
    <w:link w:val="ae"/>
    <w:qFormat/>
    <w:rsid w:val="00684B72"/>
    <w:rPr>
      <w:b/>
      <w:bCs/>
      <w:szCs w:val="24"/>
    </w:rPr>
  </w:style>
  <w:style w:type="character" w:customStyle="1" w:styleId="Char10">
    <w:name w:val="批注文字 Char1"/>
    <w:basedOn w:val="a0"/>
    <w:uiPriority w:val="99"/>
    <w:semiHidden/>
    <w:qFormat/>
    <w:rsid w:val="00684B72"/>
  </w:style>
  <w:style w:type="table" w:styleId="af">
    <w:name w:val="Table Grid"/>
    <w:basedOn w:val="a1"/>
    <w:qFormat/>
    <w:rsid w:val="00684B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qFormat/>
    <w:rsid w:val="00684B72"/>
  </w:style>
  <w:style w:type="character" w:styleId="af1">
    <w:name w:val="Emphasis"/>
    <w:basedOn w:val="a0"/>
    <w:qFormat/>
    <w:rsid w:val="00684B72"/>
    <w:rPr>
      <w:i/>
    </w:rPr>
  </w:style>
  <w:style w:type="character" w:styleId="af2">
    <w:name w:val="Hyperlink"/>
    <w:uiPriority w:val="99"/>
    <w:qFormat/>
    <w:rsid w:val="00684B72"/>
    <w:rPr>
      <w:color w:val="0063C8"/>
      <w:u w:val="none"/>
    </w:rPr>
  </w:style>
  <w:style w:type="character" w:styleId="af3">
    <w:name w:val="annotation reference"/>
    <w:qFormat/>
    <w:rsid w:val="00684B72"/>
    <w:rPr>
      <w:sz w:val="21"/>
      <w:szCs w:val="21"/>
    </w:rPr>
  </w:style>
  <w:style w:type="paragraph" w:customStyle="1" w:styleId="12">
    <w:name w:val="样式1"/>
    <w:basedOn w:val="af4"/>
    <w:link w:val="13"/>
    <w:qFormat/>
    <w:rsid w:val="00684B72"/>
    <w:pPr>
      <w:jc w:val="right"/>
    </w:pPr>
    <w:rPr>
      <w:b w:val="0"/>
      <w:sz w:val="21"/>
    </w:rPr>
  </w:style>
  <w:style w:type="paragraph" w:customStyle="1" w:styleId="af4">
    <w:name w:val="章节标题"/>
    <w:basedOn w:val="a"/>
    <w:link w:val="Char9"/>
    <w:qFormat/>
    <w:rsid w:val="00684B72"/>
    <w:pPr>
      <w:tabs>
        <w:tab w:val="left" w:pos="993"/>
        <w:tab w:val="left" w:pos="1620"/>
      </w:tabs>
      <w:snapToGrid w:val="0"/>
      <w:spacing w:line="360" w:lineRule="auto"/>
      <w:ind w:left="284" w:hangingChars="101" w:hanging="284"/>
      <w:jc w:val="left"/>
      <w:outlineLvl w:val="0"/>
    </w:pPr>
    <w:rPr>
      <w:rFonts w:ascii="宋体" w:eastAsia="宋体" w:hAnsi="宋体" w:cs="宋体"/>
      <w:b/>
      <w:color w:val="000000"/>
      <w:sz w:val="28"/>
      <w:szCs w:val="28"/>
    </w:rPr>
  </w:style>
  <w:style w:type="character" w:customStyle="1" w:styleId="Char9">
    <w:name w:val="章节标题 Char"/>
    <w:basedOn w:val="a0"/>
    <w:link w:val="af4"/>
    <w:qFormat/>
    <w:rsid w:val="00684B72"/>
    <w:rPr>
      <w:rFonts w:ascii="宋体" w:eastAsia="宋体" w:hAnsi="宋体" w:cs="宋体"/>
      <w:b/>
      <w:color w:val="000000"/>
      <w:sz w:val="28"/>
      <w:szCs w:val="28"/>
    </w:rPr>
  </w:style>
  <w:style w:type="character" w:customStyle="1" w:styleId="13">
    <w:name w:val="样式1 字符"/>
    <w:basedOn w:val="Char9"/>
    <w:link w:val="12"/>
    <w:qFormat/>
    <w:rsid w:val="00684B72"/>
    <w:rPr>
      <w:rFonts w:ascii="宋体" w:eastAsia="宋体" w:hAnsi="宋体" w:cs="宋体"/>
      <w:b w:val="0"/>
      <w:color w:val="000000"/>
      <w:sz w:val="28"/>
      <w:szCs w:val="28"/>
    </w:rPr>
  </w:style>
  <w:style w:type="table" w:customStyle="1" w:styleId="21">
    <w:name w:val="中等深浅网格 21"/>
    <w:basedOn w:val="a1"/>
    <w:qFormat/>
    <w:rsid w:val="00684B72"/>
    <w:rPr>
      <w:rFonts w:ascii="Calibri" w:hAnsi="Calibri"/>
      <w:sz w:val="22"/>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rPr>
      <w:tblPr/>
      <w:tcPr>
        <w:shd w:val="clear" w:color="auto" w:fill="E6E6E6" w:themeFill="text1" w:themeFillTint="19"/>
      </w:tcPr>
    </w:tblStylePr>
    <w:tblStylePr w:type="lastRow">
      <w:rPr>
        <w:b/>
        <w:bCs/>
        <w:color w:val="000000"/>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character" w:customStyle="1" w:styleId="apple-style-span">
    <w:name w:val="apple-style-span"/>
    <w:basedOn w:val="a0"/>
    <w:qFormat/>
    <w:rsid w:val="00684B72"/>
  </w:style>
  <w:style w:type="character" w:customStyle="1" w:styleId="font51">
    <w:name w:val="font51"/>
    <w:qFormat/>
    <w:rsid w:val="00684B72"/>
    <w:rPr>
      <w:rFonts w:ascii="宋体" w:eastAsia="宋体" w:hAnsi="宋体" w:cs="宋体" w:hint="eastAsia"/>
      <w:color w:val="000000"/>
      <w:sz w:val="21"/>
      <w:szCs w:val="21"/>
      <w:u w:val="none"/>
    </w:rPr>
  </w:style>
  <w:style w:type="character" w:customStyle="1" w:styleId="1CharChar">
    <w:name w:val="标题1 Char Char"/>
    <w:link w:val="14"/>
    <w:qFormat/>
    <w:rsid w:val="00684B72"/>
    <w:rPr>
      <w:rFonts w:eastAsia="宋体"/>
      <w:b/>
      <w:color w:val="000000"/>
      <w:sz w:val="24"/>
      <w:u w:color="000000"/>
    </w:rPr>
  </w:style>
  <w:style w:type="paragraph" w:customStyle="1" w:styleId="14">
    <w:name w:val="标题1"/>
    <w:basedOn w:val="a3"/>
    <w:link w:val="1CharChar"/>
    <w:qFormat/>
    <w:rsid w:val="00684B72"/>
    <w:pPr>
      <w:widowControl/>
      <w:spacing w:line="360" w:lineRule="auto"/>
      <w:ind w:left="200"/>
      <w:jc w:val="center"/>
      <w:textAlignment w:val="baseline"/>
      <w:outlineLvl w:val="0"/>
    </w:pPr>
    <w:rPr>
      <w:rFonts w:asciiTheme="minorHAnsi" w:hAnsiTheme="minorHAnsi" w:cstheme="minorBidi"/>
      <w:b/>
      <w:color w:val="000000"/>
      <w:sz w:val="24"/>
      <w:szCs w:val="22"/>
      <w:u w:color="000000"/>
    </w:rPr>
  </w:style>
  <w:style w:type="character" w:customStyle="1" w:styleId="CharChar6">
    <w:name w:val="Char Char6"/>
    <w:qFormat/>
    <w:rsid w:val="00684B72"/>
    <w:rPr>
      <w:rFonts w:ascii="Cambria" w:eastAsia="宋体" w:hAnsi="Cambria"/>
      <w:b/>
      <w:bCs/>
      <w:kern w:val="2"/>
      <w:sz w:val="32"/>
      <w:szCs w:val="32"/>
      <w:lang w:bidi="ar-SA"/>
    </w:rPr>
  </w:style>
  <w:style w:type="character" w:customStyle="1" w:styleId="CharChar">
    <w:name w:val="正文 + 宋体 Char Char"/>
    <w:link w:val="af5"/>
    <w:qFormat/>
    <w:rsid w:val="00684B72"/>
    <w:rPr>
      <w:rFonts w:ascii="宋体" w:eastAsia="宋体" w:hAnsi="宋体"/>
      <w:szCs w:val="21"/>
    </w:rPr>
  </w:style>
  <w:style w:type="paragraph" w:customStyle="1" w:styleId="af5">
    <w:name w:val="正文 + 宋体"/>
    <w:basedOn w:val="a"/>
    <w:link w:val="CharChar"/>
    <w:qFormat/>
    <w:rsid w:val="00684B72"/>
    <w:pPr>
      <w:snapToGrid w:val="0"/>
      <w:ind w:firstLineChars="200" w:firstLine="420"/>
    </w:pPr>
    <w:rPr>
      <w:rFonts w:ascii="宋体" w:eastAsia="宋体" w:hAnsi="宋体"/>
      <w:szCs w:val="21"/>
    </w:rPr>
  </w:style>
  <w:style w:type="character" w:customStyle="1" w:styleId="font21">
    <w:name w:val="font21"/>
    <w:qFormat/>
    <w:rsid w:val="00684B72"/>
    <w:rPr>
      <w:rFonts w:ascii="宋体" w:eastAsia="宋体" w:hAnsi="宋体" w:cs="宋体" w:hint="eastAsia"/>
      <w:color w:val="FF0000"/>
      <w:sz w:val="21"/>
      <w:szCs w:val="21"/>
      <w:u w:val="none"/>
    </w:rPr>
  </w:style>
  <w:style w:type="character" w:customStyle="1" w:styleId="font11">
    <w:name w:val="font11"/>
    <w:qFormat/>
    <w:rsid w:val="00684B72"/>
    <w:rPr>
      <w:rFonts w:ascii="宋体" w:eastAsia="宋体" w:hAnsi="宋体" w:cs="宋体" w:hint="eastAsia"/>
      <w:color w:val="000000"/>
      <w:sz w:val="21"/>
      <w:szCs w:val="21"/>
      <w:u w:val="none"/>
    </w:rPr>
  </w:style>
  <w:style w:type="character" w:customStyle="1" w:styleId="font31">
    <w:name w:val="font31"/>
    <w:qFormat/>
    <w:rsid w:val="00684B72"/>
    <w:rPr>
      <w:rFonts w:ascii="宋体" w:eastAsia="宋体" w:hAnsi="宋体" w:cs="宋体" w:hint="eastAsia"/>
      <w:color w:val="000000"/>
      <w:sz w:val="21"/>
      <w:szCs w:val="21"/>
      <w:u w:val="none"/>
    </w:rPr>
  </w:style>
  <w:style w:type="character" w:customStyle="1" w:styleId="CharChar0">
    <w:name w:val="大纲正文 Char Char"/>
    <w:link w:val="af6"/>
    <w:qFormat/>
    <w:rsid w:val="00684B72"/>
    <w:rPr>
      <w:rFonts w:eastAsia="宋体"/>
      <w:color w:val="000000"/>
      <w:u w:color="000000"/>
    </w:rPr>
  </w:style>
  <w:style w:type="paragraph" w:customStyle="1" w:styleId="af6">
    <w:name w:val="大纲正文"/>
    <w:basedOn w:val="a"/>
    <w:link w:val="CharChar0"/>
    <w:qFormat/>
    <w:rsid w:val="00684B72"/>
    <w:pPr>
      <w:snapToGrid w:val="0"/>
      <w:ind w:firstLineChars="200" w:firstLine="200"/>
      <w:textAlignment w:val="baseline"/>
    </w:pPr>
    <w:rPr>
      <w:rFonts w:eastAsia="宋体"/>
      <w:color w:val="000000"/>
      <w:u w:color="000000"/>
    </w:rPr>
  </w:style>
  <w:style w:type="character" w:customStyle="1" w:styleId="2Char0">
    <w:name w:val="中等深浅网格 2 Char"/>
    <w:qFormat/>
    <w:rsid w:val="00684B72"/>
    <w:rPr>
      <w:rFonts w:ascii="Calibri" w:hAnsi="Calibri"/>
      <w:sz w:val="22"/>
      <w:szCs w:val="22"/>
      <w:lang w:val="en-US" w:eastAsia="zh-CN" w:bidi="ar-SA"/>
    </w:rPr>
  </w:style>
  <w:style w:type="character" w:customStyle="1" w:styleId="font01">
    <w:name w:val="font01"/>
    <w:qFormat/>
    <w:rsid w:val="00684B72"/>
    <w:rPr>
      <w:rFonts w:ascii="Times New Roman" w:hAnsi="Times New Roman" w:cs="Times New Roman" w:hint="default"/>
      <w:color w:val="FF0000"/>
      <w:sz w:val="21"/>
      <w:szCs w:val="21"/>
      <w:u w:val="none"/>
    </w:rPr>
  </w:style>
  <w:style w:type="paragraph" w:customStyle="1" w:styleId="TableParagraph">
    <w:name w:val="Table Paragraph"/>
    <w:basedOn w:val="a"/>
    <w:uiPriority w:val="1"/>
    <w:qFormat/>
    <w:rsid w:val="00684B72"/>
    <w:rPr>
      <w:rFonts w:ascii="Times New Roman" w:eastAsia="宋体" w:hAnsi="Times New Roman" w:cs="Times New Roman"/>
      <w:szCs w:val="24"/>
    </w:rPr>
  </w:style>
  <w:style w:type="character" w:customStyle="1" w:styleId="Char11">
    <w:name w:val="纯文本 Char1"/>
    <w:basedOn w:val="a0"/>
    <w:uiPriority w:val="99"/>
    <w:semiHidden/>
    <w:qFormat/>
    <w:rsid w:val="00684B72"/>
    <w:rPr>
      <w:rFonts w:ascii="宋体" w:eastAsia="宋体" w:hAnsi="Courier New" w:cs="Courier New"/>
      <w:szCs w:val="21"/>
    </w:rPr>
  </w:style>
  <w:style w:type="character" w:customStyle="1" w:styleId="Char12">
    <w:name w:val="正文文本缩进 Char1"/>
    <w:basedOn w:val="a0"/>
    <w:uiPriority w:val="99"/>
    <w:semiHidden/>
    <w:qFormat/>
    <w:rsid w:val="00684B72"/>
  </w:style>
  <w:style w:type="paragraph" w:customStyle="1" w:styleId="WPSOffice1">
    <w:name w:val="WPSOffice手动目录 1"/>
    <w:qFormat/>
    <w:rsid w:val="00684B72"/>
  </w:style>
  <w:style w:type="paragraph" w:customStyle="1" w:styleId="p0">
    <w:name w:val="p0"/>
    <w:basedOn w:val="a"/>
    <w:qFormat/>
    <w:rsid w:val="00684B72"/>
    <w:pPr>
      <w:widowControl/>
    </w:pPr>
    <w:rPr>
      <w:rFonts w:ascii="Times New Roman" w:eastAsia="宋体" w:hAnsi="Times New Roman" w:cs="Times New Roman"/>
      <w:kern w:val="0"/>
      <w:szCs w:val="21"/>
    </w:rPr>
  </w:style>
  <w:style w:type="paragraph" w:customStyle="1" w:styleId="TOC1">
    <w:name w:val="TOC 标题1"/>
    <w:basedOn w:val="10"/>
    <w:next w:val="a"/>
    <w:uiPriority w:val="39"/>
    <w:qFormat/>
    <w:rsid w:val="00684B72"/>
    <w:pPr>
      <w:widowControl/>
      <w:spacing w:before="240" w:after="0" w:line="259" w:lineRule="auto"/>
      <w:jc w:val="left"/>
      <w:outlineLvl w:val="9"/>
    </w:pPr>
    <w:rPr>
      <w:rFonts w:ascii="等线 Light" w:eastAsia="等线 Light" w:hAnsi="等线 Light"/>
      <w:b w:val="0"/>
      <w:bCs w:val="0"/>
      <w:color w:val="2F5496"/>
      <w:kern w:val="0"/>
      <w:sz w:val="32"/>
      <w:szCs w:val="32"/>
    </w:rPr>
  </w:style>
  <w:style w:type="character" w:customStyle="1" w:styleId="Char13">
    <w:name w:val="页脚 Char1"/>
    <w:basedOn w:val="a0"/>
    <w:uiPriority w:val="99"/>
    <w:semiHidden/>
    <w:qFormat/>
    <w:rsid w:val="00684B72"/>
    <w:rPr>
      <w:sz w:val="18"/>
      <w:szCs w:val="18"/>
    </w:rPr>
  </w:style>
  <w:style w:type="paragraph" w:customStyle="1" w:styleId="TOC2">
    <w:name w:val="TOC 标题2"/>
    <w:basedOn w:val="10"/>
    <w:next w:val="a"/>
    <w:uiPriority w:val="39"/>
    <w:unhideWhenUsed/>
    <w:qFormat/>
    <w:rsid w:val="00684B72"/>
    <w:pPr>
      <w:widowControl/>
      <w:spacing w:before="240" w:after="0" w:line="259" w:lineRule="auto"/>
      <w:jc w:val="left"/>
      <w:outlineLvl w:val="9"/>
    </w:pPr>
    <w:rPr>
      <w:rFonts w:ascii="等线 Light" w:eastAsia="等线 Light" w:hAnsi="等线 Light"/>
      <w:b w:val="0"/>
      <w:bCs w:val="0"/>
      <w:color w:val="2F5496"/>
      <w:kern w:val="0"/>
      <w:sz w:val="32"/>
      <w:szCs w:val="32"/>
    </w:rPr>
  </w:style>
  <w:style w:type="character" w:customStyle="1" w:styleId="Char14">
    <w:name w:val="页眉 Char1"/>
    <w:basedOn w:val="a0"/>
    <w:uiPriority w:val="99"/>
    <w:semiHidden/>
    <w:qFormat/>
    <w:rsid w:val="00684B72"/>
    <w:rPr>
      <w:sz w:val="18"/>
      <w:szCs w:val="18"/>
    </w:rPr>
  </w:style>
  <w:style w:type="character" w:customStyle="1" w:styleId="Char15">
    <w:name w:val="批注框文本 Char1"/>
    <w:basedOn w:val="a0"/>
    <w:uiPriority w:val="99"/>
    <w:semiHidden/>
    <w:qFormat/>
    <w:rsid w:val="00684B72"/>
    <w:rPr>
      <w:sz w:val="18"/>
      <w:szCs w:val="18"/>
    </w:rPr>
  </w:style>
  <w:style w:type="paragraph" w:customStyle="1" w:styleId="Af7">
    <w:name w:val="正文 A"/>
    <w:qFormat/>
    <w:rsid w:val="00684B72"/>
    <w:pPr>
      <w:framePr w:wrap="around" w:hAnchor="text" w:y="1"/>
      <w:widowControl w:val="0"/>
      <w:jc w:val="both"/>
    </w:pPr>
    <w:rPr>
      <w:rFonts w:ascii="Arial Black" w:eastAsia="Arial Black" w:hAnsi="Arial Black" w:cs="Arial Black" w:hint="eastAsia"/>
      <w:color w:val="000000"/>
      <w:kern w:val="2"/>
      <w:sz w:val="21"/>
      <w:szCs w:val="21"/>
    </w:rPr>
  </w:style>
  <w:style w:type="paragraph" w:customStyle="1" w:styleId="15">
    <w:name w:val="列出段落1"/>
    <w:basedOn w:val="a"/>
    <w:uiPriority w:val="34"/>
    <w:qFormat/>
    <w:rsid w:val="00684B72"/>
    <w:pPr>
      <w:ind w:firstLineChars="200" w:firstLine="420"/>
    </w:pPr>
    <w:rPr>
      <w:rFonts w:ascii="Times New Roman" w:eastAsia="宋体" w:hAnsi="Times New Roman" w:cs="Times New Roman"/>
      <w:szCs w:val="24"/>
    </w:rPr>
  </w:style>
  <w:style w:type="character" w:customStyle="1" w:styleId="Char16">
    <w:name w:val="标题 Char1"/>
    <w:basedOn w:val="a0"/>
    <w:uiPriority w:val="10"/>
    <w:qFormat/>
    <w:rsid w:val="00684B72"/>
    <w:rPr>
      <w:rFonts w:asciiTheme="majorHAnsi" w:eastAsia="宋体" w:hAnsiTheme="majorHAnsi" w:cstheme="majorBidi"/>
      <w:b/>
      <w:bCs/>
      <w:sz w:val="32"/>
      <w:szCs w:val="32"/>
    </w:rPr>
  </w:style>
  <w:style w:type="paragraph" w:customStyle="1" w:styleId="af8">
    <w:name w:val="人才培养方案名称"/>
    <w:basedOn w:val="ad"/>
    <w:link w:val="Chara"/>
    <w:qFormat/>
    <w:rsid w:val="00684B72"/>
    <w:pPr>
      <w:spacing w:line="360" w:lineRule="auto"/>
    </w:pPr>
  </w:style>
  <w:style w:type="character" w:customStyle="1" w:styleId="Chara">
    <w:name w:val="人才培养方案名称 Char"/>
    <w:basedOn w:val="Char7"/>
    <w:link w:val="af8"/>
    <w:qFormat/>
    <w:rsid w:val="00684B72"/>
    <w:rPr>
      <w:rFonts w:ascii="Cambria" w:eastAsia="宋体" w:hAnsi="Cambria"/>
      <w:b/>
      <w:bCs/>
      <w:sz w:val="32"/>
      <w:szCs w:val="32"/>
    </w:rPr>
  </w:style>
  <w:style w:type="paragraph" w:customStyle="1" w:styleId="af9">
    <w:name w:val="一级标题"/>
    <w:basedOn w:val="a"/>
    <w:link w:val="Charb"/>
    <w:qFormat/>
    <w:rsid w:val="00684B72"/>
    <w:pPr>
      <w:snapToGrid w:val="0"/>
      <w:spacing w:line="360" w:lineRule="auto"/>
      <w:jc w:val="left"/>
      <w:outlineLvl w:val="0"/>
    </w:pPr>
    <w:rPr>
      <w:rFonts w:ascii="宋体" w:eastAsia="宋体" w:hAnsi="宋体"/>
      <w:b/>
      <w:sz w:val="24"/>
    </w:rPr>
  </w:style>
  <w:style w:type="character" w:customStyle="1" w:styleId="Charb">
    <w:name w:val="一级标题 Char"/>
    <w:basedOn w:val="a0"/>
    <w:link w:val="af9"/>
    <w:qFormat/>
    <w:rsid w:val="00684B72"/>
    <w:rPr>
      <w:rFonts w:ascii="宋体" w:eastAsia="宋体" w:hAnsi="宋体"/>
      <w:b/>
      <w:sz w:val="24"/>
    </w:rPr>
  </w:style>
  <w:style w:type="paragraph" w:customStyle="1" w:styleId="afa">
    <w:name w:val="二级标题"/>
    <w:basedOn w:val="a"/>
    <w:link w:val="Charc"/>
    <w:qFormat/>
    <w:rsid w:val="00684B72"/>
    <w:pPr>
      <w:snapToGrid w:val="0"/>
      <w:spacing w:line="360" w:lineRule="auto"/>
      <w:outlineLvl w:val="1"/>
    </w:pPr>
    <w:rPr>
      <w:rFonts w:ascii="宋体" w:eastAsia="宋体" w:hAnsi="宋体"/>
      <w:b/>
      <w:szCs w:val="21"/>
    </w:rPr>
  </w:style>
  <w:style w:type="character" w:customStyle="1" w:styleId="Charc">
    <w:name w:val="二级标题 Char"/>
    <w:basedOn w:val="a0"/>
    <w:link w:val="afa"/>
    <w:qFormat/>
    <w:rsid w:val="00684B72"/>
    <w:rPr>
      <w:rFonts w:ascii="宋体" w:eastAsia="宋体" w:hAnsi="宋体"/>
      <w:b/>
      <w:szCs w:val="21"/>
    </w:rPr>
  </w:style>
  <w:style w:type="paragraph" w:customStyle="1" w:styleId="afb">
    <w:name w:val="一级表格标题"/>
    <w:basedOn w:val="af9"/>
    <w:link w:val="Chard"/>
    <w:qFormat/>
    <w:rsid w:val="00684B72"/>
    <w:pPr>
      <w:jc w:val="center"/>
      <w:outlineLvl w:val="9"/>
    </w:pPr>
  </w:style>
  <w:style w:type="character" w:customStyle="1" w:styleId="Chard">
    <w:name w:val="一级表格标题 Char"/>
    <w:basedOn w:val="Charb"/>
    <w:link w:val="afb"/>
    <w:qFormat/>
    <w:rsid w:val="00684B72"/>
    <w:rPr>
      <w:rFonts w:ascii="宋体" w:eastAsia="宋体" w:hAnsi="宋体"/>
      <w:b/>
      <w:sz w:val="24"/>
    </w:rPr>
  </w:style>
  <w:style w:type="character" w:customStyle="1" w:styleId="Chare">
    <w:name w:val="无间隔 Char"/>
    <w:link w:val="afc"/>
    <w:qFormat/>
    <w:rsid w:val="00684B72"/>
    <w:rPr>
      <w:rFonts w:ascii="Calibri" w:hAnsi="Calibri"/>
      <w:sz w:val="22"/>
    </w:rPr>
  </w:style>
  <w:style w:type="paragraph" w:styleId="afc">
    <w:name w:val="No Spacing"/>
    <w:link w:val="Chare"/>
    <w:qFormat/>
    <w:rsid w:val="00684B72"/>
    <w:rPr>
      <w:rFonts w:ascii="Calibri" w:eastAsiaTheme="minorEastAsia" w:hAnsi="Calibri" w:cstheme="minorBidi"/>
      <w:kern w:val="2"/>
      <w:sz w:val="22"/>
      <w:szCs w:val="22"/>
    </w:rPr>
  </w:style>
  <w:style w:type="paragraph" w:styleId="afd">
    <w:name w:val="List Paragraph"/>
    <w:basedOn w:val="a"/>
    <w:uiPriority w:val="34"/>
    <w:qFormat/>
    <w:rsid w:val="00684B72"/>
    <w:pPr>
      <w:ind w:firstLineChars="200" w:firstLine="420"/>
    </w:pPr>
    <w:rPr>
      <w:rFonts w:ascii="Times New Roman" w:eastAsia="宋体" w:hAnsi="Times New Roman" w:cs="Times New Roman"/>
      <w:szCs w:val="24"/>
    </w:rPr>
  </w:style>
  <w:style w:type="paragraph" w:customStyle="1" w:styleId="afe">
    <w:name w:val="二级表格标题"/>
    <w:basedOn w:val="afa"/>
    <w:link w:val="Charf"/>
    <w:qFormat/>
    <w:rsid w:val="00684B72"/>
    <w:pPr>
      <w:jc w:val="center"/>
    </w:pPr>
  </w:style>
  <w:style w:type="character" w:customStyle="1" w:styleId="Charf">
    <w:name w:val="二级表格标题 Char"/>
    <w:basedOn w:val="Charc"/>
    <w:link w:val="afe"/>
    <w:qFormat/>
    <w:rsid w:val="00684B72"/>
    <w:rPr>
      <w:rFonts w:ascii="宋体" w:eastAsia="宋体" w:hAnsi="宋体"/>
      <w:b/>
      <w:szCs w:val="21"/>
    </w:rPr>
  </w:style>
  <w:style w:type="paragraph" w:customStyle="1" w:styleId="TOC3">
    <w:name w:val="TOC 标题3"/>
    <w:basedOn w:val="10"/>
    <w:next w:val="a"/>
    <w:uiPriority w:val="39"/>
    <w:qFormat/>
    <w:rsid w:val="00684B72"/>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123">
    <w:name w:val="目录123"/>
    <w:basedOn w:val="10"/>
    <w:qFormat/>
    <w:rsid w:val="00684B72"/>
    <w:pPr>
      <w:spacing w:line="360" w:lineRule="auto"/>
      <w:jc w:val="center"/>
    </w:pPr>
    <w:rPr>
      <w:rFonts w:ascii="宋体" w:eastAsia="黑体" w:hAnsi="宋体"/>
    </w:rPr>
  </w:style>
  <w:style w:type="paragraph" w:customStyle="1" w:styleId="TOC31">
    <w:name w:val="TOC 标题31"/>
    <w:basedOn w:val="10"/>
    <w:next w:val="a"/>
    <w:uiPriority w:val="39"/>
    <w:unhideWhenUsed/>
    <w:qFormat/>
    <w:rsid w:val="00684B72"/>
    <w:pPr>
      <w:widowControl/>
      <w:spacing w:before="240" w:after="0" w:line="259" w:lineRule="auto"/>
      <w:jc w:val="left"/>
      <w:outlineLvl w:val="9"/>
    </w:pPr>
    <w:rPr>
      <w:rFonts w:ascii="等线 Light" w:eastAsia="等线 Light" w:hAnsi="等线 Light"/>
      <w:b w:val="0"/>
      <w:bCs w:val="0"/>
      <w:color w:val="2F5496"/>
      <w:kern w:val="0"/>
      <w:sz w:val="32"/>
      <w:szCs w:val="32"/>
    </w:rPr>
  </w:style>
  <w:style w:type="character" w:customStyle="1" w:styleId="110">
    <w:name w:val="标题 #11"/>
    <w:basedOn w:val="16"/>
    <w:uiPriority w:val="99"/>
    <w:unhideWhenUsed/>
    <w:qFormat/>
    <w:rsid w:val="00684B72"/>
    <w:rPr>
      <w:rFonts w:ascii="宋体" w:eastAsia="宋体" w:hAnsi="宋体"/>
      <w:spacing w:val="-10"/>
      <w:sz w:val="30"/>
      <w:shd w:val="clear" w:color="auto" w:fill="FFFFFF"/>
    </w:rPr>
  </w:style>
  <w:style w:type="character" w:customStyle="1" w:styleId="16">
    <w:name w:val="标题 #1_"/>
    <w:basedOn w:val="a0"/>
    <w:link w:val="17"/>
    <w:uiPriority w:val="99"/>
    <w:unhideWhenUsed/>
    <w:qFormat/>
    <w:rsid w:val="00684B72"/>
    <w:rPr>
      <w:rFonts w:ascii="宋体" w:eastAsia="宋体" w:hAnsi="宋体"/>
      <w:spacing w:val="-10"/>
      <w:sz w:val="30"/>
      <w:shd w:val="clear" w:color="auto" w:fill="FFFFFF"/>
    </w:rPr>
  </w:style>
  <w:style w:type="paragraph" w:customStyle="1" w:styleId="17">
    <w:name w:val="标题 #1"/>
    <w:basedOn w:val="a"/>
    <w:link w:val="16"/>
    <w:uiPriority w:val="99"/>
    <w:unhideWhenUsed/>
    <w:qFormat/>
    <w:rsid w:val="00684B72"/>
    <w:pPr>
      <w:shd w:val="clear" w:color="auto" w:fill="FFFFFF"/>
      <w:spacing w:after="1320" w:line="240" w:lineRule="atLeast"/>
      <w:outlineLvl w:val="0"/>
    </w:pPr>
    <w:rPr>
      <w:rFonts w:ascii="宋体" w:eastAsia="宋体" w:hAnsi="宋体" w:hint="eastAsia"/>
      <w:spacing w:val="-10"/>
      <w:sz w:val="30"/>
    </w:rPr>
  </w:style>
  <w:style w:type="paragraph" w:customStyle="1" w:styleId="TOC4">
    <w:name w:val="TOC 标题4"/>
    <w:basedOn w:val="10"/>
    <w:next w:val="a"/>
    <w:uiPriority w:val="39"/>
    <w:unhideWhenUsed/>
    <w:qFormat/>
    <w:rsid w:val="00684B72"/>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Style4">
    <w:name w:val="_Style 4"/>
    <w:basedOn w:val="10"/>
    <w:next w:val="a"/>
    <w:uiPriority w:val="39"/>
    <w:qFormat/>
    <w:rsid w:val="00684B72"/>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TOC5">
    <w:name w:val="TOC 标题5"/>
    <w:basedOn w:val="10"/>
    <w:next w:val="a"/>
    <w:uiPriority w:val="39"/>
    <w:unhideWhenUsed/>
    <w:qFormat/>
    <w:rsid w:val="00684B72"/>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100">
    <w:name w:val="样式 目录1 + 居中 首行缩进:  0 字符"/>
    <w:basedOn w:val="1"/>
    <w:qFormat/>
    <w:rsid w:val="00684B72"/>
    <w:pPr>
      <w:numPr>
        <w:numId w:val="0"/>
      </w:numPr>
      <w:jc w:val="center"/>
    </w:pPr>
    <w:rPr>
      <w:rFonts w:ascii="Calibri" w:hAnsi="Calibri" w:cs="宋体"/>
      <w:bCs/>
      <w:sz w:val="28"/>
      <w:szCs w:val="20"/>
    </w:rPr>
  </w:style>
  <w:style w:type="paragraph" w:customStyle="1" w:styleId="1">
    <w:name w:val="目录1"/>
    <w:basedOn w:val="a"/>
    <w:next w:val="10"/>
    <w:qFormat/>
    <w:rsid w:val="00684B72"/>
    <w:pPr>
      <w:numPr>
        <w:numId w:val="1"/>
      </w:numPr>
      <w:snapToGrid w:val="0"/>
      <w:spacing w:line="360" w:lineRule="auto"/>
      <w:ind w:firstLineChars="200" w:firstLine="482"/>
    </w:pPr>
    <w:rPr>
      <w:rFonts w:ascii="宋体" w:eastAsia="宋体" w:hAnsi="宋体" w:cs="Times New Roman"/>
      <w:b/>
      <w:sz w:val="24"/>
      <w:szCs w:val="24"/>
    </w:rPr>
  </w:style>
  <w:style w:type="character" w:customStyle="1" w:styleId="CharChar61">
    <w:name w:val="Char Char61"/>
    <w:qFormat/>
    <w:rsid w:val="00684B72"/>
    <w:rPr>
      <w:rFonts w:ascii="Cambria" w:eastAsia="宋体" w:hAnsi="Cambria"/>
      <w:b/>
      <w:bCs/>
      <w:kern w:val="2"/>
      <w:sz w:val="32"/>
      <w:szCs w:val="32"/>
      <w:lang w:bidi="ar-SA"/>
    </w:rPr>
  </w:style>
  <w:style w:type="paragraph" w:customStyle="1" w:styleId="TOC6">
    <w:name w:val="TOC 标题6"/>
    <w:basedOn w:val="10"/>
    <w:next w:val="a"/>
    <w:uiPriority w:val="39"/>
    <w:unhideWhenUsed/>
    <w:qFormat/>
    <w:rsid w:val="00684B72"/>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22">
    <w:name w:val="列出段落2"/>
    <w:basedOn w:val="a"/>
    <w:uiPriority w:val="34"/>
    <w:qFormat/>
    <w:rsid w:val="00684B72"/>
    <w:pPr>
      <w:ind w:firstLineChars="200" w:firstLine="420"/>
    </w:pPr>
    <w:rPr>
      <w:rFonts w:ascii="Times New Roman" w:eastAsia="宋体" w:hAnsi="Times New Roman" w:cs="Times New Roman"/>
      <w:szCs w:val="24"/>
    </w:rPr>
  </w:style>
  <w:style w:type="character" w:customStyle="1" w:styleId="CharChar62">
    <w:name w:val="Char Char62"/>
    <w:qFormat/>
    <w:rsid w:val="00684B72"/>
    <w:rPr>
      <w:rFonts w:ascii="Cambria" w:eastAsia="宋体" w:hAnsi="Cambria"/>
      <w:b/>
      <w:bCs/>
      <w:kern w:val="2"/>
      <w:sz w:val="32"/>
      <w:szCs w:val="32"/>
      <w:lang w:bidi="ar-SA"/>
    </w:rPr>
  </w:style>
  <w:style w:type="paragraph" w:customStyle="1" w:styleId="31">
    <w:name w:val="列出段落3"/>
    <w:basedOn w:val="a"/>
    <w:uiPriority w:val="34"/>
    <w:qFormat/>
    <w:rsid w:val="00684B72"/>
    <w:pPr>
      <w:ind w:firstLineChars="200" w:firstLine="420"/>
    </w:pPr>
    <w:rPr>
      <w:rFonts w:ascii="Times New Roman" w:eastAsia="宋体" w:hAnsi="Times New Roman" w:cs="Times New Roman"/>
      <w:szCs w:val="24"/>
    </w:rPr>
  </w:style>
  <w:style w:type="paragraph" w:customStyle="1" w:styleId="TOC7">
    <w:name w:val="TOC 标题7"/>
    <w:basedOn w:val="10"/>
    <w:next w:val="a"/>
    <w:uiPriority w:val="39"/>
    <w:unhideWhenUsed/>
    <w:qFormat/>
    <w:rsid w:val="00684B72"/>
    <w:pPr>
      <w:widowControl/>
      <w:spacing w:before="240" w:after="0" w:line="259" w:lineRule="auto"/>
      <w:jc w:val="left"/>
      <w:outlineLvl w:val="9"/>
    </w:pPr>
    <w:rPr>
      <w:rFonts w:ascii="等线 Light" w:eastAsia="等线 Light" w:hAnsi="等线 Light"/>
      <w:b w:val="0"/>
      <w:bCs w:val="0"/>
      <w:color w:val="2F5496"/>
      <w:kern w:val="0"/>
      <w:sz w:val="32"/>
      <w:szCs w:val="32"/>
    </w:rPr>
  </w:style>
  <w:style w:type="character" w:customStyle="1" w:styleId="aff">
    <w:name w:val="正文文本缩进 字符"/>
    <w:qFormat/>
    <w:rsid w:val="00684B72"/>
    <w:rPr>
      <w:rFonts w:eastAsia="宋体"/>
      <w:kern w:val="2"/>
      <w:sz w:val="21"/>
      <w:szCs w:val="24"/>
      <w:lang w:bidi="ar-SA"/>
    </w:rPr>
  </w:style>
  <w:style w:type="character" w:customStyle="1" w:styleId="aff0">
    <w:name w:val="页眉 字符"/>
    <w:qFormat/>
    <w:rsid w:val="00684B72"/>
    <w:rPr>
      <w:rFonts w:eastAsia="宋体"/>
      <w:kern w:val="2"/>
      <w:sz w:val="18"/>
      <w:szCs w:val="18"/>
      <w:lang w:bidi="ar-SA"/>
    </w:rPr>
  </w:style>
  <w:style w:type="character" w:customStyle="1" w:styleId="aff1">
    <w:name w:val="页脚 字符"/>
    <w:uiPriority w:val="99"/>
    <w:qFormat/>
    <w:rsid w:val="00684B72"/>
    <w:rPr>
      <w:rFonts w:eastAsia="宋体"/>
      <w:kern w:val="2"/>
      <w:sz w:val="18"/>
      <w:szCs w:val="18"/>
      <w:lang w:bidi="ar-SA"/>
    </w:rPr>
  </w:style>
  <w:style w:type="character" w:customStyle="1" w:styleId="aff2">
    <w:name w:val="无间隔 字符"/>
    <w:qFormat/>
    <w:rsid w:val="00684B72"/>
    <w:rPr>
      <w:rFonts w:ascii="Calibri" w:hAnsi="Calibri"/>
      <w:sz w:val="22"/>
      <w:szCs w:val="22"/>
      <w:lang w:val="en-US" w:eastAsia="zh-CN" w:bidi="ar-SA"/>
    </w:rPr>
  </w:style>
  <w:style w:type="character" w:customStyle="1" w:styleId="aff3">
    <w:name w:val="批注框文本 字符"/>
    <w:qFormat/>
    <w:rsid w:val="00684B72"/>
    <w:rPr>
      <w:rFonts w:eastAsia="宋体"/>
      <w:kern w:val="2"/>
      <w:sz w:val="18"/>
      <w:szCs w:val="18"/>
      <w:lang w:val="en-US" w:eastAsia="zh-CN" w:bidi="ar-SA"/>
    </w:rPr>
  </w:style>
  <w:style w:type="character" w:customStyle="1" w:styleId="23">
    <w:name w:val="标题 2 字符"/>
    <w:qFormat/>
    <w:rsid w:val="00684B72"/>
    <w:rPr>
      <w:rFonts w:ascii="宋体" w:eastAsia="宋体" w:hAnsi="宋体" w:cs="宋体"/>
      <w:b/>
      <w:bCs/>
      <w:sz w:val="36"/>
      <w:szCs w:val="36"/>
      <w:lang w:val="en-US" w:eastAsia="zh-CN" w:bidi="ar-SA"/>
    </w:rPr>
  </w:style>
  <w:style w:type="character" w:customStyle="1" w:styleId="18">
    <w:name w:val="标题 1 字符"/>
    <w:qFormat/>
    <w:rsid w:val="00684B72"/>
    <w:rPr>
      <w:rFonts w:eastAsia="宋体"/>
      <w:b/>
      <w:bCs/>
      <w:kern w:val="44"/>
      <w:sz w:val="44"/>
      <w:szCs w:val="44"/>
      <w:lang w:bidi="ar-SA"/>
    </w:rPr>
  </w:style>
  <w:style w:type="character" w:customStyle="1" w:styleId="aff4">
    <w:name w:val="批注文字 字符"/>
    <w:qFormat/>
    <w:rsid w:val="00684B72"/>
    <w:rPr>
      <w:kern w:val="2"/>
      <w:sz w:val="21"/>
      <w:szCs w:val="24"/>
    </w:rPr>
  </w:style>
  <w:style w:type="character" w:customStyle="1" w:styleId="aff5">
    <w:name w:val="标题 字符"/>
    <w:qFormat/>
    <w:rsid w:val="00684B72"/>
    <w:rPr>
      <w:rFonts w:ascii="Cambria" w:eastAsia="宋体" w:hAnsi="Cambria"/>
      <w:b/>
      <w:bCs/>
      <w:kern w:val="2"/>
      <w:sz w:val="32"/>
      <w:szCs w:val="32"/>
      <w:lang w:bidi="ar-SA"/>
    </w:rPr>
  </w:style>
  <w:style w:type="character" w:customStyle="1" w:styleId="aff6">
    <w:name w:val="纯文本 字符"/>
    <w:qFormat/>
    <w:rsid w:val="00684B72"/>
    <w:rPr>
      <w:rFonts w:ascii="宋体" w:eastAsia="宋体" w:hAnsi="Courier New"/>
      <w:kern w:val="2"/>
      <w:sz w:val="21"/>
      <w:szCs w:val="21"/>
      <w:lang w:bidi="ar-SA"/>
    </w:rPr>
  </w:style>
  <w:style w:type="paragraph" w:customStyle="1" w:styleId="TOC8">
    <w:name w:val="TOC 标题8"/>
    <w:basedOn w:val="10"/>
    <w:next w:val="a"/>
    <w:uiPriority w:val="39"/>
    <w:unhideWhenUsed/>
    <w:qFormat/>
    <w:rsid w:val="00684B72"/>
    <w:pPr>
      <w:widowControl/>
      <w:spacing w:before="240" w:after="0" w:line="259" w:lineRule="auto"/>
      <w:jc w:val="left"/>
      <w:outlineLvl w:val="9"/>
    </w:pPr>
    <w:rPr>
      <w:rFonts w:ascii="等线 Light" w:eastAsia="等线 Light" w:hAnsi="等线 Light"/>
      <w:b w:val="0"/>
      <w:bCs w:val="0"/>
      <w:color w:val="2F5496"/>
      <w:kern w:val="0"/>
      <w:sz w:val="32"/>
      <w:szCs w:val="32"/>
    </w:rPr>
  </w:style>
  <w:style w:type="character" w:customStyle="1" w:styleId="Char17">
    <w:name w:val="无间隔 Char1"/>
    <w:qFormat/>
    <w:rsid w:val="00684B72"/>
    <w:rPr>
      <w:rFonts w:ascii="Calibri" w:hAnsi="Calibri"/>
      <w:sz w:val="22"/>
      <w:szCs w:val="22"/>
      <w:lang w:val="en-US" w:eastAsia="zh-CN" w:bidi="ar-SA"/>
    </w:rPr>
  </w:style>
  <w:style w:type="table" w:customStyle="1" w:styleId="TableNormal">
    <w:name w:val="Table Normal"/>
    <w:semiHidden/>
    <w:unhideWhenUsed/>
    <w:qFormat/>
    <w:rsid w:val="00A1619D"/>
    <w:rPr>
      <w:rFonts w:ascii="Arial" w:eastAsiaTheme="minorEastAsia" w:hAnsi="Arial" w:cs="Arial"/>
      <w:snapToGrid w:val="0"/>
      <w:color w:val="000000"/>
      <w:sz w:val="21"/>
      <w:szCs w:val="21"/>
    </w:rPr>
    <w:tblPr>
      <w:tblCellMar>
        <w:top w:w="0" w:type="dxa"/>
        <w:left w:w="0" w:type="dxa"/>
        <w:bottom w:w="0" w:type="dxa"/>
        <w:right w:w="0" w:type="dxa"/>
      </w:tblCellMar>
    </w:tblPr>
  </w:style>
  <w:style w:type="paragraph" w:styleId="TOC">
    <w:name w:val="TOC Heading"/>
    <w:basedOn w:val="10"/>
    <w:next w:val="a"/>
    <w:uiPriority w:val="39"/>
    <w:unhideWhenUsed/>
    <w:qFormat/>
    <w:rsid w:val="00FE0B87"/>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UnresolvedMention">
    <w:name w:val="Unresolved Mention"/>
    <w:basedOn w:val="a0"/>
    <w:uiPriority w:val="99"/>
    <w:semiHidden/>
    <w:unhideWhenUsed/>
    <w:rsid w:val="00FE0B8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642109">
      <w:bodyDiv w:val="1"/>
      <w:marLeft w:val="0"/>
      <w:marRight w:val="0"/>
      <w:marTop w:val="0"/>
      <w:marBottom w:val="0"/>
      <w:divBdr>
        <w:top w:val="none" w:sz="0" w:space="0" w:color="auto"/>
        <w:left w:val="none" w:sz="0" w:space="0" w:color="auto"/>
        <w:bottom w:val="none" w:sz="0" w:space="0" w:color="auto"/>
        <w:right w:val="none" w:sz="0" w:space="0" w:color="auto"/>
      </w:divBdr>
    </w:div>
    <w:div w:id="166604828">
      <w:bodyDiv w:val="1"/>
      <w:marLeft w:val="0"/>
      <w:marRight w:val="0"/>
      <w:marTop w:val="0"/>
      <w:marBottom w:val="0"/>
      <w:divBdr>
        <w:top w:val="none" w:sz="0" w:space="0" w:color="auto"/>
        <w:left w:val="none" w:sz="0" w:space="0" w:color="auto"/>
        <w:bottom w:val="none" w:sz="0" w:space="0" w:color="auto"/>
        <w:right w:val="none" w:sz="0" w:space="0" w:color="auto"/>
      </w:divBdr>
    </w:div>
    <w:div w:id="322127575">
      <w:bodyDiv w:val="1"/>
      <w:marLeft w:val="0"/>
      <w:marRight w:val="0"/>
      <w:marTop w:val="0"/>
      <w:marBottom w:val="0"/>
      <w:divBdr>
        <w:top w:val="none" w:sz="0" w:space="0" w:color="auto"/>
        <w:left w:val="none" w:sz="0" w:space="0" w:color="auto"/>
        <w:bottom w:val="none" w:sz="0" w:space="0" w:color="auto"/>
        <w:right w:val="none" w:sz="0" w:space="0" w:color="auto"/>
      </w:divBdr>
    </w:div>
    <w:div w:id="381293922">
      <w:bodyDiv w:val="1"/>
      <w:marLeft w:val="0"/>
      <w:marRight w:val="0"/>
      <w:marTop w:val="0"/>
      <w:marBottom w:val="0"/>
      <w:divBdr>
        <w:top w:val="none" w:sz="0" w:space="0" w:color="auto"/>
        <w:left w:val="none" w:sz="0" w:space="0" w:color="auto"/>
        <w:bottom w:val="none" w:sz="0" w:space="0" w:color="auto"/>
        <w:right w:val="none" w:sz="0" w:space="0" w:color="auto"/>
      </w:divBdr>
    </w:div>
    <w:div w:id="542057547">
      <w:bodyDiv w:val="1"/>
      <w:marLeft w:val="0"/>
      <w:marRight w:val="0"/>
      <w:marTop w:val="0"/>
      <w:marBottom w:val="0"/>
      <w:divBdr>
        <w:top w:val="none" w:sz="0" w:space="0" w:color="auto"/>
        <w:left w:val="none" w:sz="0" w:space="0" w:color="auto"/>
        <w:bottom w:val="none" w:sz="0" w:space="0" w:color="auto"/>
        <w:right w:val="none" w:sz="0" w:space="0" w:color="auto"/>
      </w:divBdr>
    </w:div>
    <w:div w:id="606231519">
      <w:bodyDiv w:val="1"/>
      <w:marLeft w:val="0"/>
      <w:marRight w:val="0"/>
      <w:marTop w:val="0"/>
      <w:marBottom w:val="0"/>
      <w:divBdr>
        <w:top w:val="none" w:sz="0" w:space="0" w:color="auto"/>
        <w:left w:val="none" w:sz="0" w:space="0" w:color="auto"/>
        <w:bottom w:val="none" w:sz="0" w:space="0" w:color="auto"/>
        <w:right w:val="none" w:sz="0" w:space="0" w:color="auto"/>
      </w:divBdr>
    </w:div>
    <w:div w:id="786851933">
      <w:bodyDiv w:val="1"/>
      <w:marLeft w:val="0"/>
      <w:marRight w:val="0"/>
      <w:marTop w:val="0"/>
      <w:marBottom w:val="0"/>
      <w:divBdr>
        <w:top w:val="none" w:sz="0" w:space="0" w:color="auto"/>
        <w:left w:val="none" w:sz="0" w:space="0" w:color="auto"/>
        <w:bottom w:val="none" w:sz="0" w:space="0" w:color="auto"/>
        <w:right w:val="none" w:sz="0" w:space="0" w:color="auto"/>
      </w:divBdr>
    </w:div>
    <w:div w:id="874729420">
      <w:bodyDiv w:val="1"/>
      <w:marLeft w:val="0"/>
      <w:marRight w:val="0"/>
      <w:marTop w:val="0"/>
      <w:marBottom w:val="0"/>
      <w:divBdr>
        <w:top w:val="none" w:sz="0" w:space="0" w:color="auto"/>
        <w:left w:val="none" w:sz="0" w:space="0" w:color="auto"/>
        <w:bottom w:val="none" w:sz="0" w:space="0" w:color="auto"/>
        <w:right w:val="none" w:sz="0" w:space="0" w:color="auto"/>
      </w:divBdr>
    </w:div>
    <w:div w:id="909847183">
      <w:bodyDiv w:val="1"/>
      <w:marLeft w:val="0"/>
      <w:marRight w:val="0"/>
      <w:marTop w:val="0"/>
      <w:marBottom w:val="0"/>
      <w:divBdr>
        <w:top w:val="none" w:sz="0" w:space="0" w:color="auto"/>
        <w:left w:val="none" w:sz="0" w:space="0" w:color="auto"/>
        <w:bottom w:val="none" w:sz="0" w:space="0" w:color="auto"/>
        <w:right w:val="none" w:sz="0" w:space="0" w:color="auto"/>
      </w:divBdr>
    </w:div>
    <w:div w:id="939336070">
      <w:bodyDiv w:val="1"/>
      <w:marLeft w:val="0"/>
      <w:marRight w:val="0"/>
      <w:marTop w:val="0"/>
      <w:marBottom w:val="0"/>
      <w:divBdr>
        <w:top w:val="none" w:sz="0" w:space="0" w:color="auto"/>
        <w:left w:val="none" w:sz="0" w:space="0" w:color="auto"/>
        <w:bottom w:val="none" w:sz="0" w:space="0" w:color="auto"/>
        <w:right w:val="none" w:sz="0" w:space="0" w:color="auto"/>
      </w:divBdr>
    </w:div>
    <w:div w:id="987592664">
      <w:bodyDiv w:val="1"/>
      <w:marLeft w:val="0"/>
      <w:marRight w:val="0"/>
      <w:marTop w:val="0"/>
      <w:marBottom w:val="0"/>
      <w:divBdr>
        <w:top w:val="none" w:sz="0" w:space="0" w:color="auto"/>
        <w:left w:val="none" w:sz="0" w:space="0" w:color="auto"/>
        <w:bottom w:val="none" w:sz="0" w:space="0" w:color="auto"/>
        <w:right w:val="none" w:sz="0" w:space="0" w:color="auto"/>
      </w:divBdr>
    </w:div>
    <w:div w:id="1141650820">
      <w:bodyDiv w:val="1"/>
      <w:marLeft w:val="0"/>
      <w:marRight w:val="0"/>
      <w:marTop w:val="0"/>
      <w:marBottom w:val="0"/>
      <w:divBdr>
        <w:top w:val="none" w:sz="0" w:space="0" w:color="auto"/>
        <w:left w:val="none" w:sz="0" w:space="0" w:color="auto"/>
        <w:bottom w:val="none" w:sz="0" w:space="0" w:color="auto"/>
        <w:right w:val="none" w:sz="0" w:space="0" w:color="auto"/>
      </w:divBdr>
    </w:div>
    <w:div w:id="1356807999">
      <w:bodyDiv w:val="1"/>
      <w:marLeft w:val="0"/>
      <w:marRight w:val="0"/>
      <w:marTop w:val="0"/>
      <w:marBottom w:val="0"/>
      <w:divBdr>
        <w:top w:val="none" w:sz="0" w:space="0" w:color="auto"/>
        <w:left w:val="none" w:sz="0" w:space="0" w:color="auto"/>
        <w:bottom w:val="none" w:sz="0" w:space="0" w:color="auto"/>
        <w:right w:val="none" w:sz="0" w:space="0" w:color="auto"/>
      </w:divBdr>
    </w:div>
    <w:div w:id="1386025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54BEB2-7564-4E4B-8F55-32D391BB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28</Pages>
  <Words>3282</Words>
  <Characters>18709</Characters>
  <Application>Microsoft Office Word</Application>
  <DocSecurity>0</DocSecurity>
  <Lines>155</Lines>
  <Paragraphs>43</Paragraphs>
  <ScaleCrop>false</ScaleCrop>
  <Company>Microsoft</Company>
  <LinksUpToDate>false</LinksUpToDate>
  <CharactersWithSpaces>21948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11</cp:revision>
  <cp:lastPrinted>2022-04-27T08:54:00Z</cp:lastPrinted>
  <dcterms:created xsi:type="dcterms:W3CDTF">2022-11-05T06:24:00Z</dcterms:created>
  <dcterms:modified xsi:type="dcterms:W3CDTF">2022-11-07T06:35:00Z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74EC7E1F10B746DBA88A9EEF9C18074B</vt:lpwstr>
  </property>
</Properties>
</file>